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9361" w:type="dxa"/>
        <w:tblInd w:w="-147" w:type="dxa"/>
        <w:tblLook w:val="04A0" w:firstRow="1" w:lastRow="0" w:firstColumn="1" w:lastColumn="0" w:noHBand="0" w:noVBand="1"/>
      </w:tblPr>
      <w:tblGrid>
        <w:gridCol w:w="4539"/>
        <w:gridCol w:w="4822"/>
      </w:tblGrid>
      <w:tr w:rsidR="00395220" w14:paraId="200F73C4" w14:textId="77777777" w:rsidTr="00F865FB">
        <w:trPr>
          <w:trHeight w:val="2248"/>
        </w:trPr>
        <w:tc>
          <w:tcPr>
            <w:tcW w:w="4539" w:type="dxa"/>
            <w:tcBorders>
              <w:top w:val="nil"/>
              <w:left w:val="nil"/>
              <w:bottom w:val="nil"/>
              <w:right w:val="nil"/>
            </w:tcBorders>
          </w:tcPr>
          <w:p w14:paraId="6828C2AF" w14:textId="2B883B8C" w:rsidR="00395220" w:rsidRDefault="00F865FB" w:rsidP="00A17510">
            <w:pPr>
              <w:pStyle w:val="Sansinterligne"/>
            </w:pPr>
            <w:r w:rsidRPr="0073090D">
              <w:rPr>
                <w:rFonts w:asciiTheme="minorHAnsi" w:hAnsiTheme="minorHAnsi" w:cstheme="minorHAnsi"/>
                <w:b/>
                <w:noProof/>
                <w:lang w:eastAsia="fr-FR"/>
              </w:rPr>
              <w:drawing>
                <wp:inline distT="0" distB="0" distL="0" distR="0" wp14:anchorId="3C183A92" wp14:editId="088BBD4C">
                  <wp:extent cx="853262" cy="942665"/>
                  <wp:effectExtent l="0" t="0" r="444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2158" cy="952493"/>
                          </a:xfrm>
                          <a:prstGeom prst="rect">
                            <a:avLst/>
                          </a:prstGeom>
                          <a:noFill/>
                        </pic:spPr>
                      </pic:pic>
                    </a:graphicData>
                  </a:graphic>
                </wp:inline>
              </w:drawing>
            </w:r>
          </w:p>
          <w:p w14:paraId="29296F95" w14:textId="77777777" w:rsidR="00395220" w:rsidRDefault="00395220" w:rsidP="00395220">
            <w:pPr>
              <w:pStyle w:val="Sansinterligne"/>
              <w:jc w:val="center"/>
            </w:pPr>
          </w:p>
          <w:p w14:paraId="2D5BDBF4" w14:textId="77777777" w:rsidR="00F865FB" w:rsidRPr="0073090D" w:rsidRDefault="00F865FB" w:rsidP="00F865FB">
            <w:pPr>
              <w:pStyle w:val="En-tte"/>
              <w:ind w:right="-1102" w:hanging="532"/>
              <w:rPr>
                <w:rFonts w:asciiTheme="minorHAnsi" w:eastAsia="Calibri" w:hAnsiTheme="minorHAnsi" w:cstheme="minorHAnsi"/>
                <w:b/>
                <w:i/>
                <w:szCs w:val="22"/>
                <w:lang w:eastAsia="en-US"/>
              </w:rPr>
            </w:pPr>
            <w:r>
              <w:tab/>
            </w:r>
            <w:r w:rsidRPr="0073090D">
              <w:rPr>
                <w:rFonts w:asciiTheme="minorHAnsi" w:eastAsia="Calibri" w:hAnsiTheme="minorHAnsi" w:cstheme="minorHAnsi"/>
                <w:b/>
                <w:i/>
                <w:szCs w:val="22"/>
                <w:lang w:eastAsia="en-US"/>
              </w:rPr>
              <w:t>BAD – Quartier Leclerc</w:t>
            </w:r>
          </w:p>
          <w:p w14:paraId="224B5071" w14:textId="3811ECD1" w:rsidR="00A17510" w:rsidRPr="00DA028E" w:rsidRDefault="00F865FB" w:rsidP="00F865FB">
            <w:pPr>
              <w:pStyle w:val="Sansinterligne"/>
              <w:tabs>
                <w:tab w:val="left" w:pos="288"/>
              </w:tabs>
            </w:pPr>
            <w:r w:rsidRPr="0073090D">
              <w:rPr>
                <w:rFonts w:asciiTheme="minorHAnsi" w:eastAsia="Calibri" w:hAnsiTheme="minorHAnsi" w:cstheme="minorHAnsi"/>
                <w:b/>
                <w:i/>
              </w:rPr>
              <w:t>67401 Illkirch-Graffenstaden</w:t>
            </w:r>
          </w:p>
          <w:p w14:paraId="473BA71A" w14:textId="76B4CA22" w:rsidR="00395220" w:rsidRPr="003C668E" w:rsidRDefault="00395220" w:rsidP="00A17510">
            <w:pPr>
              <w:pStyle w:val="Sansinterligne"/>
              <w:jc w:val="center"/>
            </w:pPr>
          </w:p>
        </w:tc>
        <w:tc>
          <w:tcPr>
            <w:tcW w:w="4822" w:type="dxa"/>
            <w:tcBorders>
              <w:top w:val="nil"/>
              <w:left w:val="nil"/>
              <w:bottom w:val="nil"/>
              <w:right w:val="nil"/>
            </w:tcBorders>
          </w:tcPr>
          <w:p w14:paraId="6222B5E5" w14:textId="5BE6FB18" w:rsidR="00395220" w:rsidRPr="003C668E" w:rsidRDefault="00395220" w:rsidP="00395220">
            <w:pPr>
              <w:pStyle w:val="Sansinterligne"/>
              <w:jc w:val="center"/>
            </w:pPr>
            <w:r w:rsidRPr="003C668E">
              <w:t>Unité de Soutien de l’infrastructure de la défense de Strasbourg-Haguenau-Colmar</w:t>
            </w:r>
          </w:p>
          <w:p w14:paraId="68A8FB3D" w14:textId="77777777" w:rsidR="00395220" w:rsidRPr="003C668E" w:rsidRDefault="00395220" w:rsidP="00395220">
            <w:pPr>
              <w:pStyle w:val="Sansinterligne"/>
              <w:jc w:val="center"/>
            </w:pPr>
            <w:r w:rsidRPr="003C668E">
              <w:t>44, rue Lauth</w:t>
            </w:r>
          </w:p>
          <w:p w14:paraId="35BB4653" w14:textId="77777777" w:rsidR="00395220" w:rsidRPr="003C668E" w:rsidRDefault="00395220" w:rsidP="00395220">
            <w:pPr>
              <w:pStyle w:val="Sansinterligne"/>
              <w:jc w:val="center"/>
            </w:pPr>
            <w:r w:rsidRPr="003C668E">
              <w:t>67071 STRASBOURG Cedex</w:t>
            </w:r>
          </w:p>
          <w:p w14:paraId="6C85BEF5" w14:textId="77777777" w:rsidR="00395220" w:rsidRPr="003C668E" w:rsidRDefault="00395220" w:rsidP="00395220">
            <w:pPr>
              <w:pStyle w:val="Sansinterligne"/>
              <w:jc w:val="center"/>
            </w:pPr>
            <w:r w:rsidRPr="003C668E">
              <w:t>----</w:t>
            </w:r>
          </w:p>
          <w:p w14:paraId="3C03E28A" w14:textId="77777777" w:rsidR="00A17510" w:rsidRPr="003C668E" w:rsidRDefault="00A17510" w:rsidP="00A17510">
            <w:pPr>
              <w:pStyle w:val="Sansinterligne"/>
              <w:jc w:val="center"/>
            </w:pPr>
            <w:r w:rsidRPr="003C668E">
              <w:t>Affaire suivie par :</w:t>
            </w:r>
          </w:p>
          <w:p w14:paraId="7C16984E" w14:textId="77777777" w:rsidR="00A17510" w:rsidRDefault="00A17510" w:rsidP="00A17510">
            <w:pPr>
              <w:pStyle w:val="Sansinterligne"/>
              <w:jc w:val="center"/>
            </w:pPr>
            <w:r>
              <w:t>TSEF3 LANDAIS</w:t>
            </w:r>
          </w:p>
          <w:p w14:paraId="09DDCFD1" w14:textId="77777777" w:rsidR="00A17510" w:rsidRDefault="00A17510" w:rsidP="00A17510">
            <w:pPr>
              <w:pStyle w:val="Sansinterligne"/>
              <w:jc w:val="center"/>
            </w:pPr>
            <w:r>
              <w:t>Tel : 03 69 32 27 07</w:t>
            </w:r>
          </w:p>
          <w:p w14:paraId="60185205" w14:textId="3DFA07A4" w:rsidR="002F2C85" w:rsidRDefault="002F2C85" w:rsidP="002F2C85">
            <w:pPr>
              <w:pStyle w:val="Sansinterligne"/>
              <w:jc w:val="center"/>
            </w:pPr>
          </w:p>
        </w:tc>
      </w:tr>
      <w:tr w:rsidR="00F5715D" w14:paraId="461C9FF8" w14:textId="77777777" w:rsidTr="00F865FB">
        <w:trPr>
          <w:trHeight w:val="708"/>
        </w:trPr>
        <w:tc>
          <w:tcPr>
            <w:tcW w:w="9361" w:type="dxa"/>
            <w:gridSpan w:val="2"/>
          </w:tcPr>
          <w:p w14:paraId="4658575F" w14:textId="55CBF6F0" w:rsidR="00F5715D" w:rsidRPr="00395220" w:rsidRDefault="00F5715D" w:rsidP="00395220">
            <w:pPr>
              <w:tabs>
                <w:tab w:val="left" w:pos="2127"/>
              </w:tabs>
              <w:spacing w:before="120"/>
              <w:ind w:left="-104"/>
              <w:jc w:val="center"/>
              <w:rPr>
                <w:b/>
                <w:color w:val="000000"/>
                <w:sz w:val="44"/>
                <w:szCs w:val="44"/>
                <w:u w:val="single"/>
              </w:rPr>
            </w:pPr>
            <w:r w:rsidRPr="00395220">
              <w:rPr>
                <w:b/>
                <w:color w:val="000000"/>
                <w:sz w:val="44"/>
                <w:szCs w:val="44"/>
                <w:u w:val="single"/>
              </w:rPr>
              <w:t>CAHIER DES CLAUSES TECHNIQUES PARTICULIERES (CCTP)</w:t>
            </w:r>
          </w:p>
        </w:tc>
      </w:tr>
    </w:tbl>
    <w:p w14:paraId="048DA24F" w14:textId="77777777" w:rsidR="00246462" w:rsidRPr="00395220" w:rsidRDefault="00246462" w:rsidP="00395220">
      <w:pPr>
        <w:tabs>
          <w:tab w:val="left" w:pos="2127"/>
        </w:tabs>
        <w:spacing w:before="120"/>
        <w:rPr>
          <w:b/>
          <w:color w:val="000000"/>
          <w:sz w:val="20"/>
          <w:szCs w:val="20"/>
          <w:u w:val="single"/>
        </w:rPr>
      </w:pPr>
    </w:p>
    <w:p w14:paraId="34BC59BB" w14:textId="3B72047C" w:rsidR="00F5715D" w:rsidRPr="00395220" w:rsidRDefault="00F5715D" w:rsidP="00395220">
      <w:pPr>
        <w:pStyle w:val="Corpsdetexte"/>
        <w:jc w:val="center"/>
        <w:rPr>
          <w:b/>
          <w:color w:val="000000"/>
          <w:sz w:val="28"/>
          <w:szCs w:val="28"/>
          <w:lang w:val="fr-FR"/>
        </w:rPr>
      </w:pPr>
      <w:r w:rsidRPr="00F5715D">
        <w:rPr>
          <w:b/>
          <w:color w:val="000000"/>
          <w:sz w:val="28"/>
          <w:szCs w:val="28"/>
          <w:lang w:val="fr-FR"/>
        </w:rPr>
        <w:t xml:space="preserve">PROJET N° </w:t>
      </w:r>
      <w:r w:rsidR="00837500" w:rsidRPr="005E6395">
        <w:rPr>
          <w:b/>
          <w:color w:val="000000"/>
          <w:sz w:val="28"/>
          <w:szCs w:val="28"/>
          <w:lang w:val="fr-FR"/>
        </w:rPr>
        <w:t>202</w:t>
      </w:r>
      <w:r w:rsidR="00AE7601">
        <w:rPr>
          <w:b/>
          <w:color w:val="000000"/>
          <w:sz w:val="28"/>
          <w:szCs w:val="28"/>
          <w:lang w:val="fr-FR"/>
        </w:rPr>
        <w:t>5</w:t>
      </w:r>
      <w:r w:rsidR="00F40B15" w:rsidRPr="005E6395">
        <w:rPr>
          <w:b/>
          <w:color w:val="000000"/>
          <w:sz w:val="28"/>
          <w:szCs w:val="28"/>
          <w:lang w:val="fr-FR"/>
        </w:rPr>
        <w:t>-USID</w:t>
      </w:r>
      <w:r w:rsidR="005E6395">
        <w:rPr>
          <w:b/>
          <w:color w:val="000000"/>
          <w:sz w:val="28"/>
          <w:szCs w:val="28"/>
          <w:lang w:val="fr-FR"/>
        </w:rPr>
        <w:t>02</w:t>
      </w:r>
      <w:r w:rsidR="009E43ED" w:rsidRPr="005E6395">
        <w:rPr>
          <w:b/>
          <w:color w:val="000000"/>
          <w:sz w:val="28"/>
          <w:szCs w:val="28"/>
          <w:lang w:val="fr-FR"/>
        </w:rPr>
        <w:t>-</w:t>
      </w:r>
      <w:r w:rsidR="005E6395">
        <w:rPr>
          <w:b/>
          <w:color w:val="000000"/>
          <w:sz w:val="28"/>
          <w:szCs w:val="28"/>
          <w:lang w:val="fr-FR"/>
        </w:rPr>
        <w:t>32</w:t>
      </w:r>
    </w:p>
    <w:p w14:paraId="29686894" w14:textId="32381248" w:rsidR="00246462" w:rsidRDefault="00F5715D" w:rsidP="00F5715D">
      <w:pPr>
        <w:pBdr>
          <w:top w:val="single" w:sz="4" w:space="1" w:color="auto"/>
          <w:left w:val="single" w:sz="4" w:space="7" w:color="auto"/>
          <w:bottom w:val="single" w:sz="4" w:space="1" w:color="auto"/>
          <w:right w:val="single" w:sz="4" w:space="4" w:color="auto"/>
        </w:pBdr>
        <w:spacing w:before="60"/>
        <w:jc w:val="center"/>
        <w:rPr>
          <w:rFonts w:cs="Times New Roman"/>
          <w:b/>
          <w:bCs/>
          <w:sz w:val="28"/>
          <w:szCs w:val="28"/>
        </w:rPr>
      </w:pPr>
      <w:r w:rsidRPr="00F5715D">
        <w:rPr>
          <w:b/>
          <w:color w:val="000000"/>
          <w:sz w:val="28"/>
          <w:szCs w:val="28"/>
        </w:rPr>
        <w:t>MARCH</w:t>
      </w:r>
      <w:r w:rsidRPr="00F5715D">
        <w:rPr>
          <w:rFonts w:cs="Times New Roman"/>
          <w:b/>
          <w:bCs/>
          <w:sz w:val="28"/>
          <w:szCs w:val="28"/>
        </w:rPr>
        <w:t>É</w:t>
      </w:r>
      <w:r>
        <w:rPr>
          <w:b/>
          <w:color w:val="000000"/>
          <w:sz w:val="28"/>
          <w:szCs w:val="28"/>
        </w:rPr>
        <w:t xml:space="preserve"> </w:t>
      </w:r>
      <w:r w:rsidRPr="00F5715D">
        <w:rPr>
          <w:b/>
          <w:color w:val="000000"/>
          <w:sz w:val="28"/>
          <w:szCs w:val="28"/>
        </w:rPr>
        <w:t>PASS</w:t>
      </w:r>
      <w:r w:rsidRPr="00F5715D">
        <w:rPr>
          <w:rFonts w:cs="Times New Roman"/>
          <w:b/>
          <w:bCs/>
          <w:sz w:val="28"/>
          <w:szCs w:val="28"/>
        </w:rPr>
        <w:t>É</w:t>
      </w:r>
      <w:r w:rsidRPr="00F5715D">
        <w:rPr>
          <w:b/>
          <w:color w:val="000000"/>
          <w:sz w:val="28"/>
          <w:szCs w:val="28"/>
        </w:rPr>
        <w:t xml:space="preserve"> </w:t>
      </w:r>
      <w:r w:rsidRPr="00F5715D">
        <w:rPr>
          <w:rFonts w:cs="Times New Roman"/>
          <w:b/>
          <w:bCs/>
          <w:sz w:val="28"/>
          <w:szCs w:val="28"/>
        </w:rPr>
        <w:t>EN PROCÉDURE ADAPTÉE</w:t>
      </w:r>
    </w:p>
    <w:p w14:paraId="62CAD0C6" w14:textId="2FD24810" w:rsidR="00F40B15" w:rsidRPr="0010431A" w:rsidRDefault="00F40B15" w:rsidP="00F40B15">
      <w:pPr>
        <w:jc w:val="center"/>
        <w:rPr>
          <w:rFonts w:ascii="Calibri" w:hAnsi="Calibri" w:cs="Calibri"/>
        </w:rPr>
      </w:pPr>
      <w:r w:rsidRPr="0010431A">
        <w:rPr>
          <w:rFonts w:ascii="Calibri" w:hAnsi="Calibri" w:cs="Calibri"/>
        </w:rPr>
        <w:t>(</w:t>
      </w:r>
      <w:r w:rsidR="00A97E06" w:rsidRPr="0010431A">
        <w:rPr>
          <w:rFonts w:ascii="Calibri" w:hAnsi="Calibri" w:cs="Calibri"/>
        </w:rPr>
        <w:t>En</w:t>
      </w:r>
      <w:r w:rsidRPr="0010431A">
        <w:rPr>
          <w:rFonts w:ascii="Calibri" w:hAnsi="Calibri" w:cs="Calibri"/>
        </w:rPr>
        <w:t xml:space="preserve"> application des articles, </w:t>
      </w:r>
      <w:r w:rsidRPr="0010431A">
        <w:rPr>
          <w:rFonts w:ascii="Calibri" w:hAnsi="Calibri" w:cs="Calibri"/>
          <w:bCs/>
        </w:rPr>
        <w:t xml:space="preserve">L.2123-1 </w:t>
      </w:r>
      <w:r w:rsidRPr="0010431A">
        <w:rPr>
          <w:rFonts w:ascii="Calibri" w:hAnsi="Calibri" w:cs="Calibri"/>
        </w:rPr>
        <w:t xml:space="preserve">et </w:t>
      </w:r>
      <w:r w:rsidRPr="0010431A">
        <w:rPr>
          <w:rFonts w:ascii="Calibri" w:hAnsi="Calibri" w:cs="Calibri"/>
          <w:bCs/>
        </w:rPr>
        <w:t>R.2123-1 à R.2123-7 du code de la commande publique</w:t>
      </w:r>
      <w:r w:rsidRPr="0010431A">
        <w:rPr>
          <w:rFonts w:ascii="Calibri" w:hAnsi="Calibri" w:cs="Calibri"/>
        </w:rPr>
        <w:t>)</w:t>
      </w:r>
    </w:p>
    <w:p w14:paraId="57D4B40F" w14:textId="77777777" w:rsidR="00246462" w:rsidRPr="00C2193E" w:rsidRDefault="00246462" w:rsidP="00246462">
      <w:pPr>
        <w:pStyle w:val="RedaliaNormal"/>
        <w:ind w:left="2272"/>
        <w:rPr>
          <w:rFonts w:ascii="Times New Roman" w:hAnsi="Times New Roman"/>
          <w:b/>
          <w:bCs/>
          <w:color w:val="000000"/>
          <w:sz w:val="24"/>
          <w:szCs w:val="24"/>
        </w:rPr>
      </w:pPr>
    </w:p>
    <w:tbl>
      <w:tblPr>
        <w:tblStyle w:val="Grilledutableau"/>
        <w:tblW w:w="9356" w:type="dxa"/>
        <w:tblInd w:w="-147" w:type="dxa"/>
        <w:tblLook w:val="04A0" w:firstRow="1" w:lastRow="0" w:firstColumn="1" w:lastColumn="0" w:noHBand="0" w:noVBand="1"/>
      </w:tblPr>
      <w:tblGrid>
        <w:gridCol w:w="9356"/>
      </w:tblGrid>
      <w:tr w:rsidR="00F5715D" w14:paraId="0473FF81" w14:textId="77777777" w:rsidTr="00F5715D">
        <w:tc>
          <w:tcPr>
            <w:tcW w:w="9356" w:type="dxa"/>
          </w:tcPr>
          <w:p w14:paraId="0928FCB9" w14:textId="507A6671" w:rsidR="00F5715D" w:rsidRPr="00C2193E" w:rsidRDefault="00C2193E" w:rsidP="00C2193E">
            <w:pPr>
              <w:pStyle w:val="RedaliaNormal"/>
              <w:tabs>
                <w:tab w:val="left" w:pos="5064"/>
              </w:tabs>
              <w:ind w:left="-255" w:right="-260"/>
              <w:jc w:val="center"/>
              <w:rPr>
                <w:rFonts w:ascii="Times New Roman" w:hAnsi="Times New Roman"/>
                <w:b/>
                <w:bCs/>
                <w:sz w:val="24"/>
              </w:rPr>
            </w:pPr>
            <w:r w:rsidRPr="00C2193E">
              <w:rPr>
                <w:rFonts w:ascii="Times New Roman" w:hAnsi="Times New Roman"/>
                <w:b/>
                <w:bCs/>
                <w:sz w:val="24"/>
              </w:rPr>
              <w:t>Acheteur public</w:t>
            </w:r>
          </w:p>
        </w:tc>
      </w:tr>
      <w:tr w:rsidR="00F5715D" w:rsidRPr="009C72BC" w14:paraId="1C14A554" w14:textId="77777777" w:rsidTr="00F5715D">
        <w:tc>
          <w:tcPr>
            <w:tcW w:w="9356" w:type="dxa"/>
          </w:tcPr>
          <w:p w14:paraId="6FB74C72" w14:textId="77777777" w:rsidR="00F5715D" w:rsidRPr="009C72BC" w:rsidRDefault="00F5715D" w:rsidP="00246462">
            <w:pPr>
              <w:pStyle w:val="RedaliaNormal"/>
              <w:rPr>
                <w:rFonts w:asciiTheme="minorHAnsi" w:hAnsiTheme="minorHAnsi" w:cstheme="minorHAnsi"/>
                <w:b/>
                <w:bCs/>
                <w:sz w:val="24"/>
              </w:rPr>
            </w:pPr>
          </w:p>
          <w:p w14:paraId="2473A10D" w14:textId="77777777" w:rsidR="00F5715D" w:rsidRPr="009C72BC" w:rsidRDefault="00F5715D" w:rsidP="00F5715D">
            <w:pPr>
              <w:autoSpaceDE w:val="0"/>
              <w:autoSpaceDN w:val="0"/>
              <w:adjustRightInd w:val="0"/>
              <w:jc w:val="center"/>
              <w:rPr>
                <w:rFonts w:asciiTheme="minorHAnsi" w:hAnsiTheme="minorHAnsi" w:cstheme="minorHAnsi"/>
              </w:rPr>
            </w:pPr>
            <w:r w:rsidRPr="009C72BC">
              <w:rPr>
                <w:rFonts w:asciiTheme="minorHAnsi" w:hAnsiTheme="minorHAnsi" w:cstheme="minorHAnsi"/>
              </w:rPr>
              <w:t>Etat - République fédérale d’Allemagne - le Ministère fédéral de la Défense - Office fédéral de</w:t>
            </w:r>
          </w:p>
          <w:p w14:paraId="02F63BEE" w14:textId="0AF605EA" w:rsidR="00F5715D" w:rsidRPr="009C72BC" w:rsidRDefault="00A97E06" w:rsidP="00F5715D">
            <w:pPr>
              <w:autoSpaceDE w:val="0"/>
              <w:autoSpaceDN w:val="0"/>
              <w:adjustRightInd w:val="0"/>
              <w:jc w:val="center"/>
              <w:rPr>
                <w:rFonts w:asciiTheme="minorHAnsi" w:hAnsiTheme="minorHAnsi" w:cstheme="minorHAnsi"/>
              </w:rPr>
            </w:pPr>
            <w:r w:rsidRPr="009C72BC">
              <w:rPr>
                <w:rFonts w:asciiTheme="minorHAnsi" w:hAnsiTheme="minorHAnsi" w:cstheme="minorHAnsi"/>
              </w:rPr>
              <w:t>L’infrastructure</w:t>
            </w:r>
            <w:r w:rsidR="00F5715D" w:rsidRPr="009C72BC">
              <w:rPr>
                <w:rFonts w:asciiTheme="minorHAnsi" w:hAnsiTheme="minorHAnsi" w:cstheme="minorHAnsi"/>
              </w:rPr>
              <w:t>, de la protection de l’environnement et des services de la Bundeswehr -</w:t>
            </w:r>
          </w:p>
          <w:p w14:paraId="3B65C286" w14:textId="77777777" w:rsidR="00F5715D" w:rsidRPr="009C72BC" w:rsidRDefault="00F5715D" w:rsidP="00F5715D">
            <w:pPr>
              <w:autoSpaceDE w:val="0"/>
              <w:autoSpaceDN w:val="0"/>
              <w:adjustRightInd w:val="0"/>
              <w:jc w:val="center"/>
              <w:rPr>
                <w:rFonts w:asciiTheme="minorHAnsi" w:hAnsiTheme="minorHAnsi" w:cstheme="minorHAnsi"/>
              </w:rPr>
            </w:pPr>
            <w:r w:rsidRPr="009C72BC">
              <w:rPr>
                <w:rFonts w:asciiTheme="minorHAnsi" w:hAnsiTheme="minorHAnsi" w:cstheme="minorHAnsi"/>
              </w:rPr>
              <w:t>Bureau d’administration de la Défense de la République fédérale d’Allemagne en France (BAD) à</w:t>
            </w:r>
          </w:p>
          <w:p w14:paraId="1F25702E" w14:textId="50F27A33" w:rsidR="00F5715D" w:rsidRPr="009C72BC" w:rsidRDefault="00F5715D" w:rsidP="00F5715D">
            <w:pPr>
              <w:pStyle w:val="RedaliaNormal"/>
              <w:jc w:val="center"/>
              <w:rPr>
                <w:rFonts w:asciiTheme="minorHAnsi" w:hAnsiTheme="minorHAnsi" w:cstheme="minorHAnsi"/>
                <w:bCs/>
                <w:sz w:val="24"/>
              </w:rPr>
            </w:pPr>
            <w:r w:rsidRPr="009C72BC">
              <w:rPr>
                <w:rFonts w:asciiTheme="minorHAnsi" w:hAnsiTheme="minorHAnsi" w:cstheme="minorHAnsi"/>
              </w:rPr>
              <w:t>ILLKIRCH-GRAFFENSTADEN, représenté par son directeur</w:t>
            </w:r>
            <w:r w:rsidR="00C2193E" w:rsidRPr="009C72BC">
              <w:rPr>
                <w:rFonts w:asciiTheme="minorHAnsi" w:hAnsiTheme="minorHAnsi" w:cstheme="minorHAnsi"/>
              </w:rPr>
              <w:t>.</w:t>
            </w:r>
          </w:p>
          <w:p w14:paraId="711DB77A" w14:textId="1DC508C0" w:rsidR="00F5715D" w:rsidRPr="009C72BC" w:rsidRDefault="00F5715D" w:rsidP="00246462">
            <w:pPr>
              <w:pStyle w:val="RedaliaNormal"/>
              <w:rPr>
                <w:rFonts w:asciiTheme="minorHAnsi" w:hAnsiTheme="minorHAnsi" w:cstheme="minorHAnsi"/>
                <w:b/>
                <w:bCs/>
                <w:sz w:val="24"/>
              </w:rPr>
            </w:pPr>
          </w:p>
        </w:tc>
      </w:tr>
    </w:tbl>
    <w:p w14:paraId="474069BE" w14:textId="37610345" w:rsidR="00246462" w:rsidRPr="009C72BC" w:rsidRDefault="00D5481B" w:rsidP="00246462">
      <w:pPr>
        <w:pStyle w:val="RedaliaNormal"/>
        <w:rPr>
          <w:rFonts w:asciiTheme="minorHAnsi" w:hAnsiTheme="minorHAnsi" w:cstheme="minorHAnsi"/>
        </w:rPr>
      </w:pPr>
      <w:r w:rsidRPr="009C72BC">
        <w:rPr>
          <w:rFonts w:asciiTheme="minorHAnsi" w:hAnsiTheme="minorHAnsi" w:cstheme="minorHAnsi"/>
          <w:b/>
          <w:bCs/>
          <w:sz w:val="24"/>
        </w:rPr>
        <w:tab/>
      </w:r>
      <w:r w:rsidRPr="009C72BC">
        <w:rPr>
          <w:rFonts w:asciiTheme="minorHAnsi" w:hAnsiTheme="minorHAnsi" w:cstheme="minorHAnsi"/>
          <w:b/>
          <w:bCs/>
          <w:sz w:val="24"/>
        </w:rPr>
        <w:tab/>
      </w:r>
      <w:r w:rsidRPr="009C72BC">
        <w:rPr>
          <w:rFonts w:asciiTheme="minorHAnsi" w:hAnsiTheme="minorHAnsi" w:cstheme="minorHAnsi"/>
          <w:b/>
          <w:bCs/>
          <w:sz w:val="24"/>
        </w:rPr>
        <w:tab/>
      </w:r>
      <w:r w:rsidRPr="009C72BC">
        <w:rPr>
          <w:rFonts w:asciiTheme="minorHAnsi" w:hAnsiTheme="minorHAnsi" w:cstheme="minorHAnsi"/>
          <w:b/>
          <w:bCs/>
          <w:sz w:val="24"/>
        </w:rPr>
        <w:tab/>
      </w:r>
      <w:r w:rsidR="00C2193E" w:rsidRPr="009C72BC">
        <w:rPr>
          <w:rFonts w:asciiTheme="minorHAnsi" w:hAnsiTheme="minorHAnsi" w:cstheme="minorHAnsi"/>
        </w:rPr>
        <w:tab/>
      </w:r>
      <w:r w:rsidR="00C2193E" w:rsidRPr="009C72BC">
        <w:rPr>
          <w:rFonts w:asciiTheme="minorHAnsi" w:hAnsiTheme="minorHAnsi" w:cstheme="minorHAnsi"/>
        </w:rPr>
        <w:tab/>
      </w:r>
      <w:r w:rsidR="00C2193E" w:rsidRPr="009C72BC">
        <w:rPr>
          <w:rFonts w:asciiTheme="minorHAnsi" w:hAnsiTheme="minorHAnsi" w:cstheme="minorHAnsi"/>
        </w:rPr>
        <w:tab/>
      </w:r>
      <w:r w:rsidR="00C2193E" w:rsidRPr="009C72BC">
        <w:rPr>
          <w:rFonts w:asciiTheme="minorHAnsi" w:hAnsiTheme="minorHAnsi" w:cstheme="minorHAnsi"/>
        </w:rPr>
        <w:tab/>
      </w:r>
      <w:r w:rsidR="00C2193E" w:rsidRPr="009C72BC">
        <w:rPr>
          <w:rFonts w:asciiTheme="minorHAnsi" w:hAnsiTheme="minorHAnsi" w:cstheme="minorHAnsi"/>
        </w:rPr>
        <w:tab/>
      </w:r>
      <w:r w:rsidR="00C2193E" w:rsidRPr="009C72BC">
        <w:rPr>
          <w:rFonts w:asciiTheme="minorHAnsi" w:hAnsiTheme="minorHAnsi" w:cstheme="minorHAnsi"/>
        </w:rPr>
        <w:tab/>
      </w:r>
      <w:r w:rsidR="00C2193E" w:rsidRPr="009C72BC">
        <w:rPr>
          <w:rFonts w:asciiTheme="minorHAnsi" w:hAnsiTheme="minorHAnsi" w:cstheme="minorHAnsi"/>
        </w:rPr>
        <w:tab/>
      </w:r>
      <w:r w:rsidR="00C2193E" w:rsidRPr="009C72BC">
        <w:rPr>
          <w:rFonts w:asciiTheme="minorHAnsi" w:hAnsiTheme="minorHAnsi" w:cstheme="minorHAnsi"/>
        </w:rPr>
        <w:tab/>
      </w:r>
    </w:p>
    <w:tbl>
      <w:tblPr>
        <w:tblStyle w:val="Grilledutableau"/>
        <w:tblW w:w="9356" w:type="dxa"/>
        <w:tblInd w:w="-147" w:type="dxa"/>
        <w:tblLook w:val="04A0" w:firstRow="1" w:lastRow="0" w:firstColumn="1" w:lastColumn="0" w:noHBand="0" w:noVBand="1"/>
      </w:tblPr>
      <w:tblGrid>
        <w:gridCol w:w="9356"/>
      </w:tblGrid>
      <w:tr w:rsidR="00C2193E" w:rsidRPr="009C72BC" w14:paraId="230747A7" w14:textId="77777777" w:rsidTr="00933FEC">
        <w:tc>
          <w:tcPr>
            <w:tcW w:w="9356" w:type="dxa"/>
          </w:tcPr>
          <w:p w14:paraId="44D7B9FF" w14:textId="5125271C" w:rsidR="00C2193E" w:rsidRPr="009C72BC" w:rsidRDefault="00C2193E" w:rsidP="00933FEC">
            <w:pPr>
              <w:pStyle w:val="RedaliaNormal"/>
              <w:tabs>
                <w:tab w:val="left" w:pos="5064"/>
              </w:tabs>
              <w:ind w:left="-255" w:right="-260"/>
              <w:jc w:val="center"/>
              <w:rPr>
                <w:rFonts w:asciiTheme="minorHAnsi" w:hAnsiTheme="minorHAnsi" w:cstheme="minorHAnsi"/>
                <w:b/>
                <w:bCs/>
                <w:sz w:val="24"/>
              </w:rPr>
            </w:pPr>
            <w:r w:rsidRPr="009C72BC">
              <w:rPr>
                <w:rFonts w:asciiTheme="minorHAnsi" w:hAnsiTheme="minorHAnsi" w:cstheme="minorHAnsi"/>
                <w:b/>
                <w:bCs/>
                <w:sz w:val="24"/>
              </w:rPr>
              <w:t>Maîtrise d’ouvrage</w:t>
            </w:r>
          </w:p>
        </w:tc>
      </w:tr>
      <w:tr w:rsidR="00C2193E" w:rsidRPr="009C72BC" w14:paraId="430C6D63" w14:textId="77777777" w:rsidTr="00933FEC">
        <w:tc>
          <w:tcPr>
            <w:tcW w:w="9356" w:type="dxa"/>
          </w:tcPr>
          <w:p w14:paraId="6954873D" w14:textId="77777777" w:rsidR="00C2193E" w:rsidRPr="009C72BC" w:rsidRDefault="00C2193E" w:rsidP="00933FEC">
            <w:pPr>
              <w:pStyle w:val="RedaliaNormal"/>
              <w:rPr>
                <w:rFonts w:asciiTheme="minorHAnsi" w:hAnsiTheme="minorHAnsi" w:cstheme="minorHAnsi"/>
                <w:b/>
                <w:bCs/>
                <w:sz w:val="24"/>
              </w:rPr>
            </w:pPr>
          </w:p>
          <w:p w14:paraId="001A9014" w14:textId="77777777" w:rsidR="00F40B15" w:rsidRPr="009C72BC" w:rsidRDefault="00F40B15" w:rsidP="00F40B15">
            <w:pPr>
              <w:keepNext/>
              <w:snapToGrid w:val="0"/>
              <w:ind w:right="160" w:firstLine="83"/>
              <w:jc w:val="center"/>
              <w:rPr>
                <w:rFonts w:asciiTheme="minorHAnsi" w:hAnsiTheme="minorHAnsi" w:cstheme="minorHAnsi"/>
              </w:rPr>
            </w:pPr>
            <w:r w:rsidRPr="009C72BC">
              <w:rPr>
                <w:rFonts w:asciiTheme="minorHAnsi" w:hAnsiTheme="minorHAnsi" w:cstheme="minorHAnsi"/>
              </w:rPr>
              <w:t xml:space="preserve">La République fédérale d’Allemagne, </w:t>
            </w:r>
          </w:p>
          <w:p w14:paraId="1615FEEC" w14:textId="31DE631B" w:rsidR="00F40B15" w:rsidRPr="009C72BC" w:rsidRDefault="00A97E06" w:rsidP="00F40B15">
            <w:pPr>
              <w:keepNext/>
              <w:snapToGrid w:val="0"/>
              <w:ind w:right="160" w:firstLine="83"/>
              <w:jc w:val="center"/>
              <w:rPr>
                <w:rFonts w:asciiTheme="minorHAnsi" w:hAnsiTheme="minorHAnsi" w:cstheme="minorHAnsi"/>
              </w:rPr>
            </w:pPr>
            <w:r w:rsidRPr="009C72BC">
              <w:rPr>
                <w:rFonts w:asciiTheme="minorHAnsi" w:hAnsiTheme="minorHAnsi" w:cstheme="minorHAnsi"/>
              </w:rPr>
              <w:t>Représentée</w:t>
            </w:r>
            <w:r w:rsidR="00F40B15" w:rsidRPr="009C72BC">
              <w:rPr>
                <w:rFonts w:asciiTheme="minorHAnsi" w:hAnsiTheme="minorHAnsi" w:cstheme="minorHAnsi"/>
              </w:rPr>
              <w:t xml:space="preserve"> par le Ministère fédéral de la Défense, </w:t>
            </w:r>
          </w:p>
          <w:p w14:paraId="77FED2F4" w14:textId="02D9C5AF" w:rsidR="00F40B15" w:rsidRPr="009C72BC" w:rsidRDefault="00A97E06" w:rsidP="00F40B15">
            <w:pPr>
              <w:jc w:val="center"/>
              <w:rPr>
                <w:rFonts w:asciiTheme="minorHAnsi" w:hAnsiTheme="minorHAnsi" w:cstheme="minorHAnsi"/>
              </w:rPr>
            </w:pPr>
            <w:r w:rsidRPr="009C72BC">
              <w:rPr>
                <w:rFonts w:asciiTheme="minorHAnsi" w:hAnsiTheme="minorHAnsi" w:cstheme="minorHAnsi"/>
              </w:rPr>
              <w:t>Celui</w:t>
            </w:r>
            <w:r w:rsidR="00F40B15" w:rsidRPr="009C72BC">
              <w:rPr>
                <w:rFonts w:asciiTheme="minorHAnsi" w:hAnsiTheme="minorHAnsi" w:cstheme="minorHAnsi"/>
              </w:rPr>
              <w:t>-ci représenté par l’Office fédéral de l’infrastructure, de la protection de l’environnement et des services de la Bundeswehr</w:t>
            </w:r>
          </w:p>
          <w:p w14:paraId="2FFE1F88" w14:textId="77777777" w:rsidR="00C2193E" w:rsidRPr="009C72BC" w:rsidRDefault="00C2193E" w:rsidP="00C2193E">
            <w:pPr>
              <w:pStyle w:val="RedaliaNormal"/>
              <w:jc w:val="center"/>
              <w:rPr>
                <w:rFonts w:asciiTheme="minorHAnsi" w:hAnsiTheme="minorHAnsi" w:cstheme="minorHAnsi"/>
                <w:b/>
                <w:bCs/>
                <w:sz w:val="24"/>
              </w:rPr>
            </w:pPr>
          </w:p>
        </w:tc>
      </w:tr>
      <w:tr w:rsidR="00C2193E" w:rsidRPr="009C72BC" w14:paraId="24B0F12F" w14:textId="77777777" w:rsidTr="00933FEC">
        <w:tc>
          <w:tcPr>
            <w:tcW w:w="9356" w:type="dxa"/>
          </w:tcPr>
          <w:p w14:paraId="39344111" w14:textId="2F258558" w:rsidR="00C2193E" w:rsidRPr="009C72BC" w:rsidRDefault="00C2193E" w:rsidP="00933FEC">
            <w:pPr>
              <w:pStyle w:val="RedaliaNormal"/>
              <w:tabs>
                <w:tab w:val="left" w:pos="5064"/>
              </w:tabs>
              <w:ind w:left="-255" w:right="-260"/>
              <w:jc w:val="center"/>
              <w:rPr>
                <w:rFonts w:asciiTheme="minorHAnsi" w:hAnsiTheme="minorHAnsi" w:cstheme="minorHAnsi"/>
                <w:b/>
                <w:bCs/>
                <w:sz w:val="24"/>
              </w:rPr>
            </w:pPr>
            <w:r w:rsidRPr="009C72BC">
              <w:rPr>
                <w:rFonts w:asciiTheme="minorHAnsi" w:hAnsiTheme="minorHAnsi" w:cstheme="minorHAnsi"/>
                <w:b/>
                <w:bCs/>
                <w:sz w:val="24"/>
              </w:rPr>
              <w:t xml:space="preserve">Conducteur d’opération </w:t>
            </w:r>
          </w:p>
        </w:tc>
      </w:tr>
      <w:tr w:rsidR="00C2193E" w:rsidRPr="009C72BC" w14:paraId="15187C0E" w14:textId="77777777" w:rsidTr="00933FEC">
        <w:tc>
          <w:tcPr>
            <w:tcW w:w="9356" w:type="dxa"/>
          </w:tcPr>
          <w:p w14:paraId="332160E8" w14:textId="77777777" w:rsidR="00C2193E" w:rsidRPr="009C72BC" w:rsidRDefault="00C2193E" w:rsidP="00933FEC">
            <w:pPr>
              <w:pStyle w:val="RedaliaNormal"/>
              <w:rPr>
                <w:rFonts w:asciiTheme="minorHAnsi" w:hAnsiTheme="minorHAnsi" w:cstheme="minorHAnsi"/>
                <w:b/>
                <w:bCs/>
                <w:sz w:val="24"/>
              </w:rPr>
            </w:pPr>
          </w:p>
          <w:p w14:paraId="23BFA265" w14:textId="77777777" w:rsidR="00C2193E" w:rsidRPr="009C72BC" w:rsidRDefault="00C2193E" w:rsidP="00C2193E">
            <w:pPr>
              <w:autoSpaceDE w:val="0"/>
              <w:autoSpaceDN w:val="0"/>
              <w:adjustRightInd w:val="0"/>
              <w:jc w:val="center"/>
              <w:rPr>
                <w:rFonts w:asciiTheme="minorHAnsi" w:hAnsiTheme="minorHAnsi" w:cstheme="minorHAnsi"/>
              </w:rPr>
            </w:pPr>
            <w:r w:rsidRPr="009C72BC">
              <w:rPr>
                <w:rFonts w:asciiTheme="minorHAnsi" w:hAnsiTheme="minorHAnsi" w:cstheme="minorHAnsi"/>
              </w:rPr>
              <w:t>Unité de Soutien d’Infrastructure de la Défense de Strasbourg-Haguenau-Colmar</w:t>
            </w:r>
          </w:p>
          <w:p w14:paraId="66062724" w14:textId="2D795BB3" w:rsidR="00C2193E" w:rsidRPr="009C72BC" w:rsidRDefault="00C2193E" w:rsidP="00C2193E">
            <w:pPr>
              <w:autoSpaceDE w:val="0"/>
              <w:autoSpaceDN w:val="0"/>
              <w:adjustRightInd w:val="0"/>
              <w:jc w:val="center"/>
              <w:rPr>
                <w:rFonts w:asciiTheme="minorHAnsi" w:hAnsiTheme="minorHAnsi" w:cstheme="minorHAnsi"/>
                <w:b/>
                <w:bCs/>
                <w:sz w:val="24"/>
              </w:rPr>
            </w:pPr>
          </w:p>
        </w:tc>
      </w:tr>
    </w:tbl>
    <w:p w14:paraId="6A4EC9E8" w14:textId="550D3798" w:rsidR="00C2193E" w:rsidRPr="009C72BC" w:rsidRDefault="00C2193E" w:rsidP="00246462">
      <w:pPr>
        <w:rPr>
          <w:rFonts w:asciiTheme="minorHAnsi" w:hAnsiTheme="minorHAnsi" w:cstheme="minorHAnsi"/>
          <w:b/>
          <w:color w:val="000000"/>
          <w:sz w:val="24"/>
          <w:szCs w:val="24"/>
          <w14:shadow w14:blurRad="50800" w14:dist="38100" w14:dir="2700000" w14:sx="100000" w14:sy="100000" w14:kx="0" w14:ky="0" w14:algn="tl">
            <w14:srgbClr w14:val="000000">
              <w14:alpha w14:val="60000"/>
            </w14:srgbClr>
          </w14:shadow>
        </w:rPr>
      </w:pPr>
    </w:p>
    <w:tbl>
      <w:tblPr>
        <w:tblStyle w:val="Grilledutableau"/>
        <w:tblW w:w="9356" w:type="dxa"/>
        <w:tblInd w:w="-147" w:type="dxa"/>
        <w:tblLook w:val="04A0" w:firstRow="1" w:lastRow="0" w:firstColumn="1" w:lastColumn="0" w:noHBand="0" w:noVBand="1"/>
      </w:tblPr>
      <w:tblGrid>
        <w:gridCol w:w="9356"/>
      </w:tblGrid>
      <w:tr w:rsidR="00C2193E" w:rsidRPr="009C72BC" w14:paraId="1CAA243B" w14:textId="77777777" w:rsidTr="00933FEC">
        <w:tc>
          <w:tcPr>
            <w:tcW w:w="9356" w:type="dxa"/>
          </w:tcPr>
          <w:p w14:paraId="7D0AA6B3" w14:textId="7DC94070" w:rsidR="00C2193E" w:rsidRPr="009C72BC" w:rsidRDefault="00C2193E" w:rsidP="00933FEC">
            <w:pPr>
              <w:pStyle w:val="RedaliaNormal"/>
              <w:tabs>
                <w:tab w:val="left" w:pos="5064"/>
              </w:tabs>
              <w:ind w:left="-255" w:right="-260"/>
              <w:jc w:val="center"/>
              <w:rPr>
                <w:rFonts w:asciiTheme="minorHAnsi" w:hAnsiTheme="minorHAnsi" w:cstheme="minorHAnsi"/>
                <w:b/>
                <w:bCs/>
                <w:sz w:val="24"/>
              </w:rPr>
            </w:pPr>
            <w:r w:rsidRPr="009C72BC">
              <w:rPr>
                <w:rFonts w:asciiTheme="minorHAnsi" w:hAnsiTheme="minorHAnsi" w:cstheme="minorHAnsi"/>
                <w:b/>
                <w:bCs/>
                <w:sz w:val="24"/>
              </w:rPr>
              <w:t xml:space="preserve">Objet du marché </w:t>
            </w:r>
          </w:p>
        </w:tc>
      </w:tr>
      <w:tr w:rsidR="00C2193E" w:rsidRPr="009C72BC" w14:paraId="53E623D4" w14:textId="77777777" w:rsidTr="00395220">
        <w:trPr>
          <w:trHeight w:val="1653"/>
        </w:trPr>
        <w:tc>
          <w:tcPr>
            <w:tcW w:w="9356" w:type="dxa"/>
          </w:tcPr>
          <w:p w14:paraId="463CA102" w14:textId="77777777" w:rsidR="00C2193E" w:rsidRPr="009C72BC" w:rsidRDefault="00C2193E" w:rsidP="00C2193E">
            <w:pPr>
              <w:pStyle w:val="RedaliaNormal"/>
              <w:jc w:val="center"/>
              <w:rPr>
                <w:rFonts w:asciiTheme="minorHAnsi" w:hAnsiTheme="minorHAnsi" w:cstheme="minorHAnsi"/>
                <w:b/>
                <w:bCs/>
                <w:sz w:val="24"/>
              </w:rPr>
            </w:pPr>
          </w:p>
          <w:p w14:paraId="022E69DA" w14:textId="77777777" w:rsidR="00C2193E" w:rsidRPr="009C72BC" w:rsidRDefault="00C2193E" w:rsidP="00C2193E">
            <w:pPr>
              <w:autoSpaceDE w:val="0"/>
              <w:autoSpaceDN w:val="0"/>
              <w:adjustRightInd w:val="0"/>
              <w:jc w:val="center"/>
              <w:rPr>
                <w:rFonts w:asciiTheme="minorHAnsi" w:hAnsiTheme="minorHAnsi" w:cstheme="minorHAnsi"/>
                <w:b/>
              </w:rPr>
            </w:pPr>
            <w:r w:rsidRPr="009C72BC">
              <w:rPr>
                <w:rFonts w:asciiTheme="minorHAnsi" w:hAnsiTheme="minorHAnsi" w:cstheme="minorHAnsi"/>
                <w:b/>
              </w:rPr>
              <w:t>ILLKIRCH (Bas-Rhin) Quartier LECLERC - 291ème Jg Btl</w:t>
            </w:r>
          </w:p>
          <w:p w14:paraId="499F9042" w14:textId="79266F77" w:rsidR="00C2193E" w:rsidRPr="009C72BC" w:rsidRDefault="00C2193E" w:rsidP="00C2193E">
            <w:pPr>
              <w:autoSpaceDE w:val="0"/>
              <w:autoSpaceDN w:val="0"/>
              <w:adjustRightInd w:val="0"/>
              <w:jc w:val="center"/>
              <w:rPr>
                <w:rFonts w:asciiTheme="minorHAnsi" w:hAnsiTheme="minorHAnsi" w:cstheme="minorHAnsi"/>
                <w:b/>
              </w:rPr>
            </w:pPr>
            <w:r w:rsidRPr="009C72BC">
              <w:rPr>
                <w:rFonts w:asciiTheme="minorHAnsi" w:hAnsiTheme="minorHAnsi" w:cstheme="minorHAnsi"/>
                <w:b/>
              </w:rPr>
              <w:t xml:space="preserve">Bâtiments 011- </w:t>
            </w:r>
            <w:r w:rsidR="00511D29" w:rsidRPr="009C72BC">
              <w:rPr>
                <w:rFonts w:asciiTheme="minorHAnsi" w:hAnsiTheme="minorHAnsi" w:cstheme="minorHAnsi"/>
                <w:b/>
              </w:rPr>
              <w:t>1</w:t>
            </w:r>
            <w:r w:rsidR="00511D29" w:rsidRPr="009C72BC">
              <w:rPr>
                <w:rFonts w:asciiTheme="minorHAnsi" w:hAnsiTheme="minorHAnsi" w:cstheme="minorHAnsi"/>
                <w:b/>
                <w:vertAlign w:val="superscript"/>
              </w:rPr>
              <w:t>er</w:t>
            </w:r>
            <w:r w:rsidRPr="009C72BC">
              <w:rPr>
                <w:rFonts w:asciiTheme="minorHAnsi" w:hAnsiTheme="minorHAnsi" w:cstheme="minorHAnsi"/>
                <w:b/>
              </w:rPr>
              <w:t xml:space="preserve"> étage</w:t>
            </w:r>
          </w:p>
          <w:p w14:paraId="096E196F" w14:textId="5D6B6E67" w:rsidR="00C2193E" w:rsidRPr="009C72BC" w:rsidRDefault="00C2193E" w:rsidP="00C2193E">
            <w:pPr>
              <w:autoSpaceDE w:val="0"/>
              <w:autoSpaceDN w:val="0"/>
              <w:adjustRightInd w:val="0"/>
              <w:jc w:val="center"/>
              <w:rPr>
                <w:rFonts w:asciiTheme="minorHAnsi" w:hAnsiTheme="minorHAnsi" w:cstheme="minorHAnsi"/>
                <w:b/>
              </w:rPr>
            </w:pPr>
            <w:r w:rsidRPr="009C72BC">
              <w:rPr>
                <w:rFonts w:asciiTheme="minorHAnsi" w:hAnsiTheme="minorHAnsi" w:cstheme="minorHAnsi"/>
                <w:b/>
              </w:rPr>
              <w:t>Rénovation des 16 chambres avec leur salle de bain</w:t>
            </w:r>
          </w:p>
          <w:p w14:paraId="1355D050" w14:textId="77777777" w:rsidR="00C2193E" w:rsidRPr="009C72BC" w:rsidRDefault="00C2193E" w:rsidP="00C2193E">
            <w:pPr>
              <w:autoSpaceDE w:val="0"/>
              <w:autoSpaceDN w:val="0"/>
              <w:adjustRightInd w:val="0"/>
              <w:jc w:val="center"/>
              <w:rPr>
                <w:rFonts w:asciiTheme="minorHAnsi" w:hAnsiTheme="minorHAnsi" w:cstheme="minorHAnsi"/>
                <w:b/>
              </w:rPr>
            </w:pPr>
          </w:p>
          <w:p w14:paraId="220DB09B" w14:textId="56EA8C4D" w:rsidR="00C2193E" w:rsidRPr="009C72BC" w:rsidRDefault="00085950" w:rsidP="00C2193E">
            <w:pPr>
              <w:autoSpaceDE w:val="0"/>
              <w:autoSpaceDN w:val="0"/>
              <w:adjustRightInd w:val="0"/>
              <w:jc w:val="center"/>
              <w:rPr>
                <w:rFonts w:asciiTheme="minorHAnsi" w:hAnsiTheme="minorHAnsi" w:cstheme="minorHAnsi"/>
                <w:b/>
              </w:rPr>
            </w:pPr>
            <w:r w:rsidRPr="009C72BC">
              <w:rPr>
                <w:rFonts w:asciiTheme="minorHAnsi" w:hAnsiTheme="minorHAnsi" w:cstheme="minorHAnsi"/>
                <w:b/>
              </w:rPr>
              <w:t>Lot n°02</w:t>
            </w:r>
            <w:r w:rsidR="00FC691E" w:rsidRPr="009C72BC">
              <w:rPr>
                <w:rFonts w:asciiTheme="minorHAnsi" w:hAnsiTheme="minorHAnsi" w:cstheme="minorHAnsi"/>
                <w:b/>
              </w:rPr>
              <w:t xml:space="preserve"> : </w:t>
            </w:r>
            <w:r w:rsidR="009C72BC" w:rsidRPr="009C72BC">
              <w:rPr>
                <w:rFonts w:asciiTheme="minorHAnsi" w:hAnsiTheme="minorHAnsi" w:cstheme="minorHAnsi"/>
                <w:b/>
              </w:rPr>
              <w:t>ELECTRICITE</w:t>
            </w:r>
          </w:p>
          <w:p w14:paraId="6949EBC0" w14:textId="34C91A96" w:rsidR="00C2193E" w:rsidRPr="009C72BC" w:rsidRDefault="00C2193E" w:rsidP="00C2193E">
            <w:pPr>
              <w:autoSpaceDE w:val="0"/>
              <w:autoSpaceDN w:val="0"/>
              <w:adjustRightInd w:val="0"/>
              <w:jc w:val="center"/>
              <w:rPr>
                <w:rFonts w:asciiTheme="minorHAnsi" w:hAnsiTheme="minorHAnsi" w:cstheme="minorHAnsi"/>
                <w:b/>
                <w:bCs/>
                <w:sz w:val="24"/>
              </w:rPr>
            </w:pPr>
          </w:p>
        </w:tc>
      </w:tr>
    </w:tbl>
    <w:p w14:paraId="713A32E8" w14:textId="57248253" w:rsidR="00C2193E" w:rsidRDefault="00C2193E" w:rsidP="00246462">
      <w:pPr>
        <w:rPr>
          <w:color w:val="000000"/>
        </w:rPr>
      </w:pPr>
    </w:p>
    <w:p w14:paraId="0013F594" w14:textId="77777777" w:rsidR="00FD0FFC" w:rsidRDefault="00074B54" w:rsidP="00806049">
      <w:pPr>
        <w:pStyle w:val="Titre1"/>
        <w:numPr>
          <w:ilvl w:val="0"/>
          <w:numId w:val="1"/>
        </w:numPr>
        <w:spacing w:line="240" w:lineRule="auto"/>
      </w:pPr>
      <w:bookmarkStart w:id="0" w:name="_Toc1719656"/>
      <w:bookmarkStart w:id="1" w:name="_Toc1721018"/>
      <w:bookmarkStart w:id="2" w:name="_Toc222819492"/>
      <w:r>
        <w:lastRenderedPageBreak/>
        <w:t>SOMMAIRE</w:t>
      </w:r>
      <w:bookmarkEnd w:id="0"/>
      <w:bookmarkEnd w:id="1"/>
      <w:bookmarkEnd w:id="2"/>
    </w:p>
    <w:bookmarkStart w:id="3" w:name="_GoBack"/>
    <w:bookmarkEnd w:id="3"/>
    <w:p w14:paraId="0C5A98DF" w14:textId="0F6208DC" w:rsidR="00251A01" w:rsidRDefault="00E22229">
      <w:pPr>
        <w:pStyle w:val="TM1"/>
        <w:rPr>
          <w:rFonts w:asciiTheme="minorHAnsi" w:eastAsiaTheme="minorEastAsia" w:hAnsiTheme="minorHAnsi"/>
          <w:b w:val="0"/>
          <w:lang w:eastAsia="fr-FR"/>
        </w:rPr>
      </w:pPr>
      <w:r>
        <w:fldChar w:fldCharType="begin"/>
      </w:r>
      <w:r>
        <w:instrText xml:space="preserve"> TOC \o "1-6" \h \z \u </w:instrText>
      </w:r>
      <w:r>
        <w:fldChar w:fldCharType="separate"/>
      </w:r>
      <w:hyperlink w:anchor="_Toc222819492" w:history="1">
        <w:r w:rsidR="00251A01" w:rsidRPr="00B20E93">
          <w:rPr>
            <w:rStyle w:val="Lienhypertexte"/>
          </w:rPr>
          <w:t>SOMMAIRE</w:t>
        </w:r>
        <w:r w:rsidR="00251A01">
          <w:rPr>
            <w:webHidden/>
          </w:rPr>
          <w:tab/>
        </w:r>
        <w:r w:rsidR="00251A01">
          <w:rPr>
            <w:webHidden/>
          </w:rPr>
          <w:fldChar w:fldCharType="begin"/>
        </w:r>
        <w:r w:rsidR="00251A01">
          <w:rPr>
            <w:webHidden/>
          </w:rPr>
          <w:instrText xml:space="preserve"> PAGEREF _Toc222819492 \h </w:instrText>
        </w:r>
        <w:r w:rsidR="00251A01">
          <w:rPr>
            <w:webHidden/>
          </w:rPr>
        </w:r>
        <w:r w:rsidR="00251A01">
          <w:rPr>
            <w:webHidden/>
          </w:rPr>
          <w:fldChar w:fldCharType="separate"/>
        </w:r>
        <w:r w:rsidR="00251A01">
          <w:rPr>
            <w:webHidden/>
          </w:rPr>
          <w:t>2</w:t>
        </w:r>
        <w:r w:rsidR="00251A01">
          <w:rPr>
            <w:webHidden/>
          </w:rPr>
          <w:fldChar w:fldCharType="end"/>
        </w:r>
      </w:hyperlink>
    </w:p>
    <w:p w14:paraId="0AA75C30" w14:textId="69EEE352" w:rsidR="00251A01" w:rsidRDefault="00251A01">
      <w:pPr>
        <w:pStyle w:val="TM1"/>
        <w:rPr>
          <w:rFonts w:asciiTheme="minorHAnsi" w:eastAsiaTheme="minorEastAsia" w:hAnsiTheme="minorHAnsi"/>
          <w:b w:val="0"/>
          <w:lang w:eastAsia="fr-FR"/>
        </w:rPr>
      </w:pPr>
      <w:hyperlink w:anchor="_Toc222819493" w:history="1">
        <w:r w:rsidRPr="00B20E93">
          <w:rPr>
            <w:rStyle w:val="Lienhypertexte"/>
          </w:rPr>
          <w:t>DISPOSITIONS GENERALES – COMMUNES Présentation de l’opération</w:t>
        </w:r>
        <w:r>
          <w:rPr>
            <w:webHidden/>
          </w:rPr>
          <w:tab/>
        </w:r>
        <w:r>
          <w:rPr>
            <w:webHidden/>
          </w:rPr>
          <w:fldChar w:fldCharType="begin"/>
        </w:r>
        <w:r>
          <w:rPr>
            <w:webHidden/>
          </w:rPr>
          <w:instrText xml:space="preserve"> PAGEREF _Toc222819493 \h </w:instrText>
        </w:r>
        <w:r>
          <w:rPr>
            <w:webHidden/>
          </w:rPr>
        </w:r>
        <w:r>
          <w:rPr>
            <w:webHidden/>
          </w:rPr>
          <w:fldChar w:fldCharType="separate"/>
        </w:r>
        <w:r>
          <w:rPr>
            <w:webHidden/>
          </w:rPr>
          <w:t>5</w:t>
        </w:r>
        <w:r>
          <w:rPr>
            <w:webHidden/>
          </w:rPr>
          <w:fldChar w:fldCharType="end"/>
        </w:r>
      </w:hyperlink>
    </w:p>
    <w:p w14:paraId="51884141" w14:textId="5AFB37F4" w:rsidR="00251A01" w:rsidRDefault="00251A01">
      <w:pPr>
        <w:pStyle w:val="TM2"/>
        <w:rPr>
          <w:rFonts w:asciiTheme="minorHAnsi" w:eastAsiaTheme="minorEastAsia" w:hAnsiTheme="minorHAnsi"/>
          <w:b w:val="0"/>
          <w:lang w:eastAsia="fr-FR"/>
        </w:rPr>
      </w:pPr>
      <w:hyperlink w:anchor="_Toc222819494" w:history="1">
        <w:r w:rsidRPr="00B20E93">
          <w:rPr>
            <w:rStyle w:val="Lienhypertexte"/>
          </w:rPr>
          <w:t>Article DG/1 – PRESENTATION DU MARCHE</w:t>
        </w:r>
        <w:r>
          <w:rPr>
            <w:webHidden/>
          </w:rPr>
          <w:tab/>
        </w:r>
        <w:r>
          <w:rPr>
            <w:webHidden/>
          </w:rPr>
          <w:fldChar w:fldCharType="begin"/>
        </w:r>
        <w:r>
          <w:rPr>
            <w:webHidden/>
          </w:rPr>
          <w:instrText xml:space="preserve"> PAGEREF _Toc222819494 \h </w:instrText>
        </w:r>
        <w:r>
          <w:rPr>
            <w:webHidden/>
          </w:rPr>
        </w:r>
        <w:r>
          <w:rPr>
            <w:webHidden/>
          </w:rPr>
          <w:fldChar w:fldCharType="separate"/>
        </w:r>
        <w:r>
          <w:rPr>
            <w:webHidden/>
          </w:rPr>
          <w:t>5</w:t>
        </w:r>
        <w:r>
          <w:rPr>
            <w:webHidden/>
          </w:rPr>
          <w:fldChar w:fldCharType="end"/>
        </w:r>
      </w:hyperlink>
    </w:p>
    <w:p w14:paraId="733C2DB5" w14:textId="75690869" w:rsidR="00251A01" w:rsidRDefault="00251A01">
      <w:pPr>
        <w:pStyle w:val="TM3"/>
        <w:rPr>
          <w:rFonts w:asciiTheme="minorHAnsi" w:eastAsiaTheme="minorEastAsia" w:hAnsiTheme="minorHAnsi"/>
          <w:lang w:eastAsia="fr-FR"/>
        </w:rPr>
      </w:pPr>
      <w:hyperlink w:anchor="_Toc222819495" w:history="1">
        <w:r w:rsidRPr="00B20E93">
          <w:rPr>
            <w:rStyle w:val="Lienhypertexte"/>
          </w:rPr>
          <w:t>DG/1.1 -</w:t>
        </w:r>
        <w:r w:rsidRPr="00B20E93">
          <w:rPr>
            <w:rStyle w:val="Lienhypertexte"/>
            <w:i/>
          </w:rPr>
          <w:t xml:space="preserve"> Objet de l’opération</w:t>
        </w:r>
        <w:r>
          <w:rPr>
            <w:webHidden/>
          </w:rPr>
          <w:tab/>
        </w:r>
        <w:r>
          <w:rPr>
            <w:webHidden/>
          </w:rPr>
          <w:fldChar w:fldCharType="begin"/>
        </w:r>
        <w:r>
          <w:rPr>
            <w:webHidden/>
          </w:rPr>
          <w:instrText xml:space="preserve"> PAGEREF _Toc222819495 \h </w:instrText>
        </w:r>
        <w:r>
          <w:rPr>
            <w:webHidden/>
          </w:rPr>
        </w:r>
        <w:r>
          <w:rPr>
            <w:webHidden/>
          </w:rPr>
          <w:fldChar w:fldCharType="separate"/>
        </w:r>
        <w:r>
          <w:rPr>
            <w:webHidden/>
          </w:rPr>
          <w:t>5</w:t>
        </w:r>
        <w:r>
          <w:rPr>
            <w:webHidden/>
          </w:rPr>
          <w:fldChar w:fldCharType="end"/>
        </w:r>
      </w:hyperlink>
    </w:p>
    <w:p w14:paraId="66B26373" w14:textId="61C9B0B2" w:rsidR="00251A01" w:rsidRDefault="00251A01">
      <w:pPr>
        <w:pStyle w:val="TM3"/>
        <w:rPr>
          <w:rFonts w:asciiTheme="minorHAnsi" w:eastAsiaTheme="minorEastAsia" w:hAnsiTheme="minorHAnsi"/>
          <w:lang w:eastAsia="fr-FR"/>
        </w:rPr>
      </w:pPr>
      <w:hyperlink w:anchor="_Toc222819496" w:history="1">
        <w:r w:rsidRPr="00B20E93">
          <w:rPr>
            <w:rStyle w:val="Lienhypertexte"/>
          </w:rPr>
          <w:t>DG/1.2 -</w:t>
        </w:r>
        <w:r w:rsidRPr="00B20E93">
          <w:rPr>
            <w:rStyle w:val="Lienhypertexte"/>
            <w:i/>
          </w:rPr>
          <w:t xml:space="preserve"> Description sommaire des ouvrages</w:t>
        </w:r>
        <w:r>
          <w:rPr>
            <w:webHidden/>
          </w:rPr>
          <w:tab/>
        </w:r>
        <w:r>
          <w:rPr>
            <w:webHidden/>
          </w:rPr>
          <w:fldChar w:fldCharType="begin"/>
        </w:r>
        <w:r>
          <w:rPr>
            <w:webHidden/>
          </w:rPr>
          <w:instrText xml:space="preserve"> PAGEREF _Toc222819496 \h </w:instrText>
        </w:r>
        <w:r>
          <w:rPr>
            <w:webHidden/>
          </w:rPr>
        </w:r>
        <w:r>
          <w:rPr>
            <w:webHidden/>
          </w:rPr>
          <w:fldChar w:fldCharType="separate"/>
        </w:r>
        <w:r>
          <w:rPr>
            <w:webHidden/>
          </w:rPr>
          <w:t>5</w:t>
        </w:r>
        <w:r>
          <w:rPr>
            <w:webHidden/>
          </w:rPr>
          <w:fldChar w:fldCharType="end"/>
        </w:r>
      </w:hyperlink>
    </w:p>
    <w:p w14:paraId="649E25CA" w14:textId="4884CCA1" w:rsidR="00251A01" w:rsidRDefault="00251A01">
      <w:pPr>
        <w:pStyle w:val="TM3"/>
        <w:rPr>
          <w:rFonts w:asciiTheme="minorHAnsi" w:eastAsiaTheme="minorEastAsia" w:hAnsiTheme="minorHAnsi"/>
          <w:lang w:eastAsia="fr-FR"/>
        </w:rPr>
      </w:pPr>
      <w:hyperlink w:anchor="_Toc222819497" w:history="1">
        <w:r w:rsidRPr="00B20E93">
          <w:rPr>
            <w:rStyle w:val="Lienhypertexte"/>
          </w:rPr>
          <w:t>DG/1.4 -</w:t>
        </w:r>
        <w:r w:rsidRPr="00B20E93">
          <w:rPr>
            <w:rStyle w:val="Lienhypertexte"/>
            <w:i/>
          </w:rPr>
          <w:t xml:space="preserve"> Maitre d’ouvrage, maitre d’œuvre</w:t>
        </w:r>
        <w:r>
          <w:rPr>
            <w:webHidden/>
          </w:rPr>
          <w:tab/>
        </w:r>
        <w:r>
          <w:rPr>
            <w:webHidden/>
          </w:rPr>
          <w:fldChar w:fldCharType="begin"/>
        </w:r>
        <w:r>
          <w:rPr>
            <w:webHidden/>
          </w:rPr>
          <w:instrText xml:space="preserve"> PAGEREF _Toc222819497 \h </w:instrText>
        </w:r>
        <w:r>
          <w:rPr>
            <w:webHidden/>
          </w:rPr>
        </w:r>
        <w:r>
          <w:rPr>
            <w:webHidden/>
          </w:rPr>
          <w:fldChar w:fldCharType="separate"/>
        </w:r>
        <w:r>
          <w:rPr>
            <w:webHidden/>
          </w:rPr>
          <w:t>7</w:t>
        </w:r>
        <w:r>
          <w:rPr>
            <w:webHidden/>
          </w:rPr>
          <w:fldChar w:fldCharType="end"/>
        </w:r>
      </w:hyperlink>
    </w:p>
    <w:p w14:paraId="221CAF9E" w14:textId="54EFBF75" w:rsidR="00251A01" w:rsidRDefault="00251A01">
      <w:pPr>
        <w:pStyle w:val="TM2"/>
        <w:rPr>
          <w:rFonts w:asciiTheme="minorHAnsi" w:eastAsiaTheme="minorEastAsia" w:hAnsiTheme="minorHAnsi"/>
          <w:b w:val="0"/>
          <w:lang w:eastAsia="fr-FR"/>
        </w:rPr>
      </w:pPr>
      <w:hyperlink w:anchor="_Toc222819498" w:history="1">
        <w:r w:rsidRPr="00B20E93">
          <w:rPr>
            <w:rStyle w:val="Lienhypertexte"/>
          </w:rPr>
          <w:t>ARTICLE DG/2 - Présentation du marché</w:t>
        </w:r>
        <w:r>
          <w:rPr>
            <w:webHidden/>
          </w:rPr>
          <w:tab/>
        </w:r>
        <w:r>
          <w:rPr>
            <w:webHidden/>
          </w:rPr>
          <w:fldChar w:fldCharType="begin"/>
        </w:r>
        <w:r>
          <w:rPr>
            <w:webHidden/>
          </w:rPr>
          <w:instrText xml:space="preserve"> PAGEREF _Toc222819498 \h </w:instrText>
        </w:r>
        <w:r>
          <w:rPr>
            <w:webHidden/>
          </w:rPr>
        </w:r>
        <w:r>
          <w:rPr>
            <w:webHidden/>
          </w:rPr>
          <w:fldChar w:fldCharType="separate"/>
        </w:r>
        <w:r>
          <w:rPr>
            <w:webHidden/>
          </w:rPr>
          <w:t>8</w:t>
        </w:r>
        <w:r>
          <w:rPr>
            <w:webHidden/>
          </w:rPr>
          <w:fldChar w:fldCharType="end"/>
        </w:r>
      </w:hyperlink>
    </w:p>
    <w:p w14:paraId="418A1631" w14:textId="114ABC5A" w:rsidR="00251A01" w:rsidRDefault="00251A01">
      <w:pPr>
        <w:pStyle w:val="TM3"/>
        <w:rPr>
          <w:rFonts w:asciiTheme="minorHAnsi" w:eastAsiaTheme="minorEastAsia" w:hAnsiTheme="minorHAnsi"/>
          <w:lang w:eastAsia="fr-FR"/>
        </w:rPr>
      </w:pPr>
      <w:hyperlink w:anchor="_Toc222819499" w:history="1">
        <w:r w:rsidRPr="00B20E93">
          <w:rPr>
            <w:rStyle w:val="Lienhypertexte"/>
          </w:rPr>
          <w:t>DG/2.1 -</w:t>
        </w:r>
        <w:r w:rsidRPr="00B20E93">
          <w:rPr>
            <w:rStyle w:val="Lienhypertexte"/>
            <w:i/>
          </w:rPr>
          <w:t xml:space="preserve"> Objet du marché</w:t>
        </w:r>
        <w:r>
          <w:rPr>
            <w:webHidden/>
          </w:rPr>
          <w:tab/>
        </w:r>
        <w:r>
          <w:rPr>
            <w:webHidden/>
          </w:rPr>
          <w:fldChar w:fldCharType="begin"/>
        </w:r>
        <w:r>
          <w:rPr>
            <w:webHidden/>
          </w:rPr>
          <w:instrText xml:space="preserve"> PAGEREF _Toc222819499 \h </w:instrText>
        </w:r>
        <w:r>
          <w:rPr>
            <w:webHidden/>
          </w:rPr>
        </w:r>
        <w:r>
          <w:rPr>
            <w:webHidden/>
          </w:rPr>
          <w:fldChar w:fldCharType="separate"/>
        </w:r>
        <w:r>
          <w:rPr>
            <w:webHidden/>
          </w:rPr>
          <w:t>8</w:t>
        </w:r>
        <w:r>
          <w:rPr>
            <w:webHidden/>
          </w:rPr>
          <w:fldChar w:fldCharType="end"/>
        </w:r>
      </w:hyperlink>
    </w:p>
    <w:p w14:paraId="69822ED0" w14:textId="4BE9F4B2" w:rsidR="00251A01" w:rsidRDefault="00251A01">
      <w:pPr>
        <w:pStyle w:val="TM3"/>
        <w:rPr>
          <w:rFonts w:asciiTheme="minorHAnsi" w:eastAsiaTheme="minorEastAsia" w:hAnsiTheme="minorHAnsi"/>
          <w:lang w:eastAsia="fr-FR"/>
        </w:rPr>
      </w:pPr>
      <w:hyperlink w:anchor="_Toc222819500" w:history="1">
        <w:r w:rsidRPr="00B20E93">
          <w:rPr>
            <w:rStyle w:val="Lienhypertexte"/>
          </w:rPr>
          <w:t>DG/2.2 -</w:t>
        </w:r>
        <w:r w:rsidRPr="00B20E93">
          <w:rPr>
            <w:rStyle w:val="Lienhypertexte"/>
            <w:i/>
          </w:rPr>
          <w:t xml:space="preserve"> Allotissement</w:t>
        </w:r>
        <w:r>
          <w:rPr>
            <w:webHidden/>
          </w:rPr>
          <w:tab/>
        </w:r>
        <w:r>
          <w:rPr>
            <w:webHidden/>
          </w:rPr>
          <w:fldChar w:fldCharType="begin"/>
        </w:r>
        <w:r>
          <w:rPr>
            <w:webHidden/>
          </w:rPr>
          <w:instrText xml:space="preserve"> PAGEREF _Toc222819500 \h </w:instrText>
        </w:r>
        <w:r>
          <w:rPr>
            <w:webHidden/>
          </w:rPr>
        </w:r>
        <w:r>
          <w:rPr>
            <w:webHidden/>
          </w:rPr>
          <w:fldChar w:fldCharType="separate"/>
        </w:r>
        <w:r>
          <w:rPr>
            <w:webHidden/>
          </w:rPr>
          <w:t>8</w:t>
        </w:r>
        <w:r>
          <w:rPr>
            <w:webHidden/>
          </w:rPr>
          <w:fldChar w:fldCharType="end"/>
        </w:r>
      </w:hyperlink>
    </w:p>
    <w:p w14:paraId="424AD9AC" w14:textId="0D23F47E" w:rsidR="00251A01" w:rsidRDefault="00251A01">
      <w:pPr>
        <w:pStyle w:val="TM2"/>
        <w:rPr>
          <w:rFonts w:asciiTheme="minorHAnsi" w:eastAsiaTheme="minorEastAsia" w:hAnsiTheme="minorHAnsi"/>
          <w:b w:val="0"/>
          <w:lang w:eastAsia="fr-FR"/>
        </w:rPr>
      </w:pPr>
      <w:hyperlink w:anchor="_Toc222819501" w:history="1">
        <w:r w:rsidRPr="00B20E93">
          <w:rPr>
            <w:rStyle w:val="Lienhypertexte"/>
          </w:rPr>
          <w:t>ARTICLE DG/3 - Documents</w:t>
        </w:r>
        <w:r>
          <w:rPr>
            <w:webHidden/>
          </w:rPr>
          <w:tab/>
        </w:r>
        <w:r>
          <w:rPr>
            <w:webHidden/>
          </w:rPr>
          <w:fldChar w:fldCharType="begin"/>
        </w:r>
        <w:r>
          <w:rPr>
            <w:webHidden/>
          </w:rPr>
          <w:instrText xml:space="preserve"> PAGEREF _Toc222819501 \h </w:instrText>
        </w:r>
        <w:r>
          <w:rPr>
            <w:webHidden/>
          </w:rPr>
        </w:r>
        <w:r>
          <w:rPr>
            <w:webHidden/>
          </w:rPr>
          <w:fldChar w:fldCharType="separate"/>
        </w:r>
        <w:r>
          <w:rPr>
            <w:webHidden/>
          </w:rPr>
          <w:t>8</w:t>
        </w:r>
        <w:r>
          <w:rPr>
            <w:webHidden/>
          </w:rPr>
          <w:fldChar w:fldCharType="end"/>
        </w:r>
      </w:hyperlink>
    </w:p>
    <w:p w14:paraId="4C8D7BD7" w14:textId="3D0482AA" w:rsidR="00251A01" w:rsidRDefault="00251A01">
      <w:pPr>
        <w:pStyle w:val="TM3"/>
        <w:rPr>
          <w:rFonts w:asciiTheme="minorHAnsi" w:eastAsiaTheme="minorEastAsia" w:hAnsiTheme="minorHAnsi"/>
          <w:lang w:eastAsia="fr-FR"/>
        </w:rPr>
      </w:pPr>
      <w:hyperlink w:anchor="_Toc222819502" w:history="1">
        <w:r w:rsidRPr="00B20E93">
          <w:rPr>
            <w:rStyle w:val="Lienhypertexte"/>
            <w:i/>
          </w:rPr>
          <w:t>DG/3.1 - Documents techniques applicables au marché</w:t>
        </w:r>
        <w:r>
          <w:rPr>
            <w:webHidden/>
          </w:rPr>
          <w:tab/>
        </w:r>
        <w:r>
          <w:rPr>
            <w:webHidden/>
          </w:rPr>
          <w:fldChar w:fldCharType="begin"/>
        </w:r>
        <w:r>
          <w:rPr>
            <w:webHidden/>
          </w:rPr>
          <w:instrText xml:space="preserve"> PAGEREF _Toc222819502 \h </w:instrText>
        </w:r>
        <w:r>
          <w:rPr>
            <w:webHidden/>
          </w:rPr>
        </w:r>
        <w:r>
          <w:rPr>
            <w:webHidden/>
          </w:rPr>
          <w:fldChar w:fldCharType="separate"/>
        </w:r>
        <w:r>
          <w:rPr>
            <w:webHidden/>
          </w:rPr>
          <w:t>8</w:t>
        </w:r>
        <w:r>
          <w:rPr>
            <w:webHidden/>
          </w:rPr>
          <w:fldChar w:fldCharType="end"/>
        </w:r>
      </w:hyperlink>
    </w:p>
    <w:p w14:paraId="6AD4D792" w14:textId="0EA0F1B4" w:rsidR="00251A01" w:rsidRDefault="00251A01">
      <w:pPr>
        <w:pStyle w:val="TM3"/>
        <w:rPr>
          <w:rFonts w:asciiTheme="minorHAnsi" w:eastAsiaTheme="minorEastAsia" w:hAnsiTheme="minorHAnsi"/>
          <w:lang w:eastAsia="fr-FR"/>
        </w:rPr>
      </w:pPr>
      <w:hyperlink w:anchor="_Toc222819503" w:history="1">
        <w:r w:rsidRPr="00B20E93">
          <w:rPr>
            <w:rStyle w:val="Lienhypertexte"/>
            <w:i/>
          </w:rPr>
          <w:t>DG/3.2 - Documents joints au marché</w:t>
        </w:r>
        <w:r>
          <w:rPr>
            <w:webHidden/>
          </w:rPr>
          <w:tab/>
        </w:r>
        <w:r>
          <w:rPr>
            <w:webHidden/>
          </w:rPr>
          <w:fldChar w:fldCharType="begin"/>
        </w:r>
        <w:r>
          <w:rPr>
            <w:webHidden/>
          </w:rPr>
          <w:instrText xml:space="preserve"> PAGEREF _Toc222819503 \h </w:instrText>
        </w:r>
        <w:r>
          <w:rPr>
            <w:webHidden/>
          </w:rPr>
        </w:r>
        <w:r>
          <w:rPr>
            <w:webHidden/>
          </w:rPr>
          <w:fldChar w:fldCharType="separate"/>
        </w:r>
        <w:r>
          <w:rPr>
            <w:webHidden/>
          </w:rPr>
          <w:t>9</w:t>
        </w:r>
        <w:r>
          <w:rPr>
            <w:webHidden/>
          </w:rPr>
          <w:fldChar w:fldCharType="end"/>
        </w:r>
      </w:hyperlink>
    </w:p>
    <w:p w14:paraId="025EEE89" w14:textId="03F09B21" w:rsidR="00251A01" w:rsidRDefault="00251A01">
      <w:pPr>
        <w:pStyle w:val="TM3"/>
        <w:rPr>
          <w:rFonts w:asciiTheme="minorHAnsi" w:eastAsiaTheme="minorEastAsia" w:hAnsiTheme="minorHAnsi"/>
          <w:lang w:eastAsia="fr-FR"/>
        </w:rPr>
      </w:pPr>
      <w:hyperlink w:anchor="_Toc222819504" w:history="1">
        <w:r w:rsidRPr="00B20E93">
          <w:rPr>
            <w:rStyle w:val="Lienhypertexte"/>
            <w:i/>
          </w:rPr>
          <w:t>DG/3.3 - Autres documents joints au marché</w:t>
        </w:r>
        <w:r>
          <w:rPr>
            <w:webHidden/>
          </w:rPr>
          <w:tab/>
        </w:r>
        <w:r>
          <w:rPr>
            <w:webHidden/>
          </w:rPr>
          <w:fldChar w:fldCharType="begin"/>
        </w:r>
        <w:r>
          <w:rPr>
            <w:webHidden/>
          </w:rPr>
          <w:instrText xml:space="preserve"> PAGEREF _Toc222819504 \h </w:instrText>
        </w:r>
        <w:r>
          <w:rPr>
            <w:webHidden/>
          </w:rPr>
        </w:r>
        <w:r>
          <w:rPr>
            <w:webHidden/>
          </w:rPr>
          <w:fldChar w:fldCharType="separate"/>
        </w:r>
        <w:r>
          <w:rPr>
            <w:webHidden/>
          </w:rPr>
          <w:t>9</w:t>
        </w:r>
        <w:r>
          <w:rPr>
            <w:webHidden/>
          </w:rPr>
          <w:fldChar w:fldCharType="end"/>
        </w:r>
      </w:hyperlink>
    </w:p>
    <w:p w14:paraId="0EF19FDD" w14:textId="1C474381" w:rsidR="00251A01" w:rsidRDefault="00251A01">
      <w:pPr>
        <w:pStyle w:val="TM3"/>
        <w:rPr>
          <w:rFonts w:asciiTheme="minorHAnsi" w:eastAsiaTheme="minorEastAsia" w:hAnsiTheme="minorHAnsi"/>
          <w:lang w:eastAsia="fr-FR"/>
        </w:rPr>
      </w:pPr>
      <w:hyperlink w:anchor="_Toc222819505" w:history="1">
        <w:r w:rsidRPr="00B20E93">
          <w:rPr>
            <w:rStyle w:val="Lienhypertexte"/>
            <w:i/>
          </w:rPr>
          <w:t>DG/3.4 - Pièces à fournir par le titulaire du marché</w:t>
        </w:r>
        <w:r>
          <w:rPr>
            <w:webHidden/>
          </w:rPr>
          <w:tab/>
        </w:r>
        <w:r>
          <w:rPr>
            <w:webHidden/>
          </w:rPr>
          <w:fldChar w:fldCharType="begin"/>
        </w:r>
        <w:r>
          <w:rPr>
            <w:webHidden/>
          </w:rPr>
          <w:instrText xml:space="preserve"> PAGEREF _Toc222819505 \h </w:instrText>
        </w:r>
        <w:r>
          <w:rPr>
            <w:webHidden/>
          </w:rPr>
        </w:r>
        <w:r>
          <w:rPr>
            <w:webHidden/>
          </w:rPr>
          <w:fldChar w:fldCharType="separate"/>
        </w:r>
        <w:r>
          <w:rPr>
            <w:webHidden/>
          </w:rPr>
          <w:t>9</w:t>
        </w:r>
        <w:r>
          <w:rPr>
            <w:webHidden/>
          </w:rPr>
          <w:fldChar w:fldCharType="end"/>
        </w:r>
      </w:hyperlink>
    </w:p>
    <w:p w14:paraId="668EAD90" w14:textId="68000028" w:rsidR="00251A01" w:rsidRDefault="00251A01">
      <w:pPr>
        <w:pStyle w:val="TM4"/>
        <w:rPr>
          <w:rFonts w:asciiTheme="minorHAnsi" w:eastAsiaTheme="minorEastAsia" w:hAnsiTheme="minorHAnsi" w:cstheme="minorBidi"/>
          <w:i w:val="0"/>
          <w:lang w:eastAsia="fr-FR"/>
        </w:rPr>
      </w:pPr>
      <w:hyperlink w:anchor="_Toc222819506" w:history="1">
        <w:r w:rsidRPr="00B20E93">
          <w:rPr>
            <w:rStyle w:val="Lienhypertexte"/>
          </w:rPr>
          <w:t>DG/3.4.1 - Pendant la période de préparation</w:t>
        </w:r>
        <w:r>
          <w:rPr>
            <w:webHidden/>
          </w:rPr>
          <w:tab/>
        </w:r>
        <w:r>
          <w:rPr>
            <w:webHidden/>
          </w:rPr>
          <w:fldChar w:fldCharType="begin"/>
        </w:r>
        <w:r>
          <w:rPr>
            <w:webHidden/>
          </w:rPr>
          <w:instrText xml:space="preserve"> PAGEREF _Toc222819506 \h </w:instrText>
        </w:r>
        <w:r>
          <w:rPr>
            <w:webHidden/>
          </w:rPr>
        </w:r>
        <w:r>
          <w:rPr>
            <w:webHidden/>
          </w:rPr>
          <w:fldChar w:fldCharType="separate"/>
        </w:r>
        <w:r>
          <w:rPr>
            <w:webHidden/>
          </w:rPr>
          <w:t>10</w:t>
        </w:r>
        <w:r>
          <w:rPr>
            <w:webHidden/>
          </w:rPr>
          <w:fldChar w:fldCharType="end"/>
        </w:r>
      </w:hyperlink>
    </w:p>
    <w:p w14:paraId="0AA55AB6" w14:textId="2685055E" w:rsidR="00251A01" w:rsidRDefault="00251A01">
      <w:pPr>
        <w:pStyle w:val="TM4"/>
        <w:rPr>
          <w:rFonts w:asciiTheme="minorHAnsi" w:eastAsiaTheme="minorEastAsia" w:hAnsiTheme="minorHAnsi" w:cstheme="minorBidi"/>
          <w:i w:val="0"/>
          <w:lang w:eastAsia="fr-FR"/>
        </w:rPr>
      </w:pPr>
      <w:hyperlink w:anchor="_Toc222819507" w:history="1">
        <w:r w:rsidRPr="00B20E93">
          <w:rPr>
            <w:rStyle w:val="Lienhypertexte"/>
          </w:rPr>
          <w:t>DG/3.4.2 - En cours d’exécution des travaux</w:t>
        </w:r>
        <w:r>
          <w:rPr>
            <w:webHidden/>
          </w:rPr>
          <w:tab/>
        </w:r>
        <w:r>
          <w:rPr>
            <w:webHidden/>
          </w:rPr>
          <w:fldChar w:fldCharType="begin"/>
        </w:r>
        <w:r>
          <w:rPr>
            <w:webHidden/>
          </w:rPr>
          <w:instrText xml:space="preserve"> PAGEREF _Toc222819507 \h </w:instrText>
        </w:r>
        <w:r>
          <w:rPr>
            <w:webHidden/>
          </w:rPr>
        </w:r>
        <w:r>
          <w:rPr>
            <w:webHidden/>
          </w:rPr>
          <w:fldChar w:fldCharType="separate"/>
        </w:r>
        <w:r>
          <w:rPr>
            <w:webHidden/>
          </w:rPr>
          <w:t>11</w:t>
        </w:r>
        <w:r>
          <w:rPr>
            <w:webHidden/>
          </w:rPr>
          <w:fldChar w:fldCharType="end"/>
        </w:r>
      </w:hyperlink>
    </w:p>
    <w:p w14:paraId="0495B317" w14:textId="16412565" w:rsidR="00251A01" w:rsidRDefault="00251A01">
      <w:pPr>
        <w:pStyle w:val="TM4"/>
        <w:rPr>
          <w:rFonts w:asciiTheme="minorHAnsi" w:eastAsiaTheme="minorEastAsia" w:hAnsiTheme="minorHAnsi" w:cstheme="minorBidi"/>
          <w:i w:val="0"/>
          <w:lang w:eastAsia="fr-FR"/>
        </w:rPr>
      </w:pPr>
      <w:hyperlink w:anchor="_Toc222819508" w:history="1">
        <w:r w:rsidRPr="00B20E93">
          <w:rPr>
            <w:rStyle w:val="Lienhypertexte"/>
          </w:rPr>
          <w:t>DG/3.4.3 - Après achèvement des travaux</w:t>
        </w:r>
        <w:r>
          <w:rPr>
            <w:webHidden/>
          </w:rPr>
          <w:tab/>
        </w:r>
        <w:r>
          <w:rPr>
            <w:webHidden/>
          </w:rPr>
          <w:fldChar w:fldCharType="begin"/>
        </w:r>
        <w:r>
          <w:rPr>
            <w:webHidden/>
          </w:rPr>
          <w:instrText xml:space="preserve"> PAGEREF _Toc222819508 \h </w:instrText>
        </w:r>
        <w:r>
          <w:rPr>
            <w:webHidden/>
          </w:rPr>
        </w:r>
        <w:r>
          <w:rPr>
            <w:webHidden/>
          </w:rPr>
          <w:fldChar w:fldCharType="separate"/>
        </w:r>
        <w:r>
          <w:rPr>
            <w:webHidden/>
          </w:rPr>
          <w:t>11</w:t>
        </w:r>
        <w:r>
          <w:rPr>
            <w:webHidden/>
          </w:rPr>
          <w:fldChar w:fldCharType="end"/>
        </w:r>
      </w:hyperlink>
    </w:p>
    <w:p w14:paraId="7E042AF4" w14:textId="05873FE7" w:rsidR="00251A01" w:rsidRDefault="00251A01">
      <w:pPr>
        <w:pStyle w:val="TM5"/>
        <w:tabs>
          <w:tab w:val="right" w:leader="underscore" w:pos="9062"/>
        </w:tabs>
        <w:rPr>
          <w:rFonts w:asciiTheme="minorHAnsi" w:eastAsiaTheme="minorEastAsia" w:hAnsiTheme="minorHAnsi"/>
          <w:noProof/>
          <w:lang w:eastAsia="fr-FR"/>
        </w:rPr>
      </w:pPr>
      <w:hyperlink w:anchor="_Toc222819509" w:history="1">
        <w:r w:rsidRPr="00B20E93">
          <w:rPr>
            <w:rStyle w:val="Lienhypertexte"/>
            <w:noProof/>
          </w:rPr>
          <w:t>DG/3.4.3.1 - A la demande, dès réception des travaux</w:t>
        </w:r>
        <w:r>
          <w:rPr>
            <w:noProof/>
            <w:webHidden/>
          </w:rPr>
          <w:tab/>
        </w:r>
        <w:r>
          <w:rPr>
            <w:noProof/>
            <w:webHidden/>
          </w:rPr>
          <w:fldChar w:fldCharType="begin"/>
        </w:r>
        <w:r>
          <w:rPr>
            <w:noProof/>
            <w:webHidden/>
          </w:rPr>
          <w:instrText xml:space="preserve"> PAGEREF _Toc222819509 \h </w:instrText>
        </w:r>
        <w:r>
          <w:rPr>
            <w:noProof/>
            <w:webHidden/>
          </w:rPr>
        </w:r>
        <w:r>
          <w:rPr>
            <w:noProof/>
            <w:webHidden/>
          </w:rPr>
          <w:fldChar w:fldCharType="separate"/>
        </w:r>
        <w:r>
          <w:rPr>
            <w:noProof/>
            <w:webHidden/>
          </w:rPr>
          <w:t>11</w:t>
        </w:r>
        <w:r>
          <w:rPr>
            <w:noProof/>
            <w:webHidden/>
          </w:rPr>
          <w:fldChar w:fldCharType="end"/>
        </w:r>
      </w:hyperlink>
    </w:p>
    <w:p w14:paraId="00F0DC4A" w14:textId="10B3AC70" w:rsidR="00251A01" w:rsidRDefault="00251A01">
      <w:pPr>
        <w:pStyle w:val="TM5"/>
        <w:tabs>
          <w:tab w:val="right" w:leader="underscore" w:pos="9062"/>
        </w:tabs>
        <w:rPr>
          <w:rFonts w:asciiTheme="minorHAnsi" w:eastAsiaTheme="minorEastAsia" w:hAnsiTheme="minorHAnsi"/>
          <w:noProof/>
          <w:lang w:eastAsia="fr-FR"/>
        </w:rPr>
      </w:pPr>
      <w:hyperlink w:anchor="_Toc222819510" w:history="1">
        <w:r w:rsidRPr="00B20E93">
          <w:rPr>
            <w:rStyle w:val="Lienhypertexte"/>
            <w:noProof/>
          </w:rPr>
          <w:t>DG/3.4.3.2 - Pour le jour de la réception</w:t>
        </w:r>
        <w:r>
          <w:rPr>
            <w:noProof/>
            <w:webHidden/>
          </w:rPr>
          <w:tab/>
        </w:r>
        <w:r>
          <w:rPr>
            <w:noProof/>
            <w:webHidden/>
          </w:rPr>
          <w:fldChar w:fldCharType="begin"/>
        </w:r>
        <w:r>
          <w:rPr>
            <w:noProof/>
            <w:webHidden/>
          </w:rPr>
          <w:instrText xml:space="preserve"> PAGEREF _Toc222819510 \h </w:instrText>
        </w:r>
        <w:r>
          <w:rPr>
            <w:noProof/>
            <w:webHidden/>
          </w:rPr>
        </w:r>
        <w:r>
          <w:rPr>
            <w:noProof/>
            <w:webHidden/>
          </w:rPr>
          <w:fldChar w:fldCharType="separate"/>
        </w:r>
        <w:r>
          <w:rPr>
            <w:noProof/>
            <w:webHidden/>
          </w:rPr>
          <w:t>11</w:t>
        </w:r>
        <w:r>
          <w:rPr>
            <w:noProof/>
            <w:webHidden/>
          </w:rPr>
          <w:fldChar w:fldCharType="end"/>
        </w:r>
      </w:hyperlink>
    </w:p>
    <w:p w14:paraId="333FA9EC" w14:textId="6257071C" w:rsidR="00251A01" w:rsidRDefault="00251A01">
      <w:pPr>
        <w:pStyle w:val="TM5"/>
        <w:tabs>
          <w:tab w:val="right" w:leader="underscore" w:pos="9062"/>
        </w:tabs>
        <w:rPr>
          <w:rFonts w:asciiTheme="minorHAnsi" w:eastAsiaTheme="minorEastAsia" w:hAnsiTheme="minorHAnsi"/>
          <w:noProof/>
          <w:lang w:eastAsia="fr-FR"/>
        </w:rPr>
      </w:pPr>
      <w:hyperlink w:anchor="_Toc222819511" w:history="1">
        <w:r w:rsidRPr="00B20E93">
          <w:rPr>
            <w:rStyle w:val="Lienhypertexte"/>
            <w:noProof/>
          </w:rPr>
          <w:t>DG/3.4.3.3 - Dans le mois qui suit la date de décision de réception des travaux</w:t>
        </w:r>
        <w:r>
          <w:rPr>
            <w:noProof/>
            <w:webHidden/>
          </w:rPr>
          <w:tab/>
        </w:r>
        <w:r>
          <w:rPr>
            <w:noProof/>
            <w:webHidden/>
          </w:rPr>
          <w:fldChar w:fldCharType="begin"/>
        </w:r>
        <w:r>
          <w:rPr>
            <w:noProof/>
            <w:webHidden/>
          </w:rPr>
          <w:instrText xml:space="preserve"> PAGEREF _Toc222819511 \h </w:instrText>
        </w:r>
        <w:r>
          <w:rPr>
            <w:noProof/>
            <w:webHidden/>
          </w:rPr>
        </w:r>
        <w:r>
          <w:rPr>
            <w:noProof/>
            <w:webHidden/>
          </w:rPr>
          <w:fldChar w:fldCharType="separate"/>
        </w:r>
        <w:r>
          <w:rPr>
            <w:noProof/>
            <w:webHidden/>
          </w:rPr>
          <w:t>12</w:t>
        </w:r>
        <w:r>
          <w:rPr>
            <w:noProof/>
            <w:webHidden/>
          </w:rPr>
          <w:fldChar w:fldCharType="end"/>
        </w:r>
      </w:hyperlink>
    </w:p>
    <w:p w14:paraId="2C668E91" w14:textId="1F8EA184" w:rsidR="00251A01" w:rsidRDefault="00251A01">
      <w:pPr>
        <w:pStyle w:val="TM2"/>
        <w:rPr>
          <w:rFonts w:asciiTheme="minorHAnsi" w:eastAsiaTheme="minorEastAsia" w:hAnsiTheme="minorHAnsi"/>
          <w:b w:val="0"/>
          <w:lang w:eastAsia="fr-FR"/>
        </w:rPr>
      </w:pPr>
      <w:hyperlink w:anchor="_Toc222819512" w:history="1">
        <w:r w:rsidRPr="00B20E93">
          <w:rPr>
            <w:rStyle w:val="Lienhypertexte"/>
          </w:rPr>
          <w:t>ARTICLE DG/4 - Essais et contrôle</w:t>
        </w:r>
        <w:r>
          <w:rPr>
            <w:webHidden/>
          </w:rPr>
          <w:tab/>
        </w:r>
        <w:r>
          <w:rPr>
            <w:webHidden/>
          </w:rPr>
          <w:fldChar w:fldCharType="begin"/>
        </w:r>
        <w:r>
          <w:rPr>
            <w:webHidden/>
          </w:rPr>
          <w:instrText xml:space="preserve"> PAGEREF _Toc222819512 \h </w:instrText>
        </w:r>
        <w:r>
          <w:rPr>
            <w:webHidden/>
          </w:rPr>
        </w:r>
        <w:r>
          <w:rPr>
            <w:webHidden/>
          </w:rPr>
          <w:fldChar w:fldCharType="separate"/>
        </w:r>
        <w:r>
          <w:rPr>
            <w:webHidden/>
          </w:rPr>
          <w:t>13</w:t>
        </w:r>
        <w:r>
          <w:rPr>
            <w:webHidden/>
          </w:rPr>
          <w:fldChar w:fldCharType="end"/>
        </w:r>
      </w:hyperlink>
    </w:p>
    <w:p w14:paraId="757808C2" w14:textId="68D41A73" w:rsidR="00251A01" w:rsidRDefault="00251A01">
      <w:pPr>
        <w:pStyle w:val="TM2"/>
        <w:rPr>
          <w:rFonts w:asciiTheme="minorHAnsi" w:eastAsiaTheme="minorEastAsia" w:hAnsiTheme="minorHAnsi"/>
          <w:b w:val="0"/>
          <w:lang w:eastAsia="fr-FR"/>
        </w:rPr>
      </w:pPr>
      <w:hyperlink w:anchor="_Toc222819513" w:history="1">
        <w:r w:rsidRPr="00B20E93">
          <w:rPr>
            <w:rStyle w:val="Lienhypertexte"/>
          </w:rPr>
          <w:t>ARTICLE DG/5 - Mesures de securité</w:t>
        </w:r>
        <w:r>
          <w:rPr>
            <w:webHidden/>
          </w:rPr>
          <w:tab/>
        </w:r>
        <w:r>
          <w:rPr>
            <w:webHidden/>
          </w:rPr>
          <w:fldChar w:fldCharType="begin"/>
        </w:r>
        <w:r>
          <w:rPr>
            <w:webHidden/>
          </w:rPr>
          <w:instrText xml:space="preserve"> PAGEREF _Toc222819513 \h </w:instrText>
        </w:r>
        <w:r>
          <w:rPr>
            <w:webHidden/>
          </w:rPr>
        </w:r>
        <w:r>
          <w:rPr>
            <w:webHidden/>
          </w:rPr>
          <w:fldChar w:fldCharType="separate"/>
        </w:r>
        <w:r>
          <w:rPr>
            <w:webHidden/>
          </w:rPr>
          <w:t>13</w:t>
        </w:r>
        <w:r>
          <w:rPr>
            <w:webHidden/>
          </w:rPr>
          <w:fldChar w:fldCharType="end"/>
        </w:r>
      </w:hyperlink>
    </w:p>
    <w:p w14:paraId="18F4E5E4" w14:textId="0E98F1F6" w:rsidR="00251A01" w:rsidRDefault="00251A01">
      <w:pPr>
        <w:pStyle w:val="TM3"/>
        <w:rPr>
          <w:rFonts w:asciiTheme="minorHAnsi" w:eastAsiaTheme="minorEastAsia" w:hAnsiTheme="minorHAnsi"/>
          <w:lang w:eastAsia="fr-FR"/>
        </w:rPr>
      </w:pPr>
      <w:hyperlink w:anchor="_Toc222819514" w:history="1">
        <w:r w:rsidRPr="00B20E93">
          <w:rPr>
            <w:rStyle w:val="Lienhypertexte"/>
            <w:i/>
          </w:rPr>
          <w:t>DG/5.1 - Protection contre l’incendie</w:t>
        </w:r>
        <w:r>
          <w:rPr>
            <w:webHidden/>
          </w:rPr>
          <w:tab/>
        </w:r>
        <w:r>
          <w:rPr>
            <w:webHidden/>
          </w:rPr>
          <w:fldChar w:fldCharType="begin"/>
        </w:r>
        <w:r>
          <w:rPr>
            <w:webHidden/>
          </w:rPr>
          <w:instrText xml:space="preserve"> PAGEREF _Toc222819514 \h </w:instrText>
        </w:r>
        <w:r>
          <w:rPr>
            <w:webHidden/>
          </w:rPr>
        </w:r>
        <w:r>
          <w:rPr>
            <w:webHidden/>
          </w:rPr>
          <w:fldChar w:fldCharType="separate"/>
        </w:r>
        <w:r>
          <w:rPr>
            <w:webHidden/>
          </w:rPr>
          <w:t>13</w:t>
        </w:r>
        <w:r>
          <w:rPr>
            <w:webHidden/>
          </w:rPr>
          <w:fldChar w:fldCharType="end"/>
        </w:r>
      </w:hyperlink>
    </w:p>
    <w:p w14:paraId="06240AD0" w14:textId="736ECD1F" w:rsidR="00251A01" w:rsidRDefault="00251A01">
      <w:pPr>
        <w:pStyle w:val="TM3"/>
        <w:rPr>
          <w:rFonts w:asciiTheme="minorHAnsi" w:eastAsiaTheme="minorEastAsia" w:hAnsiTheme="minorHAnsi"/>
          <w:lang w:eastAsia="fr-FR"/>
        </w:rPr>
      </w:pPr>
      <w:hyperlink w:anchor="_Toc222819515" w:history="1">
        <w:r w:rsidRPr="00B20E93">
          <w:rPr>
            <w:rStyle w:val="Lienhypertexte"/>
            <w:i/>
          </w:rPr>
          <w:t>DG/5.2 - Coordination SPS</w:t>
        </w:r>
        <w:r>
          <w:rPr>
            <w:webHidden/>
          </w:rPr>
          <w:tab/>
        </w:r>
        <w:r>
          <w:rPr>
            <w:webHidden/>
          </w:rPr>
          <w:fldChar w:fldCharType="begin"/>
        </w:r>
        <w:r>
          <w:rPr>
            <w:webHidden/>
          </w:rPr>
          <w:instrText xml:space="preserve"> PAGEREF _Toc222819515 \h </w:instrText>
        </w:r>
        <w:r>
          <w:rPr>
            <w:webHidden/>
          </w:rPr>
        </w:r>
        <w:r>
          <w:rPr>
            <w:webHidden/>
          </w:rPr>
          <w:fldChar w:fldCharType="separate"/>
        </w:r>
        <w:r>
          <w:rPr>
            <w:webHidden/>
          </w:rPr>
          <w:t>13</w:t>
        </w:r>
        <w:r>
          <w:rPr>
            <w:webHidden/>
          </w:rPr>
          <w:fldChar w:fldCharType="end"/>
        </w:r>
      </w:hyperlink>
    </w:p>
    <w:p w14:paraId="2FBF7CC5" w14:textId="66BFE467" w:rsidR="00251A01" w:rsidRDefault="00251A01">
      <w:pPr>
        <w:pStyle w:val="TM3"/>
        <w:rPr>
          <w:rFonts w:asciiTheme="minorHAnsi" w:eastAsiaTheme="minorEastAsia" w:hAnsiTheme="minorHAnsi"/>
          <w:lang w:eastAsia="fr-FR"/>
        </w:rPr>
      </w:pPr>
      <w:hyperlink w:anchor="_Toc222819516" w:history="1">
        <w:r w:rsidRPr="00B20E93">
          <w:rPr>
            <w:rStyle w:val="Lienhypertexte"/>
            <w:i/>
          </w:rPr>
          <w:t>DG/5.3 - Mise en œuvre des sources de chaleur</w:t>
        </w:r>
        <w:r>
          <w:rPr>
            <w:webHidden/>
          </w:rPr>
          <w:tab/>
        </w:r>
        <w:r>
          <w:rPr>
            <w:webHidden/>
          </w:rPr>
          <w:fldChar w:fldCharType="begin"/>
        </w:r>
        <w:r>
          <w:rPr>
            <w:webHidden/>
          </w:rPr>
          <w:instrText xml:space="preserve"> PAGEREF _Toc222819516 \h </w:instrText>
        </w:r>
        <w:r>
          <w:rPr>
            <w:webHidden/>
          </w:rPr>
        </w:r>
        <w:r>
          <w:rPr>
            <w:webHidden/>
          </w:rPr>
          <w:fldChar w:fldCharType="separate"/>
        </w:r>
        <w:r>
          <w:rPr>
            <w:webHidden/>
          </w:rPr>
          <w:t>13</w:t>
        </w:r>
        <w:r>
          <w:rPr>
            <w:webHidden/>
          </w:rPr>
          <w:fldChar w:fldCharType="end"/>
        </w:r>
      </w:hyperlink>
    </w:p>
    <w:p w14:paraId="602255AD" w14:textId="6A54614B" w:rsidR="00251A01" w:rsidRDefault="00251A01">
      <w:pPr>
        <w:pStyle w:val="TM3"/>
        <w:rPr>
          <w:rFonts w:asciiTheme="minorHAnsi" w:eastAsiaTheme="minorEastAsia" w:hAnsiTheme="minorHAnsi"/>
          <w:lang w:eastAsia="fr-FR"/>
        </w:rPr>
      </w:pPr>
      <w:hyperlink w:anchor="_Toc222819517" w:history="1">
        <w:r w:rsidRPr="00B20E93">
          <w:rPr>
            <w:rStyle w:val="Lienhypertexte"/>
            <w:i/>
          </w:rPr>
          <w:t>DG/5.4 - Clôture provisoire de chantier</w:t>
        </w:r>
        <w:r>
          <w:rPr>
            <w:webHidden/>
          </w:rPr>
          <w:tab/>
        </w:r>
        <w:r>
          <w:rPr>
            <w:webHidden/>
          </w:rPr>
          <w:fldChar w:fldCharType="begin"/>
        </w:r>
        <w:r>
          <w:rPr>
            <w:webHidden/>
          </w:rPr>
          <w:instrText xml:space="preserve"> PAGEREF _Toc222819517 \h </w:instrText>
        </w:r>
        <w:r>
          <w:rPr>
            <w:webHidden/>
          </w:rPr>
        </w:r>
        <w:r>
          <w:rPr>
            <w:webHidden/>
          </w:rPr>
          <w:fldChar w:fldCharType="separate"/>
        </w:r>
        <w:r>
          <w:rPr>
            <w:webHidden/>
          </w:rPr>
          <w:t>14</w:t>
        </w:r>
        <w:r>
          <w:rPr>
            <w:webHidden/>
          </w:rPr>
          <w:fldChar w:fldCharType="end"/>
        </w:r>
      </w:hyperlink>
    </w:p>
    <w:p w14:paraId="203DABF6" w14:textId="0E0F3D54" w:rsidR="00251A01" w:rsidRDefault="00251A01">
      <w:pPr>
        <w:pStyle w:val="TM2"/>
        <w:rPr>
          <w:rFonts w:asciiTheme="minorHAnsi" w:eastAsiaTheme="minorEastAsia" w:hAnsiTheme="minorHAnsi"/>
          <w:b w:val="0"/>
          <w:lang w:eastAsia="fr-FR"/>
        </w:rPr>
      </w:pPr>
      <w:hyperlink w:anchor="_Toc222819518" w:history="1">
        <w:r w:rsidRPr="00B20E93">
          <w:rPr>
            <w:rStyle w:val="Lienhypertexte"/>
          </w:rPr>
          <w:t>ARTICLE DG/6 - Contraintes de chantier</w:t>
        </w:r>
        <w:r>
          <w:rPr>
            <w:webHidden/>
          </w:rPr>
          <w:tab/>
        </w:r>
        <w:r>
          <w:rPr>
            <w:webHidden/>
          </w:rPr>
          <w:fldChar w:fldCharType="begin"/>
        </w:r>
        <w:r>
          <w:rPr>
            <w:webHidden/>
          </w:rPr>
          <w:instrText xml:space="preserve"> PAGEREF _Toc222819518 \h </w:instrText>
        </w:r>
        <w:r>
          <w:rPr>
            <w:webHidden/>
          </w:rPr>
        </w:r>
        <w:r>
          <w:rPr>
            <w:webHidden/>
          </w:rPr>
          <w:fldChar w:fldCharType="separate"/>
        </w:r>
        <w:r>
          <w:rPr>
            <w:webHidden/>
          </w:rPr>
          <w:t>14</w:t>
        </w:r>
        <w:r>
          <w:rPr>
            <w:webHidden/>
          </w:rPr>
          <w:fldChar w:fldCharType="end"/>
        </w:r>
      </w:hyperlink>
    </w:p>
    <w:p w14:paraId="78FAB53C" w14:textId="415AA1F2" w:rsidR="00251A01" w:rsidRDefault="00251A01">
      <w:pPr>
        <w:pStyle w:val="TM3"/>
        <w:rPr>
          <w:rFonts w:asciiTheme="minorHAnsi" w:eastAsiaTheme="minorEastAsia" w:hAnsiTheme="minorHAnsi"/>
          <w:lang w:eastAsia="fr-FR"/>
        </w:rPr>
      </w:pPr>
      <w:hyperlink w:anchor="_Toc222819519" w:history="1">
        <w:r w:rsidRPr="00B20E93">
          <w:rPr>
            <w:rStyle w:val="Lienhypertexte"/>
            <w:i/>
          </w:rPr>
          <w:t>DG/6.1 - Accès au chantier</w:t>
        </w:r>
        <w:r>
          <w:rPr>
            <w:webHidden/>
          </w:rPr>
          <w:tab/>
        </w:r>
        <w:r>
          <w:rPr>
            <w:webHidden/>
          </w:rPr>
          <w:fldChar w:fldCharType="begin"/>
        </w:r>
        <w:r>
          <w:rPr>
            <w:webHidden/>
          </w:rPr>
          <w:instrText xml:space="preserve"> PAGEREF _Toc222819519 \h </w:instrText>
        </w:r>
        <w:r>
          <w:rPr>
            <w:webHidden/>
          </w:rPr>
        </w:r>
        <w:r>
          <w:rPr>
            <w:webHidden/>
          </w:rPr>
          <w:fldChar w:fldCharType="separate"/>
        </w:r>
        <w:r>
          <w:rPr>
            <w:webHidden/>
          </w:rPr>
          <w:t>14</w:t>
        </w:r>
        <w:r>
          <w:rPr>
            <w:webHidden/>
          </w:rPr>
          <w:fldChar w:fldCharType="end"/>
        </w:r>
      </w:hyperlink>
    </w:p>
    <w:p w14:paraId="4507B9D4" w14:textId="1CD50C74" w:rsidR="00251A01" w:rsidRDefault="00251A01">
      <w:pPr>
        <w:pStyle w:val="TM4"/>
        <w:rPr>
          <w:rFonts w:asciiTheme="minorHAnsi" w:eastAsiaTheme="minorEastAsia" w:hAnsiTheme="minorHAnsi" w:cstheme="minorBidi"/>
          <w:i w:val="0"/>
          <w:lang w:eastAsia="fr-FR"/>
        </w:rPr>
      </w:pPr>
      <w:hyperlink w:anchor="_Toc222819520" w:history="1">
        <w:r w:rsidRPr="00B20E93">
          <w:rPr>
            <w:rStyle w:val="Lienhypertexte"/>
          </w:rPr>
          <w:t>DG/6.1.1 - Généralités</w:t>
        </w:r>
        <w:r>
          <w:rPr>
            <w:webHidden/>
          </w:rPr>
          <w:tab/>
        </w:r>
        <w:r>
          <w:rPr>
            <w:webHidden/>
          </w:rPr>
          <w:fldChar w:fldCharType="begin"/>
        </w:r>
        <w:r>
          <w:rPr>
            <w:webHidden/>
          </w:rPr>
          <w:instrText xml:space="preserve"> PAGEREF _Toc222819520 \h </w:instrText>
        </w:r>
        <w:r>
          <w:rPr>
            <w:webHidden/>
          </w:rPr>
        </w:r>
        <w:r>
          <w:rPr>
            <w:webHidden/>
          </w:rPr>
          <w:fldChar w:fldCharType="separate"/>
        </w:r>
        <w:r>
          <w:rPr>
            <w:webHidden/>
          </w:rPr>
          <w:t>14</w:t>
        </w:r>
        <w:r>
          <w:rPr>
            <w:webHidden/>
          </w:rPr>
          <w:fldChar w:fldCharType="end"/>
        </w:r>
      </w:hyperlink>
    </w:p>
    <w:p w14:paraId="5470DDBF" w14:textId="6C14DD01" w:rsidR="00251A01" w:rsidRDefault="00251A01">
      <w:pPr>
        <w:pStyle w:val="TM4"/>
        <w:rPr>
          <w:rFonts w:asciiTheme="minorHAnsi" w:eastAsiaTheme="minorEastAsia" w:hAnsiTheme="minorHAnsi" w:cstheme="minorBidi"/>
          <w:i w:val="0"/>
          <w:lang w:eastAsia="fr-FR"/>
        </w:rPr>
      </w:pPr>
      <w:hyperlink w:anchor="_Toc222819521" w:history="1">
        <w:r w:rsidRPr="00B20E93">
          <w:rPr>
            <w:rStyle w:val="Lienhypertexte"/>
          </w:rPr>
          <w:t>DG/6.1.2 - Contrôle primaire</w:t>
        </w:r>
        <w:r>
          <w:rPr>
            <w:webHidden/>
          </w:rPr>
          <w:tab/>
        </w:r>
        <w:r>
          <w:rPr>
            <w:webHidden/>
          </w:rPr>
          <w:fldChar w:fldCharType="begin"/>
        </w:r>
        <w:r>
          <w:rPr>
            <w:webHidden/>
          </w:rPr>
          <w:instrText xml:space="preserve"> PAGEREF _Toc222819521 \h </w:instrText>
        </w:r>
        <w:r>
          <w:rPr>
            <w:webHidden/>
          </w:rPr>
        </w:r>
        <w:r>
          <w:rPr>
            <w:webHidden/>
          </w:rPr>
          <w:fldChar w:fldCharType="separate"/>
        </w:r>
        <w:r>
          <w:rPr>
            <w:webHidden/>
          </w:rPr>
          <w:t>15</w:t>
        </w:r>
        <w:r>
          <w:rPr>
            <w:webHidden/>
          </w:rPr>
          <w:fldChar w:fldCharType="end"/>
        </w:r>
      </w:hyperlink>
    </w:p>
    <w:p w14:paraId="08F7B92A" w14:textId="3A1A662C" w:rsidR="00251A01" w:rsidRDefault="00251A01">
      <w:pPr>
        <w:pStyle w:val="TM4"/>
        <w:rPr>
          <w:rFonts w:asciiTheme="minorHAnsi" w:eastAsiaTheme="minorEastAsia" w:hAnsiTheme="minorHAnsi" w:cstheme="minorBidi"/>
          <w:i w:val="0"/>
          <w:lang w:eastAsia="fr-FR"/>
        </w:rPr>
      </w:pPr>
      <w:hyperlink w:anchor="_Toc222819522" w:history="1">
        <w:r w:rsidRPr="00B20E93">
          <w:rPr>
            <w:rStyle w:val="Lienhypertexte"/>
          </w:rPr>
          <w:t>DG/6.1.3 - Demande de badges</w:t>
        </w:r>
        <w:r>
          <w:rPr>
            <w:webHidden/>
          </w:rPr>
          <w:tab/>
        </w:r>
        <w:r>
          <w:rPr>
            <w:webHidden/>
          </w:rPr>
          <w:fldChar w:fldCharType="begin"/>
        </w:r>
        <w:r>
          <w:rPr>
            <w:webHidden/>
          </w:rPr>
          <w:instrText xml:space="preserve"> PAGEREF _Toc222819522 \h </w:instrText>
        </w:r>
        <w:r>
          <w:rPr>
            <w:webHidden/>
          </w:rPr>
        </w:r>
        <w:r>
          <w:rPr>
            <w:webHidden/>
          </w:rPr>
          <w:fldChar w:fldCharType="separate"/>
        </w:r>
        <w:r>
          <w:rPr>
            <w:webHidden/>
          </w:rPr>
          <w:t>15</w:t>
        </w:r>
        <w:r>
          <w:rPr>
            <w:webHidden/>
          </w:rPr>
          <w:fldChar w:fldCharType="end"/>
        </w:r>
      </w:hyperlink>
    </w:p>
    <w:p w14:paraId="22872C65" w14:textId="1177EF71" w:rsidR="00251A01" w:rsidRDefault="00251A01">
      <w:pPr>
        <w:pStyle w:val="TM5"/>
        <w:tabs>
          <w:tab w:val="right" w:leader="underscore" w:pos="9062"/>
        </w:tabs>
        <w:rPr>
          <w:rFonts w:asciiTheme="minorHAnsi" w:eastAsiaTheme="minorEastAsia" w:hAnsiTheme="minorHAnsi"/>
          <w:noProof/>
          <w:lang w:eastAsia="fr-FR"/>
        </w:rPr>
      </w:pPr>
      <w:hyperlink w:anchor="_Toc222819523" w:history="1">
        <w:r w:rsidRPr="00B20E93">
          <w:rPr>
            <w:rStyle w:val="Lienhypertexte"/>
            <w:noProof/>
          </w:rPr>
          <w:t>DG/6.1.3.1 - Badge personnel temporaire</w:t>
        </w:r>
        <w:r>
          <w:rPr>
            <w:noProof/>
            <w:webHidden/>
          </w:rPr>
          <w:tab/>
        </w:r>
        <w:r>
          <w:rPr>
            <w:noProof/>
            <w:webHidden/>
          </w:rPr>
          <w:fldChar w:fldCharType="begin"/>
        </w:r>
        <w:r>
          <w:rPr>
            <w:noProof/>
            <w:webHidden/>
          </w:rPr>
          <w:instrText xml:space="preserve"> PAGEREF _Toc222819523 \h </w:instrText>
        </w:r>
        <w:r>
          <w:rPr>
            <w:noProof/>
            <w:webHidden/>
          </w:rPr>
        </w:r>
        <w:r>
          <w:rPr>
            <w:noProof/>
            <w:webHidden/>
          </w:rPr>
          <w:fldChar w:fldCharType="separate"/>
        </w:r>
        <w:r>
          <w:rPr>
            <w:noProof/>
            <w:webHidden/>
          </w:rPr>
          <w:t>15</w:t>
        </w:r>
        <w:r>
          <w:rPr>
            <w:noProof/>
            <w:webHidden/>
          </w:rPr>
          <w:fldChar w:fldCharType="end"/>
        </w:r>
      </w:hyperlink>
    </w:p>
    <w:p w14:paraId="36BED1A5" w14:textId="3CEDA3A4" w:rsidR="00251A01" w:rsidRDefault="00251A01">
      <w:pPr>
        <w:pStyle w:val="TM5"/>
        <w:tabs>
          <w:tab w:val="right" w:leader="underscore" w:pos="9062"/>
        </w:tabs>
        <w:rPr>
          <w:rFonts w:asciiTheme="minorHAnsi" w:eastAsiaTheme="minorEastAsia" w:hAnsiTheme="minorHAnsi"/>
          <w:noProof/>
          <w:lang w:eastAsia="fr-FR"/>
        </w:rPr>
      </w:pPr>
      <w:hyperlink w:anchor="_Toc222819524" w:history="1">
        <w:r w:rsidRPr="00B20E93">
          <w:rPr>
            <w:rStyle w:val="Lienhypertexte"/>
            <w:noProof/>
          </w:rPr>
          <w:t>DG/6.1.3.2 - Badges véhicules</w:t>
        </w:r>
        <w:r>
          <w:rPr>
            <w:noProof/>
            <w:webHidden/>
          </w:rPr>
          <w:tab/>
        </w:r>
        <w:r>
          <w:rPr>
            <w:noProof/>
            <w:webHidden/>
          </w:rPr>
          <w:fldChar w:fldCharType="begin"/>
        </w:r>
        <w:r>
          <w:rPr>
            <w:noProof/>
            <w:webHidden/>
          </w:rPr>
          <w:instrText xml:space="preserve"> PAGEREF _Toc222819524 \h </w:instrText>
        </w:r>
        <w:r>
          <w:rPr>
            <w:noProof/>
            <w:webHidden/>
          </w:rPr>
        </w:r>
        <w:r>
          <w:rPr>
            <w:noProof/>
            <w:webHidden/>
          </w:rPr>
          <w:fldChar w:fldCharType="separate"/>
        </w:r>
        <w:r>
          <w:rPr>
            <w:noProof/>
            <w:webHidden/>
          </w:rPr>
          <w:t>15</w:t>
        </w:r>
        <w:r>
          <w:rPr>
            <w:noProof/>
            <w:webHidden/>
          </w:rPr>
          <w:fldChar w:fldCharType="end"/>
        </w:r>
      </w:hyperlink>
    </w:p>
    <w:p w14:paraId="517D6E33" w14:textId="2E7DBA42" w:rsidR="00251A01" w:rsidRDefault="00251A01">
      <w:pPr>
        <w:pStyle w:val="TM4"/>
        <w:rPr>
          <w:rFonts w:asciiTheme="minorHAnsi" w:eastAsiaTheme="minorEastAsia" w:hAnsiTheme="minorHAnsi" w:cstheme="minorBidi"/>
          <w:i w:val="0"/>
          <w:lang w:eastAsia="fr-FR"/>
        </w:rPr>
      </w:pPr>
      <w:hyperlink w:anchor="_Toc222819525" w:history="1">
        <w:r w:rsidRPr="00B20E93">
          <w:rPr>
            <w:rStyle w:val="Lienhypertexte"/>
          </w:rPr>
          <w:t>DG/6.1.4 - Horaires d’accès au chantier</w:t>
        </w:r>
        <w:r>
          <w:rPr>
            <w:webHidden/>
          </w:rPr>
          <w:tab/>
        </w:r>
        <w:r>
          <w:rPr>
            <w:webHidden/>
          </w:rPr>
          <w:fldChar w:fldCharType="begin"/>
        </w:r>
        <w:r>
          <w:rPr>
            <w:webHidden/>
          </w:rPr>
          <w:instrText xml:space="preserve"> PAGEREF _Toc222819525 \h </w:instrText>
        </w:r>
        <w:r>
          <w:rPr>
            <w:webHidden/>
          </w:rPr>
        </w:r>
        <w:r>
          <w:rPr>
            <w:webHidden/>
          </w:rPr>
          <w:fldChar w:fldCharType="separate"/>
        </w:r>
        <w:r>
          <w:rPr>
            <w:webHidden/>
          </w:rPr>
          <w:t>15</w:t>
        </w:r>
        <w:r>
          <w:rPr>
            <w:webHidden/>
          </w:rPr>
          <w:fldChar w:fldCharType="end"/>
        </w:r>
      </w:hyperlink>
    </w:p>
    <w:p w14:paraId="53F96A66" w14:textId="2856C76C" w:rsidR="00251A01" w:rsidRDefault="00251A01">
      <w:pPr>
        <w:pStyle w:val="TM4"/>
        <w:rPr>
          <w:rFonts w:asciiTheme="minorHAnsi" w:eastAsiaTheme="minorEastAsia" w:hAnsiTheme="minorHAnsi" w:cstheme="minorBidi"/>
          <w:i w:val="0"/>
          <w:lang w:eastAsia="fr-FR"/>
        </w:rPr>
      </w:pPr>
      <w:hyperlink w:anchor="_Toc222819526" w:history="1">
        <w:r w:rsidRPr="00B20E93">
          <w:rPr>
            <w:rStyle w:val="Lienhypertexte"/>
          </w:rPr>
          <w:t>DG/6.1.5 - Circulation dans le quartier</w:t>
        </w:r>
        <w:r>
          <w:rPr>
            <w:webHidden/>
          </w:rPr>
          <w:tab/>
        </w:r>
        <w:r>
          <w:rPr>
            <w:webHidden/>
          </w:rPr>
          <w:fldChar w:fldCharType="begin"/>
        </w:r>
        <w:r>
          <w:rPr>
            <w:webHidden/>
          </w:rPr>
          <w:instrText xml:space="preserve"> PAGEREF _Toc222819526 \h </w:instrText>
        </w:r>
        <w:r>
          <w:rPr>
            <w:webHidden/>
          </w:rPr>
        </w:r>
        <w:r>
          <w:rPr>
            <w:webHidden/>
          </w:rPr>
          <w:fldChar w:fldCharType="separate"/>
        </w:r>
        <w:r>
          <w:rPr>
            <w:webHidden/>
          </w:rPr>
          <w:t>16</w:t>
        </w:r>
        <w:r>
          <w:rPr>
            <w:webHidden/>
          </w:rPr>
          <w:fldChar w:fldCharType="end"/>
        </w:r>
      </w:hyperlink>
    </w:p>
    <w:p w14:paraId="2273BD06" w14:textId="607F212A" w:rsidR="00251A01" w:rsidRDefault="00251A01">
      <w:pPr>
        <w:pStyle w:val="TM4"/>
        <w:rPr>
          <w:rFonts w:asciiTheme="minorHAnsi" w:eastAsiaTheme="minorEastAsia" w:hAnsiTheme="minorHAnsi" w:cstheme="minorBidi"/>
          <w:i w:val="0"/>
          <w:lang w:eastAsia="fr-FR"/>
        </w:rPr>
      </w:pPr>
      <w:hyperlink w:anchor="_Toc222819527" w:history="1">
        <w:r w:rsidRPr="00B20E93">
          <w:rPr>
            <w:rStyle w:val="Lienhypertexte"/>
          </w:rPr>
          <w:t>DG/6.1.6 - Restauration</w:t>
        </w:r>
        <w:r>
          <w:rPr>
            <w:webHidden/>
          </w:rPr>
          <w:tab/>
        </w:r>
        <w:r>
          <w:rPr>
            <w:webHidden/>
          </w:rPr>
          <w:fldChar w:fldCharType="begin"/>
        </w:r>
        <w:r>
          <w:rPr>
            <w:webHidden/>
          </w:rPr>
          <w:instrText xml:space="preserve"> PAGEREF _Toc222819527 \h </w:instrText>
        </w:r>
        <w:r>
          <w:rPr>
            <w:webHidden/>
          </w:rPr>
        </w:r>
        <w:r>
          <w:rPr>
            <w:webHidden/>
          </w:rPr>
          <w:fldChar w:fldCharType="separate"/>
        </w:r>
        <w:r>
          <w:rPr>
            <w:webHidden/>
          </w:rPr>
          <w:t>16</w:t>
        </w:r>
        <w:r>
          <w:rPr>
            <w:webHidden/>
          </w:rPr>
          <w:fldChar w:fldCharType="end"/>
        </w:r>
      </w:hyperlink>
    </w:p>
    <w:p w14:paraId="4D274D38" w14:textId="6A1A5483" w:rsidR="00251A01" w:rsidRDefault="00251A01">
      <w:pPr>
        <w:pStyle w:val="TM4"/>
        <w:rPr>
          <w:rFonts w:asciiTheme="minorHAnsi" w:eastAsiaTheme="minorEastAsia" w:hAnsiTheme="minorHAnsi" w:cstheme="minorBidi"/>
          <w:i w:val="0"/>
          <w:lang w:eastAsia="fr-FR"/>
        </w:rPr>
      </w:pPr>
      <w:hyperlink w:anchor="_Toc222819528" w:history="1">
        <w:r w:rsidRPr="00B20E93">
          <w:rPr>
            <w:rStyle w:val="Lienhypertexte"/>
          </w:rPr>
          <w:t>DG/6.1.7 - Livraisons – prestataire de service</w:t>
        </w:r>
        <w:r>
          <w:rPr>
            <w:webHidden/>
          </w:rPr>
          <w:tab/>
        </w:r>
        <w:r>
          <w:rPr>
            <w:webHidden/>
          </w:rPr>
          <w:fldChar w:fldCharType="begin"/>
        </w:r>
        <w:r>
          <w:rPr>
            <w:webHidden/>
          </w:rPr>
          <w:instrText xml:space="preserve"> PAGEREF _Toc222819528 \h </w:instrText>
        </w:r>
        <w:r>
          <w:rPr>
            <w:webHidden/>
          </w:rPr>
        </w:r>
        <w:r>
          <w:rPr>
            <w:webHidden/>
          </w:rPr>
          <w:fldChar w:fldCharType="separate"/>
        </w:r>
        <w:r>
          <w:rPr>
            <w:webHidden/>
          </w:rPr>
          <w:t>16</w:t>
        </w:r>
        <w:r>
          <w:rPr>
            <w:webHidden/>
          </w:rPr>
          <w:fldChar w:fldCharType="end"/>
        </w:r>
      </w:hyperlink>
    </w:p>
    <w:p w14:paraId="77CA4677" w14:textId="74760E85" w:rsidR="00251A01" w:rsidRDefault="00251A01">
      <w:pPr>
        <w:pStyle w:val="TM3"/>
        <w:rPr>
          <w:rFonts w:asciiTheme="minorHAnsi" w:eastAsiaTheme="minorEastAsia" w:hAnsiTheme="minorHAnsi"/>
          <w:lang w:eastAsia="fr-FR"/>
        </w:rPr>
      </w:pPr>
      <w:hyperlink w:anchor="_Toc222819529" w:history="1">
        <w:r w:rsidRPr="00B20E93">
          <w:rPr>
            <w:rStyle w:val="Lienhypertexte"/>
            <w:i/>
          </w:rPr>
          <w:t>DG/6.2 - Obligations</w:t>
        </w:r>
        <w:r>
          <w:rPr>
            <w:webHidden/>
          </w:rPr>
          <w:tab/>
        </w:r>
        <w:r>
          <w:rPr>
            <w:webHidden/>
          </w:rPr>
          <w:fldChar w:fldCharType="begin"/>
        </w:r>
        <w:r>
          <w:rPr>
            <w:webHidden/>
          </w:rPr>
          <w:instrText xml:space="preserve"> PAGEREF _Toc222819529 \h </w:instrText>
        </w:r>
        <w:r>
          <w:rPr>
            <w:webHidden/>
          </w:rPr>
        </w:r>
        <w:r>
          <w:rPr>
            <w:webHidden/>
          </w:rPr>
          <w:fldChar w:fldCharType="separate"/>
        </w:r>
        <w:r>
          <w:rPr>
            <w:webHidden/>
          </w:rPr>
          <w:t>17</w:t>
        </w:r>
        <w:r>
          <w:rPr>
            <w:webHidden/>
          </w:rPr>
          <w:fldChar w:fldCharType="end"/>
        </w:r>
      </w:hyperlink>
    </w:p>
    <w:p w14:paraId="25FE3D5E" w14:textId="30E6E662" w:rsidR="00251A01" w:rsidRDefault="00251A01">
      <w:pPr>
        <w:pStyle w:val="TM3"/>
        <w:rPr>
          <w:rFonts w:asciiTheme="minorHAnsi" w:eastAsiaTheme="minorEastAsia" w:hAnsiTheme="minorHAnsi"/>
          <w:lang w:eastAsia="fr-FR"/>
        </w:rPr>
      </w:pPr>
      <w:hyperlink w:anchor="_Toc222819530" w:history="1">
        <w:r w:rsidRPr="00B20E93">
          <w:rPr>
            <w:rStyle w:val="Lienhypertexte"/>
            <w:i/>
          </w:rPr>
          <w:t>DG/6.3 - Contraintes</w:t>
        </w:r>
        <w:r>
          <w:rPr>
            <w:webHidden/>
          </w:rPr>
          <w:tab/>
        </w:r>
        <w:r>
          <w:rPr>
            <w:webHidden/>
          </w:rPr>
          <w:fldChar w:fldCharType="begin"/>
        </w:r>
        <w:r>
          <w:rPr>
            <w:webHidden/>
          </w:rPr>
          <w:instrText xml:space="preserve"> PAGEREF _Toc222819530 \h </w:instrText>
        </w:r>
        <w:r>
          <w:rPr>
            <w:webHidden/>
          </w:rPr>
        </w:r>
        <w:r>
          <w:rPr>
            <w:webHidden/>
          </w:rPr>
          <w:fldChar w:fldCharType="separate"/>
        </w:r>
        <w:r>
          <w:rPr>
            <w:webHidden/>
          </w:rPr>
          <w:t>17</w:t>
        </w:r>
        <w:r>
          <w:rPr>
            <w:webHidden/>
          </w:rPr>
          <w:fldChar w:fldCharType="end"/>
        </w:r>
      </w:hyperlink>
    </w:p>
    <w:p w14:paraId="2584F5A0" w14:textId="3A2CF2D8" w:rsidR="00251A01" w:rsidRDefault="00251A01">
      <w:pPr>
        <w:pStyle w:val="TM2"/>
        <w:rPr>
          <w:rFonts w:asciiTheme="minorHAnsi" w:eastAsiaTheme="minorEastAsia" w:hAnsiTheme="minorHAnsi"/>
          <w:b w:val="0"/>
          <w:lang w:eastAsia="fr-FR"/>
        </w:rPr>
      </w:pPr>
      <w:hyperlink w:anchor="_Toc222819531" w:history="1">
        <w:r w:rsidRPr="00B20E93">
          <w:rPr>
            <w:rStyle w:val="Lienhypertexte"/>
          </w:rPr>
          <w:t>ARTICLE DG/7 - Prescription générale d’exécution</w:t>
        </w:r>
        <w:r>
          <w:rPr>
            <w:webHidden/>
          </w:rPr>
          <w:tab/>
        </w:r>
        <w:r>
          <w:rPr>
            <w:webHidden/>
          </w:rPr>
          <w:fldChar w:fldCharType="begin"/>
        </w:r>
        <w:r>
          <w:rPr>
            <w:webHidden/>
          </w:rPr>
          <w:instrText xml:space="preserve"> PAGEREF _Toc222819531 \h </w:instrText>
        </w:r>
        <w:r>
          <w:rPr>
            <w:webHidden/>
          </w:rPr>
        </w:r>
        <w:r>
          <w:rPr>
            <w:webHidden/>
          </w:rPr>
          <w:fldChar w:fldCharType="separate"/>
        </w:r>
        <w:r>
          <w:rPr>
            <w:webHidden/>
          </w:rPr>
          <w:t>17</w:t>
        </w:r>
        <w:r>
          <w:rPr>
            <w:webHidden/>
          </w:rPr>
          <w:fldChar w:fldCharType="end"/>
        </w:r>
      </w:hyperlink>
    </w:p>
    <w:p w14:paraId="78CFB09F" w14:textId="14FD33EA" w:rsidR="00251A01" w:rsidRDefault="00251A01">
      <w:pPr>
        <w:pStyle w:val="TM3"/>
        <w:rPr>
          <w:rFonts w:asciiTheme="minorHAnsi" w:eastAsiaTheme="minorEastAsia" w:hAnsiTheme="minorHAnsi"/>
          <w:lang w:eastAsia="fr-FR"/>
        </w:rPr>
      </w:pPr>
      <w:hyperlink w:anchor="_Toc222819532" w:history="1">
        <w:r w:rsidRPr="00B20E93">
          <w:rPr>
            <w:rStyle w:val="Lienhypertexte"/>
            <w:i/>
          </w:rPr>
          <w:t>DG/7.1 - Reconnaissance des ouvrages</w:t>
        </w:r>
        <w:r>
          <w:rPr>
            <w:webHidden/>
          </w:rPr>
          <w:tab/>
        </w:r>
        <w:r>
          <w:rPr>
            <w:webHidden/>
          </w:rPr>
          <w:fldChar w:fldCharType="begin"/>
        </w:r>
        <w:r>
          <w:rPr>
            <w:webHidden/>
          </w:rPr>
          <w:instrText xml:space="preserve"> PAGEREF _Toc222819532 \h </w:instrText>
        </w:r>
        <w:r>
          <w:rPr>
            <w:webHidden/>
          </w:rPr>
        </w:r>
        <w:r>
          <w:rPr>
            <w:webHidden/>
          </w:rPr>
          <w:fldChar w:fldCharType="separate"/>
        </w:r>
        <w:r>
          <w:rPr>
            <w:webHidden/>
          </w:rPr>
          <w:t>17</w:t>
        </w:r>
        <w:r>
          <w:rPr>
            <w:webHidden/>
          </w:rPr>
          <w:fldChar w:fldCharType="end"/>
        </w:r>
      </w:hyperlink>
    </w:p>
    <w:p w14:paraId="52B7B820" w14:textId="0A92A350" w:rsidR="00251A01" w:rsidRDefault="00251A01">
      <w:pPr>
        <w:pStyle w:val="TM3"/>
        <w:rPr>
          <w:rFonts w:asciiTheme="minorHAnsi" w:eastAsiaTheme="minorEastAsia" w:hAnsiTheme="minorHAnsi"/>
          <w:lang w:eastAsia="fr-FR"/>
        </w:rPr>
      </w:pPr>
      <w:hyperlink w:anchor="_Toc222819533" w:history="1">
        <w:r w:rsidRPr="00B20E93">
          <w:rPr>
            <w:rStyle w:val="Lienhypertexte"/>
            <w:i/>
          </w:rPr>
          <w:t>DG/7.2 - Installation de chantier</w:t>
        </w:r>
        <w:r>
          <w:rPr>
            <w:webHidden/>
          </w:rPr>
          <w:tab/>
        </w:r>
        <w:r>
          <w:rPr>
            <w:webHidden/>
          </w:rPr>
          <w:fldChar w:fldCharType="begin"/>
        </w:r>
        <w:r>
          <w:rPr>
            <w:webHidden/>
          </w:rPr>
          <w:instrText xml:space="preserve"> PAGEREF _Toc222819533 \h </w:instrText>
        </w:r>
        <w:r>
          <w:rPr>
            <w:webHidden/>
          </w:rPr>
        </w:r>
        <w:r>
          <w:rPr>
            <w:webHidden/>
          </w:rPr>
          <w:fldChar w:fldCharType="separate"/>
        </w:r>
        <w:r>
          <w:rPr>
            <w:webHidden/>
          </w:rPr>
          <w:t>18</w:t>
        </w:r>
        <w:r>
          <w:rPr>
            <w:webHidden/>
          </w:rPr>
          <w:fldChar w:fldCharType="end"/>
        </w:r>
      </w:hyperlink>
    </w:p>
    <w:p w14:paraId="6D1F80E9" w14:textId="398B3E91" w:rsidR="00251A01" w:rsidRDefault="00251A01">
      <w:pPr>
        <w:pStyle w:val="TM3"/>
        <w:rPr>
          <w:rFonts w:asciiTheme="minorHAnsi" w:eastAsiaTheme="minorEastAsia" w:hAnsiTheme="minorHAnsi"/>
          <w:lang w:eastAsia="fr-FR"/>
        </w:rPr>
      </w:pPr>
      <w:hyperlink w:anchor="_Toc222819534" w:history="1">
        <w:r w:rsidRPr="00B20E93">
          <w:rPr>
            <w:rStyle w:val="Lienhypertexte"/>
            <w:i/>
          </w:rPr>
          <w:t>DG/7.3 - Consignation des réseaux</w:t>
        </w:r>
        <w:r>
          <w:rPr>
            <w:webHidden/>
          </w:rPr>
          <w:tab/>
        </w:r>
        <w:r>
          <w:rPr>
            <w:webHidden/>
          </w:rPr>
          <w:fldChar w:fldCharType="begin"/>
        </w:r>
        <w:r>
          <w:rPr>
            <w:webHidden/>
          </w:rPr>
          <w:instrText xml:space="preserve"> PAGEREF _Toc222819534 \h </w:instrText>
        </w:r>
        <w:r>
          <w:rPr>
            <w:webHidden/>
          </w:rPr>
        </w:r>
        <w:r>
          <w:rPr>
            <w:webHidden/>
          </w:rPr>
          <w:fldChar w:fldCharType="separate"/>
        </w:r>
        <w:r>
          <w:rPr>
            <w:webHidden/>
          </w:rPr>
          <w:t>19</w:t>
        </w:r>
        <w:r>
          <w:rPr>
            <w:webHidden/>
          </w:rPr>
          <w:fldChar w:fldCharType="end"/>
        </w:r>
      </w:hyperlink>
    </w:p>
    <w:p w14:paraId="6CA149F3" w14:textId="77AF4DC7" w:rsidR="00251A01" w:rsidRDefault="00251A01">
      <w:pPr>
        <w:pStyle w:val="TM3"/>
        <w:rPr>
          <w:rFonts w:asciiTheme="minorHAnsi" w:eastAsiaTheme="minorEastAsia" w:hAnsiTheme="minorHAnsi"/>
          <w:lang w:eastAsia="fr-FR"/>
        </w:rPr>
      </w:pPr>
      <w:hyperlink w:anchor="_Toc222819535" w:history="1">
        <w:r w:rsidRPr="00B20E93">
          <w:rPr>
            <w:rStyle w:val="Lienhypertexte"/>
            <w:i/>
          </w:rPr>
          <w:t>DG/7.4 - Réservations – Percements – Scellements – Rebouchage</w:t>
        </w:r>
        <w:r>
          <w:rPr>
            <w:webHidden/>
          </w:rPr>
          <w:tab/>
        </w:r>
        <w:r>
          <w:rPr>
            <w:webHidden/>
          </w:rPr>
          <w:fldChar w:fldCharType="begin"/>
        </w:r>
        <w:r>
          <w:rPr>
            <w:webHidden/>
          </w:rPr>
          <w:instrText xml:space="preserve"> PAGEREF _Toc222819535 \h </w:instrText>
        </w:r>
        <w:r>
          <w:rPr>
            <w:webHidden/>
          </w:rPr>
        </w:r>
        <w:r>
          <w:rPr>
            <w:webHidden/>
          </w:rPr>
          <w:fldChar w:fldCharType="separate"/>
        </w:r>
        <w:r>
          <w:rPr>
            <w:webHidden/>
          </w:rPr>
          <w:t>19</w:t>
        </w:r>
        <w:r>
          <w:rPr>
            <w:webHidden/>
          </w:rPr>
          <w:fldChar w:fldCharType="end"/>
        </w:r>
      </w:hyperlink>
    </w:p>
    <w:p w14:paraId="029EF148" w14:textId="3EF73F8C" w:rsidR="00251A01" w:rsidRDefault="00251A01">
      <w:pPr>
        <w:pStyle w:val="TM3"/>
        <w:rPr>
          <w:rFonts w:asciiTheme="minorHAnsi" w:eastAsiaTheme="minorEastAsia" w:hAnsiTheme="minorHAnsi"/>
          <w:lang w:eastAsia="fr-FR"/>
        </w:rPr>
      </w:pPr>
      <w:hyperlink w:anchor="_Toc222819536" w:history="1">
        <w:r w:rsidRPr="00B20E93">
          <w:rPr>
            <w:rStyle w:val="Lienhypertexte"/>
            <w:i/>
          </w:rPr>
          <w:t>DG/7.5 - Désagréments divers</w:t>
        </w:r>
        <w:r>
          <w:rPr>
            <w:webHidden/>
          </w:rPr>
          <w:tab/>
        </w:r>
        <w:r>
          <w:rPr>
            <w:webHidden/>
          </w:rPr>
          <w:fldChar w:fldCharType="begin"/>
        </w:r>
        <w:r>
          <w:rPr>
            <w:webHidden/>
          </w:rPr>
          <w:instrText xml:space="preserve"> PAGEREF _Toc222819536 \h </w:instrText>
        </w:r>
        <w:r>
          <w:rPr>
            <w:webHidden/>
          </w:rPr>
        </w:r>
        <w:r>
          <w:rPr>
            <w:webHidden/>
          </w:rPr>
          <w:fldChar w:fldCharType="separate"/>
        </w:r>
        <w:r>
          <w:rPr>
            <w:webHidden/>
          </w:rPr>
          <w:t>20</w:t>
        </w:r>
        <w:r>
          <w:rPr>
            <w:webHidden/>
          </w:rPr>
          <w:fldChar w:fldCharType="end"/>
        </w:r>
      </w:hyperlink>
    </w:p>
    <w:p w14:paraId="269B1054" w14:textId="693661AB" w:rsidR="00251A01" w:rsidRDefault="00251A01">
      <w:pPr>
        <w:pStyle w:val="TM3"/>
        <w:rPr>
          <w:rFonts w:asciiTheme="minorHAnsi" w:eastAsiaTheme="minorEastAsia" w:hAnsiTheme="minorHAnsi"/>
          <w:lang w:eastAsia="fr-FR"/>
        </w:rPr>
      </w:pPr>
      <w:hyperlink w:anchor="_Toc222819537" w:history="1">
        <w:r w:rsidRPr="00B20E93">
          <w:rPr>
            <w:rStyle w:val="Lienhypertexte"/>
            <w:i/>
          </w:rPr>
          <w:t>DG/7.6 - Echantillon – Matériel – Matériaux</w:t>
        </w:r>
        <w:r>
          <w:rPr>
            <w:webHidden/>
          </w:rPr>
          <w:tab/>
        </w:r>
        <w:r>
          <w:rPr>
            <w:webHidden/>
          </w:rPr>
          <w:fldChar w:fldCharType="begin"/>
        </w:r>
        <w:r>
          <w:rPr>
            <w:webHidden/>
          </w:rPr>
          <w:instrText xml:space="preserve"> PAGEREF _Toc222819537 \h </w:instrText>
        </w:r>
        <w:r>
          <w:rPr>
            <w:webHidden/>
          </w:rPr>
        </w:r>
        <w:r>
          <w:rPr>
            <w:webHidden/>
          </w:rPr>
          <w:fldChar w:fldCharType="separate"/>
        </w:r>
        <w:r>
          <w:rPr>
            <w:webHidden/>
          </w:rPr>
          <w:t>20</w:t>
        </w:r>
        <w:r>
          <w:rPr>
            <w:webHidden/>
          </w:rPr>
          <w:fldChar w:fldCharType="end"/>
        </w:r>
      </w:hyperlink>
    </w:p>
    <w:p w14:paraId="25CE30B3" w14:textId="31D10581" w:rsidR="00251A01" w:rsidRDefault="00251A01">
      <w:pPr>
        <w:pStyle w:val="TM3"/>
        <w:rPr>
          <w:rFonts w:asciiTheme="minorHAnsi" w:eastAsiaTheme="minorEastAsia" w:hAnsiTheme="minorHAnsi"/>
          <w:lang w:eastAsia="fr-FR"/>
        </w:rPr>
      </w:pPr>
      <w:hyperlink w:anchor="_Toc222819538" w:history="1">
        <w:r w:rsidRPr="00B20E93">
          <w:rPr>
            <w:rStyle w:val="Lienhypertexte"/>
            <w:i/>
          </w:rPr>
          <w:t>DG/7.7 - Reportage photographique</w:t>
        </w:r>
        <w:r>
          <w:rPr>
            <w:webHidden/>
          </w:rPr>
          <w:tab/>
        </w:r>
        <w:r>
          <w:rPr>
            <w:webHidden/>
          </w:rPr>
          <w:fldChar w:fldCharType="begin"/>
        </w:r>
        <w:r>
          <w:rPr>
            <w:webHidden/>
          </w:rPr>
          <w:instrText xml:space="preserve"> PAGEREF _Toc222819538 \h </w:instrText>
        </w:r>
        <w:r>
          <w:rPr>
            <w:webHidden/>
          </w:rPr>
        </w:r>
        <w:r>
          <w:rPr>
            <w:webHidden/>
          </w:rPr>
          <w:fldChar w:fldCharType="separate"/>
        </w:r>
        <w:r>
          <w:rPr>
            <w:webHidden/>
          </w:rPr>
          <w:t>20</w:t>
        </w:r>
        <w:r>
          <w:rPr>
            <w:webHidden/>
          </w:rPr>
          <w:fldChar w:fldCharType="end"/>
        </w:r>
      </w:hyperlink>
    </w:p>
    <w:p w14:paraId="722F06C3" w14:textId="57629098" w:rsidR="00251A01" w:rsidRDefault="00251A01">
      <w:pPr>
        <w:pStyle w:val="TM2"/>
        <w:rPr>
          <w:rFonts w:asciiTheme="minorHAnsi" w:eastAsiaTheme="minorEastAsia" w:hAnsiTheme="minorHAnsi"/>
          <w:b w:val="0"/>
          <w:lang w:eastAsia="fr-FR"/>
        </w:rPr>
      </w:pPr>
      <w:hyperlink w:anchor="_Toc222819539" w:history="1">
        <w:r w:rsidRPr="00B20E93">
          <w:rPr>
            <w:rStyle w:val="Lienhypertexte"/>
          </w:rPr>
          <w:t>ARTICLE DG/8 - Garantie</w:t>
        </w:r>
        <w:r>
          <w:rPr>
            <w:webHidden/>
          </w:rPr>
          <w:tab/>
        </w:r>
        <w:r>
          <w:rPr>
            <w:webHidden/>
          </w:rPr>
          <w:fldChar w:fldCharType="begin"/>
        </w:r>
        <w:r>
          <w:rPr>
            <w:webHidden/>
          </w:rPr>
          <w:instrText xml:space="preserve"> PAGEREF _Toc222819539 \h </w:instrText>
        </w:r>
        <w:r>
          <w:rPr>
            <w:webHidden/>
          </w:rPr>
        </w:r>
        <w:r>
          <w:rPr>
            <w:webHidden/>
          </w:rPr>
          <w:fldChar w:fldCharType="separate"/>
        </w:r>
        <w:r>
          <w:rPr>
            <w:webHidden/>
          </w:rPr>
          <w:t>21</w:t>
        </w:r>
        <w:r>
          <w:rPr>
            <w:webHidden/>
          </w:rPr>
          <w:fldChar w:fldCharType="end"/>
        </w:r>
      </w:hyperlink>
    </w:p>
    <w:p w14:paraId="11234879" w14:textId="01C20230" w:rsidR="00251A01" w:rsidRDefault="00251A01">
      <w:pPr>
        <w:pStyle w:val="TM2"/>
        <w:rPr>
          <w:rFonts w:asciiTheme="minorHAnsi" w:eastAsiaTheme="minorEastAsia" w:hAnsiTheme="minorHAnsi"/>
          <w:b w:val="0"/>
          <w:lang w:eastAsia="fr-FR"/>
        </w:rPr>
      </w:pPr>
      <w:hyperlink w:anchor="_Toc222819540" w:history="1">
        <w:r w:rsidRPr="00B20E93">
          <w:rPr>
            <w:rStyle w:val="Lienhypertexte"/>
          </w:rPr>
          <w:t>ARTICLE DG/9 - Nettoyage et gestion des dechets</w:t>
        </w:r>
        <w:r>
          <w:rPr>
            <w:webHidden/>
          </w:rPr>
          <w:tab/>
        </w:r>
        <w:r>
          <w:rPr>
            <w:webHidden/>
          </w:rPr>
          <w:fldChar w:fldCharType="begin"/>
        </w:r>
        <w:r>
          <w:rPr>
            <w:webHidden/>
          </w:rPr>
          <w:instrText xml:space="preserve"> PAGEREF _Toc222819540 \h </w:instrText>
        </w:r>
        <w:r>
          <w:rPr>
            <w:webHidden/>
          </w:rPr>
        </w:r>
        <w:r>
          <w:rPr>
            <w:webHidden/>
          </w:rPr>
          <w:fldChar w:fldCharType="separate"/>
        </w:r>
        <w:r>
          <w:rPr>
            <w:webHidden/>
          </w:rPr>
          <w:t>21</w:t>
        </w:r>
        <w:r>
          <w:rPr>
            <w:webHidden/>
          </w:rPr>
          <w:fldChar w:fldCharType="end"/>
        </w:r>
      </w:hyperlink>
    </w:p>
    <w:p w14:paraId="11A01783" w14:textId="70DA1A27" w:rsidR="00251A01" w:rsidRDefault="00251A01">
      <w:pPr>
        <w:pStyle w:val="TM3"/>
        <w:rPr>
          <w:rFonts w:asciiTheme="minorHAnsi" w:eastAsiaTheme="minorEastAsia" w:hAnsiTheme="minorHAnsi"/>
          <w:lang w:eastAsia="fr-FR"/>
        </w:rPr>
      </w:pPr>
      <w:hyperlink w:anchor="_Toc222819541" w:history="1">
        <w:r w:rsidRPr="00B20E93">
          <w:rPr>
            <w:rStyle w:val="Lienhypertexte"/>
            <w:i/>
          </w:rPr>
          <w:t>DG/9.1 -</w:t>
        </w:r>
        <w:r w:rsidRPr="00B20E93">
          <w:rPr>
            <w:rStyle w:val="Lienhypertexte"/>
          </w:rPr>
          <w:t xml:space="preserve"> Nettoyage et protection</w:t>
        </w:r>
        <w:r>
          <w:rPr>
            <w:webHidden/>
          </w:rPr>
          <w:tab/>
        </w:r>
        <w:r>
          <w:rPr>
            <w:webHidden/>
          </w:rPr>
          <w:fldChar w:fldCharType="begin"/>
        </w:r>
        <w:r>
          <w:rPr>
            <w:webHidden/>
          </w:rPr>
          <w:instrText xml:space="preserve"> PAGEREF _Toc222819541 \h </w:instrText>
        </w:r>
        <w:r>
          <w:rPr>
            <w:webHidden/>
          </w:rPr>
        </w:r>
        <w:r>
          <w:rPr>
            <w:webHidden/>
          </w:rPr>
          <w:fldChar w:fldCharType="separate"/>
        </w:r>
        <w:r>
          <w:rPr>
            <w:webHidden/>
          </w:rPr>
          <w:t>21</w:t>
        </w:r>
        <w:r>
          <w:rPr>
            <w:webHidden/>
          </w:rPr>
          <w:fldChar w:fldCharType="end"/>
        </w:r>
      </w:hyperlink>
    </w:p>
    <w:p w14:paraId="45B2AFFE" w14:textId="153D504D" w:rsidR="00251A01" w:rsidRDefault="00251A01">
      <w:pPr>
        <w:pStyle w:val="TM3"/>
        <w:rPr>
          <w:rFonts w:asciiTheme="minorHAnsi" w:eastAsiaTheme="minorEastAsia" w:hAnsiTheme="minorHAnsi"/>
          <w:lang w:eastAsia="fr-FR"/>
        </w:rPr>
      </w:pPr>
      <w:hyperlink w:anchor="_Toc222819542" w:history="1">
        <w:r w:rsidRPr="00B20E93">
          <w:rPr>
            <w:rStyle w:val="Lienhypertexte"/>
            <w:i/>
          </w:rPr>
          <w:t>DG/9.2 -</w:t>
        </w:r>
        <w:r w:rsidRPr="00B20E93">
          <w:rPr>
            <w:rStyle w:val="Lienhypertexte"/>
          </w:rPr>
          <w:t xml:space="preserve"> Tri des déchets</w:t>
        </w:r>
        <w:r>
          <w:rPr>
            <w:webHidden/>
          </w:rPr>
          <w:tab/>
        </w:r>
        <w:r>
          <w:rPr>
            <w:webHidden/>
          </w:rPr>
          <w:fldChar w:fldCharType="begin"/>
        </w:r>
        <w:r>
          <w:rPr>
            <w:webHidden/>
          </w:rPr>
          <w:instrText xml:space="preserve"> PAGEREF _Toc222819542 \h </w:instrText>
        </w:r>
        <w:r>
          <w:rPr>
            <w:webHidden/>
          </w:rPr>
        </w:r>
        <w:r>
          <w:rPr>
            <w:webHidden/>
          </w:rPr>
          <w:fldChar w:fldCharType="separate"/>
        </w:r>
        <w:r>
          <w:rPr>
            <w:webHidden/>
          </w:rPr>
          <w:t>21</w:t>
        </w:r>
        <w:r>
          <w:rPr>
            <w:webHidden/>
          </w:rPr>
          <w:fldChar w:fldCharType="end"/>
        </w:r>
      </w:hyperlink>
    </w:p>
    <w:p w14:paraId="73166DF9" w14:textId="093CFBA8" w:rsidR="00251A01" w:rsidRDefault="00251A01">
      <w:pPr>
        <w:pStyle w:val="TM1"/>
        <w:rPr>
          <w:rFonts w:asciiTheme="minorHAnsi" w:eastAsiaTheme="minorEastAsia" w:hAnsiTheme="minorHAnsi"/>
          <w:b w:val="0"/>
          <w:lang w:eastAsia="fr-FR"/>
        </w:rPr>
      </w:pPr>
      <w:hyperlink w:anchor="_Toc222819543" w:history="1">
        <w:r w:rsidRPr="00B20E93">
          <w:rPr>
            <w:rStyle w:val="Lienhypertexte"/>
          </w:rPr>
          <w:t>DISPOSITIONS TECHNIQUES</w:t>
        </w:r>
        <w:r>
          <w:rPr>
            <w:webHidden/>
          </w:rPr>
          <w:tab/>
        </w:r>
        <w:r>
          <w:rPr>
            <w:webHidden/>
          </w:rPr>
          <w:fldChar w:fldCharType="begin"/>
        </w:r>
        <w:r>
          <w:rPr>
            <w:webHidden/>
          </w:rPr>
          <w:instrText xml:space="preserve"> PAGEREF _Toc222819543 \h </w:instrText>
        </w:r>
        <w:r>
          <w:rPr>
            <w:webHidden/>
          </w:rPr>
        </w:r>
        <w:r>
          <w:rPr>
            <w:webHidden/>
          </w:rPr>
          <w:fldChar w:fldCharType="separate"/>
        </w:r>
        <w:r>
          <w:rPr>
            <w:webHidden/>
          </w:rPr>
          <w:t>23</w:t>
        </w:r>
        <w:r>
          <w:rPr>
            <w:webHidden/>
          </w:rPr>
          <w:fldChar w:fldCharType="end"/>
        </w:r>
      </w:hyperlink>
    </w:p>
    <w:p w14:paraId="3E85ED55" w14:textId="761C7670" w:rsidR="00251A01" w:rsidRDefault="00251A01">
      <w:pPr>
        <w:pStyle w:val="TM1"/>
        <w:rPr>
          <w:rFonts w:asciiTheme="minorHAnsi" w:eastAsiaTheme="minorEastAsia" w:hAnsiTheme="minorHAnsi"/>
          <w:b w:val="0"/>
          <w:lang w:eastAsia="fr-FR"/>
        </w:rPr>
      </w:pPr>
      <w:hyperlink w:anchor="_Toc222819544" w:history="1">
        <w:r w:rsidRPr="00B20E93">
          <w:rPr>
            <w:rStyle w:val="Lienhypertexte"/>
          </w:rPr>
          <w:t>DESCRIPTION TECHNIQUE</w:t>
        </w:r>
        <w:r>
          <w:rPr>
            <w:webHidden/>
          </w:rPr>
          <w:tab/>
        </w:r>
        <w:r>
          <w:rPr>
            <w:webHidden/>
          </w:rPr>
          <w:fldChar w:fldCharType="begin"/>
        </w:r>
        <w:r>
          <w:rPr>
            <w:webHidden/>
          </w:rPr>
          <w:instrText xml:space="preserve"> PAGEREF _Toc222819544 \h </w:instrText>
        </w:r>
        <w:r>
          <w:rPr>
            <w:webHidden/>
          </w:rPr>
        </w:r>
        <w:r>
          <w:rPr>
            <w:webHidden/>
          </w:rPr>
          <w:fldChar w:fldCharType="separate"/>
        </w:r>
        <w:r>
          <w:rPr>
            <w:webHidden/>
          </w:rPr>
          <w:t>24</w:t>
        </w:r>
        <w:r>
          <w:rPr>
            <w:webHidden/>
          </w:rPr>
          <w:fldChar w:fldCharType="end"/>
        </w:r>
      </w:hyperlink>
    </w:p>
    <w:p w14:paraId="32EEA3BB" w14:textId="271440E4" w:rsidR="00251A01" w:rsidRDefault="00251A01">
      <w:pPr>
        <w:pStyle w:val="TM1"/>
        <w:rPr>
          <w:rFonts w:asciiTheme="minorHAnsi" w:eastAsiaTheme="minorEastAsia" w:hAnsiTheme="minorHAnsi"/>
          <w:b w:val="0"/>
          <w:lang w:eastAsia="fr-FR"/>
        </w:rPr>
      </w:pPr>
      <w:hyperlink w:anchor="_Toc222819545" w:history="1">
        <w:r w:rsidRPr="00B20E93">
          <w:rPr>
            <w:rStyle w:val="Lienhypertexte"/>
          </w:rPr>
          <w:t>LOT N°2 : ELECTRICITE</w:t>
        </w:r>
        <w:r>
          <w:rPr>
            <w:webHidden/>
          </w:rPr>
          <w:tab/>
        </w:r>
        <w:r>
          <w:rPr>
            <w:webHidden/>
          </w:rPr>
          <w:fldChar w:fldCharType="begin"/>
        </w:r>
        <w:r>
          <w:rPr>
            <w:webHidden/>
          </w:rPr>
          <w:instrText xml:space="preserve"> PAGEREF _Toc222819545 \h </w:instrText>
        </w:r>
        <w:r>
          <w:rPr>
            <w:webHidden/>
          </w:rPr>
        </w:r>
        <w:r>
          <w:rPr>
            <w:webHidden/>
          </w:rPr>
          <w:fldChar w:fldCharType="separate"/>
        </w:r>
        <w:r>
          <w:rPr>
            <w:webHidden/>
          </w:rPr>
          <w:t>24</w:t>
        </w:r>
        <w:r>
          <w:rPr>
            <w:webHidden/>
          </w:rPr>
          <w:fldChar w:fldCharType="end"/>
        </w:r>
      </w:hyperlink>
    </w:p>
    <w:p w14:paraId="080C0C36" w14:textId="602905EB" w:rsidR="00251A01" w:rsidRDefault="00251A01">
      <w:pPr>
        <w:pStyle w:val="TM2"/>
        <w:rPr>
          <w:rFonts w:asciiTheme="minorHAnsi" w:eastAsiaTheme="minorEastAsia" w:hAnsiTheme="minorHAnsi"/>
          <w:b w:val="0"/>
          <w:lang w:eastAsia="fr-FR"/>
        </w:rPr>
      </w:pPr>
      <w:hyperlink w:anchor="_Toc222819546" w:history="1">
        <w:r w:rsidRPr="00B20E93">
          <w:rPr>
            <w:rStyle w:val="Lienhypertexte"/>
          </w:rPr>
          <w:t>ARTICLE DT/1 – DESCRIPTION TECHNIQUE PARTICULIER</w:t>
        </w:r>
        <w:r>
          <w:rPr>
            <w:webHidden/>
          </w:rPr>
          <w:tab/>
        </w:r>
        <w:r>
          <w:rPr>
            <w:webHidden/>
          </w:rPr>
          <w:fldChar w:fldCharType="begin"/>
        </w:r>
        <w:r>
          <w:rPr>
            <w:webHidden/>
          </w:rPr>
          <w:instrText xml:space="preserve"> PAGEREF _Toc222819546 \h </w:instrText>
        </w:r>
        <w:r>
          <w:rPr>
            <w:webHidden/>
          </w:rPr>
        </w:r>
        <w:r>
          <w:rPr>
            <w:webHidden/>
          </w:rPr>
          <w:fldChar w:fldCharType="separate"/>
        </w:r>
        <w:r>
          <w:rPr>
            <w:webHidden/>
          </w:rPr>
          <w:t>24</w:t>
        </w:r>
        <w:r>
          <w:rPr>
            <w:webHidden/>
          </w:rPr>
          <w:fldChar w:fldCharType="end"/>
        </w:r>
      </w:hyperlink>
    </w:p>
    <w:p w14:paraId="513D2DD6" w14:textId="66C60DC3" w:rsidR="00251A01" w:rsidRDefault="00251A01">
      <w:pPr>
        <w:pStyle w:val="TM3"/>
        <w:rPr>
          <w:rFonts w:asciiTheme="minorHAnsi" w:eastAsiaTheme="minorEastAsia" w:hAnsiTheme="minorHAnsi"/>
          <w:lang w:eastAsia="fr-FR"/>
        </w:rPr>
      </w:pPr>
      <w:hyperlink w:anchor="_Toc222819547" w:history="1">
        <w:r w:rsidRPr="00B20E93">
          <w:rPr>
            <w:rStyle w:val="Lienhypertexte"/>
          </w:rPr>
          <w:t>DT/1.1 - Objet des travaux</w:t>
        </w:r>
        <w:r>
          <w:rPr>
            <w:webHidden/>
          </w:rPr>
          <w:tab/>
        </w:r>
        <w:r>
          <w:rPr>
            <w:webHidden/>
          </w:rPr>
          <w:fldChar w:fldCharType="begin"/>
        </w:r>
        <w:r>
          <w:rPr>
            <w:webHidden/>
          </w:rPr>
          <w:instrText xml:space="preserve"> PAGEREF _Toc222819547 \h </w:instrText>
        </w:r>
        <w:r>
          <w:rPr>
            <w:webHidden/>
          </w:rPr>
        </w:r>
        <w:r>
          <w:rPr>
            <w:webHidden/>
          </w:rPr>
          <w:fldChar w:fldCharType="separate"/>
        </w:r>
        <w:r>
          <w:rPr>
            <w:webHidden/>
          </w:rPr>
          <w:t>24</w:t>
        </w:r>
        <w:r>
          <w:rPr>
            <w:webHidden/>
          </w:rPr>
          <w:fldChar w:fldCharType="end"/>
        </w:r>
      </w:hyperlink>
    </w:p>
    <w:p w14:paraId="331449C1" w14:textId="57CE50B7" w:rsidR="00251A01" w:rsidRDefault="00251A01">
      <w:pPr>
        <w:pStyle w:val="TM3"/>
        <w:rPr>
          <w:rFonts w:asciiTheme="minorHAnsi" w:eastAsiaTheme="minorEastAsia" w:hAnsiTheme="minorHAnsi"/>
          <w:lang w:eastAsia="fr-FR"/>
        </w:rPr>
      </w:pPr>
      <w:hyperlink w:anchor="_Toc222819548" w:history="1">
        <w:r w:rsidRPr="00B20E93">
          <w:rPr>
            <w:rStyle w:val="Lienhypertexte"/>
          </w:rPr>
          <w:t>DT/1.2 – Documents</w:t>
        </w:r>
        <w:r>
          <w:rPr>
            <w:webHidden/>
          </w:rPr>
          <w:tab/>
        </w:r>
        <w:r>
          <w:rPr>
            <w:webHidden/>
          </w:rPr>
          <w:fldChar w:fldCharType="begin"/>
        </w:r>
        <w:r>
          <w:rPr>
            <w:webHidden/>
          </w:rPr>
          <w:instrText xml:space="preserve"> PAGEREF _Toc222819548 \h </w:instrText>
        </w:r>
        <w:r>
          <w:rPr>
            <w:webHidden/>
          </w:rPr>
        </w:r>
        <w:r>
          <w:rPr>
            <w:webHidden/>
          </w:rPr>
          <w:fldChar w:fldCharType="separate"/>
        </w:r>
        <w:r>
          <w:rPr>
            <w:webHidden/>
          </w:rPr>
          <w:t>24</w:t>
        </w:r>
        <w:r>
          <w:rPr>
            <w:webHidden/>
          </w:rPr>
          <w:fldChar w:fldCharType="end"/>
        </w:r>
      </w:hyperlink>
    </w:p>
    <w:p w14:paraId="2C5E30E1" w14:textId="207BA9A0" w:rsidR="00251A01" w:rsidRDefault="00251A01">
      <w:pPr>
        <w:pStyle w:val="TM4"/>
        <w:rPr>
          <w:rFonts w:asciiTheme="minorHAnsi" w:eastAsiaTheme="minorEastAsia" w:hAnsiTheme="minorHAnsi" w:cstheme="minorBidi"/>
          <w:i w:val="0"/>
          <w:lang w:eastAsia="fr-FR"/>
        </w:rPr>
      </w:pPr>
      <w:hyperlink w:anchor="_Toc222819549" w:history="1">
        <w:r w:rsidRPr="00B20E93">
          <w:rPr>
            <w:rStyle w:val="Lienhypertexte"/>
          </w:rPr>
          <w:t>DT/1.2.1 - Documents applicables</w:t>
        </w:r>
        <w:r>
          <w:rPr>
            <w:webHidden/>
          </w:rPr>
          <w:tab/>
        </w:r>
        <w:r>
          <w:rPr>
            <w:webHidden/>
          </w:rPr>
          <w:fldChar w:fldCharType="begin"/>
        </w:r>
        <w:r>
          <w:rPr>
            <w:webHidden/>
          </w:rPr>
          <w:instrText xml:space="preserve"> PAGEREF _Toc222819549 \h </w:instrText>
        </w:r>
        <w:r>
          <w:rPr>
            <w:webHidden/>
          </w:rPr>
        </w:r>
        <w:r>
          <w:rPr>
            <w:webHidden/>
          </w:rPr>
          <w:fldChar w:fldCharType="separate"/>
        </w:r>
        <w:r>
          <w:rPr>
            <w:webHidden/>
          </w:rPr>
          <w:t>24</w:t>
        </w:r>
        <w:r>
          <w:rPr>
            <w:webHidden/>
          </w:rPr>
          <w:fldChar w:fldCharType="end"/>
        </w:r>
      </w:hyperlink>
    </w:p>
    <w:p w14:paraId="3485F152" w14:textId="180499E2" w:rsidR="00251A01" w:rsidRDefault="00251A01">
      <w:pPr>
        <w:pStyle w:val="TM4"/>
        <w:rPr>
          <w:rFonts w:asciiTheme="minorHAnsi" w:eastAsiaTheme="minorEastAsia" w:hAnsiTheme="minorHAnsi" w:cstheme="minorBidi"/>
          <w:i w:val="0"/>
          <w:lang w:eastAsia="fr-FR"/>
        </w:rPr>
      </w:pPr>
      <w:hyperlink w:anchor="_Toc222819550" w:history="1">
        <w:r w:rsidRPr="00B20E93">
          <w:rPr>
            <w:rStyle w:val="Lienhypertexte"/>
          </w:rPr>
          <w:t>DT/1.2.2 - Documents à établir par l’entrepreneur</w:t>
        </w:r>
        <w:r>
          <w:rPr>
            <w:webHidden/>
          </w:rPr>
          <w:tab/>
        </w:r>
        <w:r>
          <w:rPr>
            <w:webHidden/>
          </w:rPr>
          <w:fldChar w:fldCharType="begin"/>
        </w:r>
        <w:r>
          <w:rPr>
            <w:webHidden/>
          </w:rPr>
          <w:instrText xml:space="preserve"> PAGEREF _Toc222819550 \h </w:instrText>
        </w:r>
        <w:r>
          <w:rPr>
            <w:webHidden/>
          </w:rPr>
        </w:r>
        <w:r>
          <w:rPr>
            <w:webHidden/>
          </w:rPr>
          <w:fldChar w:fldCharType="separate"/>
        </w:r>
        <w:r>
          <w:rPr>
            <w:webHidden/>
          </w:rPr>
          <w:t>25</w:t>
        </w:r>
        <w:r>
          <w:rPr>
            <w:webHidden/>
          </w:rPr>
          <w:fldChar w:fldCharType="end"/>
        </w:r>
      </w:hyperlink>
    </w:p>
    <w:p w14:paraId="11879881" w14:textId="7C7C732F" w:rsidR="00251A01" w:rsidRDefault="00251A01">
      <w:pPr>
        <w:pStyle w:val="TM3"/>
        <w:rPr>
          <w:rFonts w:asciiTheme="minorHAnsi" w:eastAsiaTheme="minorEastAsia" w:hAnsiTheme="minorHAnsi"/>
          <w:lang w:eastAsia="fr-FR"/>
        </w:rPr>
      </w:pPr>
      <w:hyperlink w:anchor="_Toc222819551" w:history="1">
        <w:r w:rsidRPr="00B20E93">
          <w:rPr>
            <w:rStyle w:val="Lienhypertexte"/>
          </w:rPr>
          <w:t>DT/1.3 - Travaux préparatoires</w:t>
        </w:r>
        <w:r>
          <w:rPr>
            <w:webHidden/>
          </w:rPr>
          <w:tab/>
        </w:r>
        <w:r>
          <w:rPr>
            <w:webHidden/>
          </w:rPr>
          <w:fldChar w:fldCharType="begin"/>
        </w:r>
        <w:r>
          <w:rPr>
            <w:webHidden/>
          </w:rPr>
          <w:instrText xml:space="preserve"> PAGEREF _Toc222819551 \h </w:instrText>
        </w:r>
        <w:r>
          <w:rPr>
            <w:webHidden/>
          </w:rPr>
        </w:r>
        <w:r>
          <w:rPr>
            <w:webHidden/>
          </w:rPr>
          <w:fldChar w:fldCharType="separate"/>
        </w:r>
        <w:r>
          <w:rPr>
            <w:webHidden/>
          </w:rPr>
          <w:t>25</w:t>
        </w:r>
        <w:r>
          <w:rPr>
            <w:webHidden/>
          </w:rPr>
          <w:fldChar w:fldCharType="end"/>
        </w:r>
      </w:hyperlink>
    </w:p>
    <w:p w14:paraId="19F24BCE" w14:textId="6C153957" w:rsidR="00251A01" w:rsidRDefault="00251A01">
      <w:pPr>
        <w:pStyle w:val="TM2"/>
        <w:rPr>
          <w:rFonts w:asciiTheme="minorHAnsi" w:eastAsiaTheme="minorEastAsia" w:hAnsiTheme="minorHAnsi"/>
          <w:b w:val="0"/>
          <w:lang w:eastAsia="fr-FR"/>
        </w:rPr>
      </w:pPr>
      <w:hyperlink w:anchor="_Toc222819552" w:history="1">
        <w:r w:rsidRPr="00B20E93">
          <w:rPr>
            <w:rStyle w:val="Lienhypertexte"/>
          </w:rPr>
          <w:t>ARTICLE DT/2 – CHAMBRE TEMOIN</w:t>
        </w:r>
        <w:r>
          <w:rPr>
            <w:webHidden/>
          </w:rPr>
          <w:tab/>
        </w:r>
        <w:r>
          <w:rPr>
            <w:webHidden/>
          </w:rPr>
          <w:fldChar w:fldCharType="begin"/>
        </w:r>
        <w:r>
          <w:rPr>
            <w:webHidden/>
          </w:rPr>
          <w:instrText xml:space="preserve"> PAGEREF _Toc222819552 \h </w:instrText>
        </w:r>
        <w:r>
          <w:rPr>
            <w:webHidden/>
          </w:rPr>
        </w:r>
        <w:r>
          <w:rPr>
            <w:webHidden/>
          </w:rPr>
          <w:fldChar w:fldCharType="separate"/>
        </w:r>
        <w:r>
          <w:rPr>
            <w:webHidden/>
          </w:rPr>
          <w:t>25</w:t>
        </w:r>
        <w:r>
          <w:rPr>
            <w:webHidden/>
          </w:rPr>
          <w:fldChar w:fldCharType="end"/>
        </w:r>
      </w:hyperlink>
    </w:p>
    <w:p w14:paraId="7F52E77D" w14:textId="3133913F" w:rsidR="00251A01" w:rsidRDefault="00251A01">
      <w:pPr>
        <w:pStyle w:val="TM2"/>
        <w:rPr>
          <w:rFonts w:asciiTheme="minorHAnsi" w:eastAsiaTheme="minorEastAsia" w:hAnsiTheme="minorHAnsi"/>
          <w:b w:val="0"/>
          <w:lang w:eastAsia="fr-FR"/>
        </w:rPr>
      </w:pPr>
      <w:hyperlink w:anchor="_Toc222819553" w:history="1">
        <w:r w:rsidRPr="00B20E93">
          <w:rPr>
            <w:rStyle w:val="Lienhypertexte"/>
          </w:rPr>
          <w:t>ARTICLE DT/3 – DEFINITION DES TRAVAUX</w:t>
        </w:r>
        <w:r>
          <w:rPr>
            <w:webHidden/>
          </w:rPr>
          <w:tab/>
        </w:r>
        <w:r>
          <w:rPr>
            <w:webHidden/>
          </w:rPr>
          <w:fldChar w:fldCharType="begin"/>
        </w:r>
        <w:r>
          <w:rPr>
            <w:webHidden/>
          </w:rPr>
          <w:instrText xml:space="preserve"> PAGEREF _Toc222819553 \h </w:instrText>
        </w:r>
        <w:r>
          <w:rPr>
            <w:webHidden/>
          </w:rPr>
        </w:r>
        <w:r>
          <w:rPr>
            <w:webHidden/>
          </w:rPr>
          <w:fldChar w:fldCharType="separate"/>
        </w:r>
        <w:r>
          <w:rPr>
            <w:webHidden/>
          </w:rPr>
          <w:t>26</w:t>
        </w:r>
        <w:r>
          <w:rPr>
            <w:webHidden/>
          </w:rPr>
          <w:fldChar w:fldCharType="end"/>
        </w:r>
      </w:hyperlink>
    </w:p>
    <w:p w14:paraId="2A879575" w14:textId="03874B20" w:rsidR="00251A01" w:rsidRDefault="00251A01">
      <w:pPr>
        <w:pStyle w:val="TM3"/>
        <w:rPr>
          <w:rFonts w:asciiTheme="minorHAnsi" w:eastAsiaTheme="minorEastAsia" w:hAnsiTheme="minorHAnsi"/>
          <w:lang w:eastAsia="fr-FR"/>
        </w:rPr>
      </w:pPr>
      <w:hyperlink w:anchor="_Toc222819554" w:history="1">
        <w:r w:rsidRPr="00B20E93">
          <w:rPr>
            <w:rStyle w:val="Lienhypertexte"/>
          </w:rPr>
          <w:t>DT/3.1 - CONDITIONS RELATIVES AU PRESENT LOT</w:t>
        </w:r>
        <w:r>
          <w:rPr>
            <w:webHidden/>
          </w:rPr>
          <w:tab/>
        </w:r>
        <w:r>
          <w:rPr>
            <w:webHidden/>
          </w:rPr>
          <w:fldChar w:fldCharType="begin"/>
        </w:r>
        <w:r>
          <w:rPr>
            <w:webHidden/>
          </w:rPr>
          <w:instrText xml:space="preserve"> PAGEREF _Toc222819554 \h </w:instrText>
        </w:r>
        <w:r>
          <w:rPr>
            <w:webHidden/>
          </w:rPr>
        </w:r>
        <w:r>
          <w:rPr>
            <w:webHidden/>
          </w:rPr>
          <w:fldChar w:fldCharType="separate"/>
        </w:r>
        <w:r>
          <w:rPr>
            <w:webHidden/>
          </w:rPr>
          <w:t>26</w:t>
        </w:r>
        <w:r>
          <w:rPr>
            <w:webHidden/>
          </w:rPr>
          <w:fldChar w:fldCharType="end"/>
        </w:r>
      </w:hyperlink>
    </w:p>
    <w:p w14:paraId="2E7D6479" w14:textId="3D86CFF1" w:rsidR="00251A01" w:rsidRDefault="00251A01">
      <w:pPr>
        <w:pStyle w:val="TM4"/>
        <w:rPr>
          <w:rFonts w:asciiTheme="minorHAnsi" w:eastAsiaTheme="minorEastAsia" w:hAnsiTheme="minorHAnsi" w:cstheme="minorBidi"/>
          <w:i w:val="0"/>
          <w:lang w:eastAsia="fr-FR"/>
        </w:rPr>
      </w:pPr>
      <w:hyperlink w:anchor="_Toc222819555" w:history="1">
        <w:r w:rsidRPr="00B20E93">
          <w:rPr>
            <w:rStyle w:val="Lienhypertexte"/>
          </w:rPr>
          <w:t>DT/3.1.1 - Caractéristiques générales (alimentation et distribution)</w:t>
        </w:r>
        <w:r>
          <w:rPr>
            <w:webHidden/>
          </w:rPr>
          <w:tab/>
        </w:r>
        <w:r>
          <w:rPr>
            <w:webHidden/>
          </w:rPr>
          <w:fldChar w:fldCharType="begin"/>
        </w:r>
        <w:r>
          <w:rPr>
            <w:webHidden/>
          </w:rPr>
          <w:instrText xml:space="preserve"> PAGEREF _Toc222819555 \h </w:instrText>
        </w:r>
        <w:r>
          <w:rPr>
            <w:webHidden/>
          </w:rPr>
        </w:r>
        <w:r>
          <w:rPr>
            <w:webHidden/>
          </w:rPr>
          <w:fldChar w:fldCharType="separate"/>
        </w:r>
        <w:r>
          <w:rPr>
            <w:webHidden/>
          </w:rPr>
          <w:t>26</w:t>
        </w:r>
        <w:r>
          <w:rPr>
            <w:webHidden/>
          </w:rPr>
          <w:fldChar w:fldCharType="end"/>
        </w:r>
      </w:hyperlink>
    </w:p>
    <w:p w14:paraId="1B844DED" w14:textId="719A8006" w:rsidR="00251A01" w:rsidRDefault="00251A01">
      <w:pPr>
        <w:pStyle w:val="TM4"/>
        <w:rPr>
          <w:rFonts w:asciiTheme="minorHAnsi" w:eastAsiaTheme="minorEastAsia" w:hAnsiTheme="minorHAnsi" w:cstheme="minorBidi"/>
          <w:i w:val="0"/>
          <w:lang w:eastAsia="fr-FR"/>
        </w:rPr>
      </w:pPr>
      <w:hyperlink w:anchor="_Toc222819556" w:history="1">
        <w:r w:rsidRPr="00B20E93">
          <w:rPr>
            <w:rStyle w:val="Lienhypertexte"/>
          </w:rPr>
          <w:t>DT/3.1.2 – Normes et règlements</w:t>
        </w:r>
        <w:r>
          <w:rPr>
            <w:webHidden/>
          </w:rPr>
          <w:tab/>
        </w:r>
        <w:r>
          <w:rPr>
            <w:webHidden/>
          </w:rPr>
          <w:fldChar w:fldCharType="begin"/>
        </w:r>
        <w:r>
          <w:rPr>
            <w:webHidden/>
          </w:rPr>
          <w:instrText xml:space="preserve"> PAGEREF _Toc222819556 \h </w:instrText>
        </w:r>
        <w:r>
          <w:rPr>
            <w:webHidden/>
          </w:rPr>
        </w:r>
        <w:r>
          <w:rPr>
            <w:webHidden/>
          </w:rPr>
          <w:fldChar w:fldCharType="separate"/>
        </w:r>
        <w:r>
          <w:rPr>
            <w:webHidden/>
          </w:rPr>
          <w:t>26</w:t>
        </w:r>
        <w:r>
          <w:rPr>
            <w:webHidden/>
          </w:rPr>
          <w:fldChar w:fldCharType="end"/>
        </w:r>
      </w:hyperlink>
    </w:p>
    <w:p w14:paraId="3DAE3A04" w14:textId="3037769C" w:rsidR="00251A01" w:rsidRDefault="00251A01">
      <w:pPr>
        <w:pStyle w:val="TM4"/>
        <w:rPr>
          <w:rFonts w:asciiTheme="minorHAnsi" w:eastAsiaTheme="minorEastAsia" w:hAnsiTheme="minorHAnsi" w:cstheme="minorBidi"/>
          <w:i w:val="0"/>
          <w:lang w:eastAsia="fr-FR"/>
        </w:rPr>
      </w:pPr>
      <w:hyperlink w:anchor="_Toc222819557" w:history="1">
        <w:r w:rsidRPr="00B20E93">
          <w:rPr>
            <w:rStyle w:val="Lienhypertexte"/>
          </w:rPr>
          <w:t>DT/3.1.3 - Démarches à effectuer par l’entrepreneur</w:t>
        </w:r>
        <w:r>
          <w:rPr>
            <w:webHidden/>
          </w:rPr>
          <w:tab/>
        </w:r>
        <w:r>
          <w:rPr>
            <w:webHidden/>
          </w:rPr>
          <w:fldChar w:fldCharType="begin"/>
        </w:r>
        <w:r>
          <w:rPr>
            <w:webHidden/>
          </w:rPr>
          <w:instrText xml:space="preserve"> PAGEREF _Toc222819557 \h </w:instrText>
        </w:r>
        <w:r>
          <w:rPr>
            <w:webHidden/>
          </w:rPr>
        </w:r>
        <w:r>
          <w:rPr>
            <w:webHidden/>
          </w:rPr>
          <w:fldChar w:fldCharType="separate"/>
        </w:r>
        <w:r>
          <w:rPr>
            <w:webHidden/>
          </w:rPr>
          <w:t>26</w:t>
        </w:r>
        <w:r>
          <w:rPr>
            <w:webHidden/>
          </w:rPr>
          <w:fldChar w:fldCharType="end"/>
        </w:r>
      </w:hyperlink>
    </w:p>
    <w:p w14:paraId="5FF478C7" w14:textId="7274ED3B" w:rsidR="00251A01" w:rsidRDefault="00251A01">
      <w:pPr>
        <w:pStyle w:val="TM4"/>
        <w:rPr>
          <w:rFonts w:asciiTheme="minorHAnsi" w:eastAsiaTheme="minorEastAsia" w:hAnsiTheme="minorHAnsi" w:cstheme="minorBidi"/>
          <w:i w:val="0"/>
          <w:lang w:eastAsia="fr-FR"/>
        </w:rPr>
      </w:pPr>
      <w:hyperlink w:anchor="_Toc222819558" w:history="1">
        <w:r w:rsidRPr="00B20E93">
          <w:rPr>
            <w:rStyle w:val="Lienhypertexte"/>
          </w:rPr>
          <w:t>DT/3.1.4 - Relevés à effectuer</w:t>
        </w:r>
        <w:r>
          <w:rPr>
            <w:webHidden/>
          </w:rPr>
          <w:tab/>
        </w:r>
        <w:r>
          <w:rPr>
            <w:webHidden/>
          </w:rPr>
          <w:fldChar w:fldCharType="begin"/>
        </w:r>
        <w:r>
          <w:rPr>
            <w:webHidden/>
          </w:rPr>
          <w:instrText xml:space="preserve"> PAGEREF _Toc222819558 \h </w:instrText>
        </w:r>
        <w:r>
          <w:rPr>
            <w:webHidden/>
          </w:rPr>
        </w:r>
        <w:r>
          <w:rPr>
            <w:webHidden/>
          </w:rPr>
          <w:fldChar w:fldCharType="separate"/>
        </w:r>
        <w:r>
          <w:rPr>
            <w:webHidden/>
          </w:rPr>
          <w:t>27</w:t>
        </w:r>
        <w:r>
          <w:rPr>
            <w:webHidden/>
          </w:rPr>
          <w:fldChar w:fldCharType="end"/>
        </w:r>
      </w:hyperlink>
    </w:p>
    <w:p w14:paraId="40CA5584" w14:textId="0A1CD78B" w:rsidR="00251A01" w:rsidRDefault="00251A01">
      <w:pPr>
        <w:pStyle w:val="TM4"/>
        <w:rPr>
          <w:rFonts w:asciiTheme="minorHAnsi" w:eastAsiaTheme="minorEastAsia" w:hAnsiTheme="minorHAnsi" w:cstheme="minorBidi"/>
          <w:i w:val="0"/>
          <w:lang w:eastAsia="fr-FR"/>
        </w:rPr>
      </w:pPr>
      <w:hyperlink w:anchor="_Toc222819559" w:history="1">
        <w:r w:rsidRPr="00B20E93">
          <w:rPr>
            <w:rStyle w:val="Lienhypertexte"/>
          </w:rPr>
          <w:t>DT/3.1.5 - Plans et documents à fournir pour l'exécution du chantier</w:t>
        </w:r>
        <w:r>
          <w:rPr>
            <w:webHidden/>
          </w:rPr>
          <w:tab/>
        </w:r>
        <w:r>
          <w:rPr>
            <w:webHidden/>
          </w:rPr>
          <w:fldChar w:fldCharType="begin"/>
        </w:r>
        <w:r>
          <w:rPr>
            <w:webHidden/>
          </w:rPr>
          <w:instrText xml:space="preserve"> PAGEREF _Toc222819559 \h </w:instrText>
        </w:r>
        <w:r>
          <w:rPr>
            <w:webHidden/>
          </w:rPr>
        </w:r>
        <w:r>
          <w:rPr>
            <w:webHidden/>
          </w:rPr>
          <w:fldChar w:fldCharType="separate"/>
        </w:r>
        <w:r>
          <w:rPr>
            <w:webHidden/>
          </w:rPr>
          <w:t>27</w:t>
        </w:r>
        <w:r>
          <w:rPr>
            <w:webHidden/>
          </w:rPr>
          <w:fldChar w:fldCharType="end"/>
        </w:r>
      </w:hyperlink>
    </w:p>
    <w:p w14:paraId="2D3F8005" w14:textId="05969279" w:rsidR="00251A01" w:rsidRDefault="00251A01">
      <w:pPr>
        <w:pStyle w:val="TM4"/>
        <w:rPr>
          <w:rFonts w:asciiTheme="minorHAnsi" w:eastAsiaTheme="minorEastAsia" w:hAnsiTheme="minorHAnsi" w:cstheme="minorBidi"/>
          <w:i w:val="0"/>
          <w:lang w:eastAsia="fr-FR"/>
        </w:rPr>
      </w:pPr>
      <w:hyperlink w:anchor="_Toc222819560" w:history="1">
        <w:r w:rsidRPr="00B20E93">
          <w:rPr>
            <w:rStyle w:val="Lienhypertexte"/>
          </w:rPr>
          <w:t>DT/3.1.6 - Plans et documents à remettre pour la réception</w:t>
        </w:r>
        <w:r>
          <w:rPr>
            <w:webHidden/>
          </w:rPr>
          <w:tab/>
        </w:r>
        <w:r>
          <w:rPr>
            <w:webHidden/>
          </w:rPr>
          <w:fldChar w:fldCharType="begin"/>
        </w:r>
        <w:r>
          <w:rPr>
            <w:webHidden/>
          </w:rPr>
          <w:instrText xml:space="preserve"> PAGEREF _Toc222819560 \h </w:instrText>
        </w:r>
        <w:r>
          <w:rPr>
            <w:webHidden/>
          </w:rPr>
        </w:r>
        <w:r>
          <w:rPr>
            <w:webHidden/>
          </w:rPr>
          <w:fldChar w:fldCharType="separate"/>
        </w:r>
        <w:r>
          <w:rPr>
            <w:webHidden/>
          </w:rPr>
          <w:t>27</w:t>
        </w:r>
        <w:r>
          <w:rPr>
            <w:webHidden/>
          </w:rPr>
          <w:fldChar w:fldCharType="end"/>
        </w:r>
      </w:hyperlink>
    </w:p>
    <w:p w14:paraId="781F1C33" w14:textId="31F48472" w:rsidR="00251A01" w:rsidRDefault="00251A01">
      <w:pPr>
        <w:pStyle w:val="TM4"/>
        <w:rPr>
          <w:rFonts w:asciiTheme="minorHAnsi" w:eastAsiaTheme="minorEastAsia" w:hAnsiTheme="minorHAnsi" w:cstheme="minorBidi"/>
          <w:i w:val="0"/>
          <w:lang w:eastAsia="fr-FR"/>
        </w:rPr>
      </w:pPr>
      <w:hyperlink w:anchor="_Toc222819561" w:history="1">
        <w:r w:rsidRPr="00B20E93">
          <w:rPr>
            <w:rStyle w:val="Lienhypertexte"/>
          </w:rPr>
          <w:t>DT/3.1.7 - Calendrier</w:t>
        </w:r>
        <w:r>
          <w:rPr>
            <w:webHidden/>
          </w:rPr>
          <w:tab/>
        </w:r>
        <w:r>
          <w:rPr>
            <w:webHidden/>
          </w:rPr>
          <w:fldChar w:fldCharType="begin"/>
        </w:r>
        <w:r>
          <w:rPr>
            <w:webHidden/>
          </w:rPr>
          <w:instrText xml:space="preserve"> PAGEREF _Toc222819561 \h </w:instrText>
        </w:r>
        <w:r>
          <w:rPr>
            <w:webHidden/>
          </w:rPr>
        </w:r>
        <w:r>
          <w:rPr>
            <w:webHidden/>
          </w:rPr>
          <w:fldChar w:fldCharType="separate"/>
        </w:r>
        <w:r>
          <w:rPr>
            <w:webHidden/>
          </w:rPr>
          <w:t>27</w:t>
        </w:r>
        <w:r>
          <w:rPr>
            <w:webHidden/>
          </w:rPr>
          <w:fldChar w:fldCharType="end"/>
        </w:r>
      </w:hyperlink>
    </w:p>
    <w:p w14:paraId="5C89CF4E" w14:textId="64D11970" w:rsidR="00251A01" w:rsidRDefault="00251A01">
      <w:pPr>
        <w:pStyle w:val="TM4"/>
        <w:rPr>
          <w:rFonts w:asciiTheme="minorHAnsi" w:eastAsiaTheme="minorEastAsia" w:hAnsiTheme="minorHAnsi" w:cstheme="minorBidi"/>
          <w:i w:val="0"/>
          <w:lang w:eastAsia="fr-FR"/>
        </w:rPr>
      </w:pPr>
      <w:hyperlink w:anchor="_Toc222819562" w:history="1">
        <w:r w:rsidRPr="00B20E93">
          <w:rPr>
            <w:rStyle w:val="Lienhypertexte"/>
          </w:rPr>
          <w:t>DT/3.1.8 - Fourniture d'échantillons</w:t>
        </w:r>
        <w:r>
          <w:rPr>
            <w:webHidden/>
          </w:rPr>
          <w:tab/>
        </w:r>
        <w:r>
          <w:rPr>
            <w:webHidden/>
          </w:rPr>
          <w:fldChar w:fldCharType="begin"/>
        </w:r>
        <w:r>
          <w:rPr>
            <w:webHidden/>
          </w:rPr>
          <w:instrText xml:space="preserve"> PAGEREF _Toc222819562 \h </w:instrText>
        </w:r>
        <w:r>
          <w:rPr>
            <w:webHidden/>
          </w:rPr>
        </w:r>
        <w:r>
          <w:rPr>
            <w:webHidden/>
          </w:rPr>
          <w:fldChar w:fldCharType="separate"/>
        </w:r>
        <w:r>
          <w:rPr>
            <w:webHidden/>
          </w:rPr>
          <w:t>27</w:t>
        </w:r>
        <w:r>
          <w:rPr>
            <w:webHidden/>
          </w:rPr>
          <w:fldChar w:fldCharType="end"/>
        </w:r>
      </w:hyperlink>
    </w:p>
    <w:p w14:paraId="2DE2CA10" w14:textId="65A3564E" w:rsidR="00251A01" w:rsidRDefault="00251A01">
      <w:pPr>
        <w:pStyle w:val="TM4"/>
        <w:rPr>
          <w:rFonts w:asciiTheme="minorHAnsi" w:eastAsiaTheme="minorEastAsia" w:hAnsiTheme="minorHAnsi" w:cstheme="minorBidi"/>
          <w:i w:val="0"/>
          <w:lang w:eastAsia="fr-FR"/>
        </w:rPr>
      </w:pPr>
      <w:hyperlink w:anchor="_Toc222819563" w:history="1">
        <w:r w:rsidRPr="00B20E93">
          <w:rPr>
            <w:rStyle w:val="Lienhypertexte"/>
          </w:rPr>
          <w:t>DT/3.1.9 - Vérification des installations, essais et mesures</w:t>
        </w:r>
        <w:r>
          <w:rPr>
            <w:webHidden/>
          </w:rPr>
          <w:tab/>
        </w:r>
        <w:r>
          <w:rPr>
            <w:webHidden/>
          </w:rPr>
          <w:fldChar w:fldCharType="begin"/>
        </w:r>
        <w:r>
          <w:rPr>
            <w:webHidden/>
          </w:rPr>
          <w:instrText xml:space="preserve"> PAGEREF _Toc222819563 \h </w:instrText>
        </w:r>
        <w:r>
          <w:rPr>
            <w:webHidden/>
          </w:rPr>
        </w:r>
        <w:r>
          <w:rPr>
            <w:webHidden/>
          </w:rPr>
          <w:fldChar w:fldCharType="separate"/>
        </w:r>
        <w:r>
          <w:rPr>
            <w:webHidden/>
          </w:rPr>
          <w:t>28</w:t>
        </w:r>
        <w:r>
          <w:rPr>
            <w:webHidden/>
          </w:rPr>
          <w:fldChar w:fldCharType="end"/>
        </w:r>
      </w:hyperlink>
    </w:p>
    <w:p w14:paraId="706EA2C6" w14:textId="52FE5E84" w:rsidR="00251A01" w:rsidRDefault="00251A01">
      <w:pPr>
        <w:pStyle w:val="TM4"/>
        <w:rPr>
          <w:rFonts w:asciiTheme="minorHAnsi" w:eastAsiaTheme="minorEastAsia" w:hAnsiTheme="minorHAnsi" w:cstheme="minorBidi"/>
          <w:i w:val="0"/>
          <w:lang w:eastAsia="fr-FR"/>
        </w:rPr>
      </w:pPr>
      <w:hyperlink w:anchor="_Toc222819564" w:history="1">
        <w:r w:rsidRPr="00B20E93">
          <w:rPr>
            <w:rStyle w:val="Lienhypertexte"/>
          </w:rPr>
          <w:t>DT/3.1.10 - Percements, réservations et rebouchage</w:t>
        </w:r>
        <w:r>
          <w:rPr>
            <w:webHidden/>
          </w:rPr>
          <w:tab/>
        </w:r>
        <w:r>
          <w:rPr>
            <w:webHidden/>
          </w:rPr>
          <w:fldChar w:fldCharType="begin"/>
        </w:r>
        <w:r>
          <w:rPr>
            <w:webHidden/>
          </w:rPr>
          <w:instrText xml:space="preserve"> PAGEREF _Toc222819564 \h </w:instrText>
        </w:r>
        <w:r>
          <w:rPr>
            <w:webHidden/>
          </w:rPr>
        </w:r>
        <w:r>
          <w:rPr>
            <w:webHidden/>
          </w:rPr>
          <w:fldChar w:fldCharType="separate"/>
        </w:r>
        <w:r>
          <w:rPr>
            <w:webHidden/>
          </w:rPr>
          <w:t>28</w:t>
        </w:r>
        <w:r>
          <w:rPr>
            <w:webHidden/>
          </w:rPr>
          <w:fldChar w:fldCharType="end"/>
        </w:r>
      </w:hyperlink>
    </w:p>
    <w:p w14:paraId="5F677366" w14:textId="5545EDEE" w:rsidR="00251A01" w:rsidRDefault="00251A01">
      <w:pPr>
        <w:pStyle w:val="TM3"/>
        <w:rPr>
          <w:rFonts w:asciiTheme="minorHAnsi" w:eastAsiaTheme="minorEastAsia" w:hAnsiTheme="minorHAnsi"/>
          <w:lang w:eastAsia="fr-FR"/>
        </w:rPr>
      </w:pPr>
      <w:hyperlink w:anchor="_Toc222819565" w:history="1">
        <w:r w:rsidRPr="00B20E93">
          <w:rPr>
            <w:rStyle w:val="Lienhypertexte"/>
          </w:rPr>
          <w:t>DT/3.2 - DEPOSE DES INSTALLATIONS ELECTRIQUES</w:t>
        </w:r>
        <w:r>
          <w:rPr>
            <w:webHidden/>
          </w:rPr>
          <w:tab/>
        </w:r>
        <w:r>
          <w:rPr>
            <w:webHidden/>
          </w:rPr>
          <w:fldChar w:fldCharType="begin"/>
        </w:r>
        <w:r>
          <w:rPr>
            <w:webHidden/>
          </w:rPr>
          <w:instrText xml:space="preserve"> PAGEREF _Toc222819565 \h </w:instrText>
        </w:r>
        <w:r>
          <w:rPr>
            <w:webHidden/>
          </w:rPr>
        </w:r>
        <w:r>
          <w:rPr>
            <w:webHidden/>
          </w:rPr>
          <w:fldChar w:fldCharType="separate"/>
        </w:r>
        <w:r>
          <w:rPr>
            <w:webHidden/>
          </w:rPr>
          <w:t>28</w:t>
        </w:r>
        <w:r>
          <w:rPr>
            <w:webHidden/>
          </w:rPr>
          <w:fldChar w:fldCharType="end"/>
        </w:r>
      </w:hyperlink>
    </w:p>
    <w:p w14:paraId="1EC2F86F" w14:textId="6E20696D" w:rsidR="00251A01" w:rsidRDefault="00251A01">
      <w:pPr>
        <w:pStyle w:val="TM3"/>
        <w:rPr>
          <w:rFonts w:asciiTheme="minorHAnsi" w:eastAsiaTheme="minorEastAsia" w:hAnsiTheme="minorHAnsi"/>
          <w:lang w:eastAsia="fr-FR"/>
        </w:rPr>
      </w:pPr>
      <w:hyperlink w:anchor="_Toc222819566" w:history="1">
        <w:r w:rsidRPr="00B20E93">
          <w:rPr>
            <w:rStyle w:val="Lienhypertexte"/>
          </w:rPr>
          <w:t>DT/3.3 - DESCRIPTION DES INSTALLATIONS</w:t>
        </w:r>
        <w:r>
          <w:rPr>
            <w:webHidden/>
          </w:rPr>
          <w:tab/>
        </w:r>
        <w:r>
          <w:rPr>
            <w:webHidden/>
          </w:rPr>
          <w:fldChar w:fldCharType="begin"/>
        </w:r>
        <w:r>
          <w:rPr>
            <w:webHidden/>
          </w:rPr>
          <w:instrText xml:space="preserve"> PAGEREF _Toc222819566 \h </w:instrText>
        </w:r>
        <w:r>
          <w:rPr>
            <w:webHidden/>
          </w:rPr>
        </w:r>
        <w:r>
          <w:rPr>
            <w:webHidden/>
          </w:rPr>
          <w:fldChar w:fldCharType="separate"/>
        </w:r>
        <w:r>
          <w:rPr>
            <w:webHidden/>
          </w:rPr>
          <w:t>28</w:t>
        </w:r>
        <w:r>
          <w:rPr>
            <w:webHidden/>
          </w:rPr>
          <w:fldChar w:fldCharType="end"/>
        </w:r>
      </w:hyperlink>
    </w:p>
    <w:p w14:paraId="38C16EC6" w14:textId="31F80746" w:rsidR="00251A01" w:rsidRDefault="00251A01">
      <w:pPr>
        <w:pStyle w:val="TM4"/>
        <w:rPr>
          <w:rFonts w:asciiTheme="minorHAnsi" w:eastAsiaTheme="minorEastAsia" w:hAnsiTheme="minorHAnsi" w:cstheme="minorBidi"/>
          <w:i w:val="0"/>
          <w:lang w:eastAsia="fr-FR"/>
        </w:rPr>
      </w:pPr>
      <w:hyperlink w:anchor="_Toc222819567" w:history="1">
        <w:r w:rsidRPr="00B20E93">
          <w:rPr>
            <w:rStyle w:val="Lienhypertexte"/>
          </w:rPr>
          <w:t>DT/3.3.1 - Création de coffret individuel</w:t>
        </w:r>
        <w:r>
          <w:rPr>
            <w:webHidden/>
          </w:rPr>
          <w:tab/>
        </w:r>
        <w:r>
          <w:rPr>
            <w:webHidden/>
          </w:rPr>
          <w:fldChar w:fldCharType="begin"/>
        </w:r>
        <w:r>
          <w:rPr>
            <w:webHidden/>
          </w:rPr>
          <w:instrText xml:space="preserve"> PAGEREF _Toc222819567 \h </w:instrText>
        </w:r>
        <w:r>
          <w:rPr>
            <w:webHidden/>
          </w:rPr>
        </w:r>
        <w:r>
          <w:rPr>
            <w:webHidden/>
          </w:rPr>
          <w:fldChar w:fldCharType="separate"/>
        </w:r>
        <w:r>
          <w:rPr>
            <w:webHidden/>
          </w:rPr>
          <w:t>28</w:t>
        </w:r>
        <w:r>
          <w:rPr>
            <w:webHidden/>
          </w:rPr>
          <w:fldChar w:fldCharType="end"/>
        </w:r>
      </w:hyperlink>
    </w:p>
    <w:p w14:paraId="6FC38176" w14:textId="59B79FB7" w:rsidR="00251A01" w:rsidRDefault="00251A01">
      <w:pPr>
        <w:pStyle w:val="TM4"/>
        <w:rPr>
          <w:rFonts w:asciiTheme="minorHAnsi" w:eastAsiaTheme="minorEastAsia" w:hAnsiTheme="minorHAnsi" w:cstheme="minorBidi"/>
          <w:i w:val="0"/>
          <w:lang w:eastAsia="fr-FR"/>
        </w:rPr>
      </w:pPr>
      <w:hyperlink w:anchor="_Toc222819568" w:history="1">
        <w:r w:rsidRPr="00B20E93">
          <w:rPr>
            <w:rStyle w:val="Lienhypertexte"/>
          </w:rPr>
          <w:t>DT/3.3.2 - Distribution électrique au départ du coffret individuel</w:t>
        </w:r>
        <w:r>
          <w:rPr>
            <w:webHidden/>
          </w:rPr>
          <w:tab/>
        </w:r>
        <w:r>
          <w:rPr>
            <w:webHidden/>
          </w:rPr>
          <w:fldChar w:fldCharType="begin"/>
        </w:r>
        <w:r>
          <w:rPr>
            <w:webHidden/>
          </w:rPr>
          <w:instrText xml:space="preserve"> PAGEREF _Toc222819568 \h </w:instrText>
        </w:r>
        <w:r>
          <w:rPr>
            <w:webHidden/>
          </w:rPr>
        </w:r>
        <w:r>
          <w:rPr>
            <w:webHidden/>
          </w:rPr>
          <w:fldChar w:fldCharType="separate"/>
        </w:r>
        <w:r>
          <w:rPr>
            <w:webHidden/>
          </w:rPr>
          <w:t>29</w:t>
        </w:r>
        <w:r>
          <w:rPr>
            <w:webHidden/>
          </w:rPr>
          <w:fldChar w:fldCharType="end"/>
        </w:r>
      </w:hyperlink>
    </w:p>
    <w:p w14:paraId="3A4A7C69" w14:textId="78E6C06C" w:rsidR="00251A01" w:rsidRDefault="00251A01">
      <w:pPr>
        <w:pStyle w:val="TM4"/>
        <w:rPr>
          <w:rFonts w:asciiTheme="minorHAnsi" w:eastAsiaTheme="minorEastAsia" w:hAnsiTheme="minorHAnsi" w:cstheme="minorBidi"/>
          <w:i w:val="0"/>
          <w:lang w:eastAsia="fr-FR"/>
        </w:rPr>
      </w:pPr>
      <w:hyperlink w:anchor="_Toc222819569" w:history="1">
        <w:r w:rsidRPr="00B20E93">
          <w:rPr>
            <w:rStyle w:val="Lienhypertexte"/>
          </w:rPr>
          <w:t>DT/3.3.3 - Plafonniers LED chambre</w:t>
        </w:r>
        <w:r>
          <w:rPr>
            <w:webHidden/>
          </w:rPr>
          <w:tab/>
        </w:r>
        <w:r>
          <w:rPr>
            <w:webHidden/>
          </w:rPr>
          <w:fldChar w:fldCharType="begin"/>
        </w:r>
        <w:r>
          <w:rPr>
            <w:webHidden/>
          </w:rPr>
          <w:instrText xml:space="preserve"> PAGEREF _Toc222819569 \h </w:instrText>
        </w:r>
        <w:r>
          <w:rPr>
            <w:webHidden/>
          </w:rPr>
        </w:r>
        <w:r>
          <w:rPr>
            <w:webHidden/>
          </w:rPr>
          <w:fldChar w:fldCharType="separate"/>
        </w:r>
        <w:r>
          <w:rPr>
            <w:webHidden/>
          </w:rPr>
          <w:t>29</w:t>
        </w:r>
        <w:r>
          <w:rPr>
            <w:webHidden/>
          </w:rPr>
          <w:fldChar w:fldCharType="end"/>
        </w:r>
      </w:hyperlink>
    </w:p>
    <w:p w14:paraId="56939B64" w14:textId="6DC38A46" w:rsidR="00251A01" w:rsidRDefault="00251A01">
      <w:pPr>
        <w:pStyle w:val="TM4"/>
        <w:rPr>
          <w:rFonts w:asciiTheme="minorHAnsi" w:eastAsiaTheme="minorEastAsia" w:hAnsiTheme="minorHAnsi" w:cstheme="minorBidi"/>
          <w:i w:val="0"/>
          <w:lang w:eastAsia="fr-FR"/>
        </w:rPr>
      </w:pPr>
      <w:hyperlink w:anchor="_Toc222819570" w:history="1">
        <w:r w:rsidRPr="00B20E93">
          <w:rPr>
            <w:rStyle w:val="Lienhypertexte"/>
          </w:rPr>
          <w:t>DT/3.3.4 - Plafonniers LED salle de bain</w:t>
        </w:r>
        <w:r>
          <w:rPr>
            <w:webHidden/>
          </w:rPr>
          <w:tab/>
        </w:r>
        <w:r>
          <w:rPr>
            <w:webHidden/>
          </w:rPr>
          <w:fldChar w:fldCharType="begin"/>
        </w:r>
        <w:r>
          <w:rPr>
            <w:webHidden/>
          </w:rPr>
          <w:instrText xml:space="preserve"> PAGEREF _Toc222819570 \h </w:instrText>
        </w:r>
        <w:r>
          <w:rPr>
            <w:webHidden/>
          </w:rPr>
        </w:r>
        <w:r>
          <w:rPr>
            <w:webHidden/>
          </w:rPr>
          <w:fldChar w:fldCharType="separate"/>
        </w:r>
        <w:r>
          <w:rPr>
            <w:webHidden/>
          </w:rPr>
          <w:t>30</w:t>
        </w:r>
        <w:r>
          <w:rPr>
            <w:webHidden/>
          </w:rPr>
          <w:fldChar w:fldCharType="end"/>
        </w:r>
      </w:hyperlink>
    </w:p>
    <w:p w14:paraId="77BD1D99" w14:textId="0033EC29" w:rsidR="00251A01" w:rsidRDefault="00251A01">
      <w:pPr>
        <w:pStyle w:val="TM4"/>
        <w:rPr>
          <w:rFonts w:asciiTheme="minorHAnsi" w:eastAsiaTheme="minorEastAsia" w:hAnsiTheme="minorHAnsi" w:cstheme="minorBidi"/>
          <w:i w:val="0"/>
          <w:lang w:eastAsia="fr-FR"/>
        </w:rPr>
      </w:pPr>
      <w:hyperlink w:anchor="_Toc222819571" w:history="1">
        <w:r w:rsidRPr="00B20E93">
          <w:rPr>
            <w:rStyle w:val="Lienhypertexte"/>
          </w:rPr>
          <w:t>DT/3.3.5 – Eclairage fonctionnel</w:t>
        </w:r>
        <w:r>
          <w:rPr>
            <w:webHidden/>
          </w:rPr>
          <w:tab/>
        </w:r>
        <w:r>
          <w:rPr>
            <w:webHidden/>
          </w:rPr>
          <w:fldChar w:fldCharType="begin"/>
        </w:r>
        <w:r>
          <w:rPr>
            <w:webHidden/>
          </w:rPr>
          <w:instrText xml:space="preserve"> PAGEREF _Toc222819571 \h </w:instrText>
        </w:r>
        <w:r>
          <w:rPr>
            <w:webHidden/>
          </w:rPr>
        </w:r>
        <w:r>
          <w:rPr>
            <w:webHidden/>
          </w:rPr>
          <w:fldChar w:fldCharType="separate"/>
        </w:r>
        <w:r>
          <w:rPr>
            <w:webHidden/>
          </w:rPr>
          <w:t>30</w:t>
        </w:r>
        <w:r>
          <w:rPr>
            <w:webHidden/>
          </w:rPr>
          <w:fldChar w:fldCharType="end"/>
        </w:r>
      </w:hyperlink>
    </w:p>
    <w:p w14:paraId="2D25615B" w14:textId="2AFCF742" w:rsidR="00251A01" w:rsidRDefault="00251A01">
      <w:pPr>
        <w:pStyle w:val="TM4"/>
        <w:rPr>
          <w:rFonts w:asciiTheme="minorHAnsi" w:eastAsiaTheme="minorEastAsia" w:hAnsiTheme="minorHAnsi" w:cstheme="minorBidi"/>
          <w:i w:val="0"/>
          <w:lang w:eastAsia="fr-FR"/>
        </w:rPr>
      </w:pPr>
      <w:hyperlink w:anchor="_Toc222819572" w:history="1">
        <w:r w:rsidRPr="00B20E93">
          <w:rPr>
            <w:rStyle w:val="Lienhypertexte"/>
          </w:rPr>
          <w:t>DT/3.3.6 – Réseau TV / Satellite</w:t>
        </w:r>
        <w:r>
          <w:rPr>
            <w:webHidden/>
          </w:rPr>
          <w:tab/>
        </w:r>
        <w:r>
          <w:rPr>
            <w:webHidden/>
          </w:rPr>
          <w:fldChar w:fldCharType="begin"/>
        </w:r>
        <w:r>
          <w:rPr>
            <w:webHidden/>
          </w:rPr>
          <w:instrText xml:space="preserve"> PAGEREF _Toc222819572 \h </w:instrText>
        </w:r>
        <w:r>
          <w:rPr>
            <w:webHidden/>
          </w:rPr>
        </w:r>
        <w:r>
          <w:rPr>
            <w:webHidden/>
          </w:rPr>
          <w:fldChar w:fldCharType="separate"/>
        </w:r>
        <w:r>
          <w:rPr>
            <w:webHidden/>
          </w:rPr>
          <w:t>30</w:t>
        </w:r>
        <w:r>
          <w:rPr>
            <w:webHidden/>
          </w:rPr>
          <w:fldChar w:fldCharType="end"/>
        </w:r>
      </w:hyperlink>
    </w:p>
    <w:p w14:paraId="0E14B3C2" w14:textId="2DBA0797" w:rsidR="00251A01" w:rsidRDefault="00251A01">
      <w:pPr>
        <w:pStyle w:val="TM4"/>
        <w:rPr>
          <w:rFonts w:asciiTheme="minorHAnsi" w:eastAsiaTheme="minorEastAsia" w:hAnsiTheme="minorHAnsi" w:cstheme="minorBidi"/>
          <w:i w:val="0"/>
          <w:lang w:eastAsia="fr-FR"/>
        </w:rPr>
      </w:pPr>
      <w:hyperlink w:anchor="_Toc222819573" w:history="1">
        <w:r w:rsidRPr="00B20E93">
          <w:rPr>
            <w:rStyle w:val="Lienhypertexte"/>
          </w:rPr>
          <w:t>DT/3.3.7– Equipements électriques intérieurs</w:t>
        </w:r>
        <w:r>
          <w:rPr>
            <w:webHidden/>
          </w:rPr>
          <w:tab/>
        </w:r>
        <w:r>
          <w:rPr>
            <w:webHidden/>
          </w:rPr>
          <w:fldChar w:fldCharType="begin"/>
        </w:r>
        <w:r>
          <w:rPr>
            <w:webHidden/>
          </w:rPr>
          <w:instrText xml:space="preserve"> PAGEREF _Toc222819573 \h </w:instrText>
        </w:r>
        <w:r>
          <w:rPr>
            <w:webHidden/>
          </w:rPr>
        </w:r>
        <w:r>
          <w:rPr>
            <w:webHidden/>
          </w:rPr>
          <w:fldChar w:fldCharType="separate"/>
        </w:r>
        <w:r>
          <w:rPr>
            <w:webHidden/>
          </w:rPr>
          <w:t>31</w:t>
        </w:r>
        <w:r>
          <w:rPr>
            <w:webHidden/>
          </w:rPr>
          <w:fldChar w:fldCharType="end"/>
        </w:r>
      </w:hyperlink>
    </w:p>
    <w:p w14:paraId="4B40C8D5" w14:textId="659874DF" w:rsidR="00251A01" w:rsidRDefault="00251A01">
      <w:pPr>
        <w:pStyle w:val="TM4"/>
        <w:rPr>
          <w:rFonts w:asciiTheme="minorHAnsi" w:eastAsiaTheme="minorEastAsia" w:hAnsiTheme="minorHAnsi" w:cstheme="minorBidi"/>
          <w:i w:val="0"/>
          <w:lang w:eastAsia="fr-FR"/>
        </w:rPr>
      </w:pPr>
      <w:hyperlink w:anchor="_Toc222819574" w:history="1">
        <w:r w:rsidRPr="00B20E93">
          <w:rPr>
            <w:rStyle w:val="Lienhypertexte"/>
          </w:rPr>
          <w:t>DT/3.3.7.1– Interrupteurs</w:t>
        </w:r>
        <w:r>
          <w:rPr>
            <w:webHidden/>
          </w:rPr>
          <w:tab/>
        </w:r>
        <w:r>
          <w:rPr>
            <w:webHidden/>
          </w:rPr>
          <w:fldChar w:fldCharType="begin"/>
        </w:r>
        <w:r>
          <w:rPr>
            <w:webHidden/>
          </w:rPr>
          <w:instrText xml:space="preserve"> PAGEREF _Toc222819574 \h </w:instrText>
        </w:r>
        <w:r>
          <w:rPr>
            <w:webHidden/>
          </w:rPr>
        </w:r>
        <w:r>
          <w:rPr>
            <w:webHidden/>
          </w:rPr>
          <w:fldChar w:fldCharType="separate"/>
        </w:r>
        <w:r>
          <w:rPr>
            <w:webHidden/>
          </w:rPr>
          <w:t>31</w:t>
        </w:r>
        <w:r>
          <w:rPr>
            <w:webHidden/>
          </w:rPr>
          <w:fldChar w:fldCharType="end"/>
        </w:r>
      </w:hyperlink>
    </w:p>
    <w:p w14:paraId="0F65656E" w14:textId="1FC22644" w:rsidR="00251A01" w:rsidRDefault="00251A01">
      <w:pPr>
        <w:pStyle w:val="TM4"/>
        <w:rPr>
          <w:rFonts w:asciiTheme="minorHAnsi" w:eastAsiaTheme="minorEastAsia" w:hAnsiTheme="minorHAnsi" w:cstheme="minorBidi"/>
          <w:i w:val="0"/>
          <w:lang w:eastAsia="fr-FR"/>
        </w:rPr>
      </w:pPr>
      <w:hyperlink w:anchor="_Toc222819575" w:history="1">
        <w:r w:rsidRPr="00B20E93">
          <w:rPr>
            <w:rStyle w:val="Lienhypertexte"/>
          </w:rPr>
          <w:t>DT/3.3.7.2– Prises de courant à usage « classique »</w:t>
        </w:r>
        <w:r>
          <w:rPr>
            <w:webHidden/>
          </w:rPr>
          <w:tab/>
        </w:r>
        <w:r>
          <w:rPr>
            <w:webHidden/>
          </w:rPr>
          <w:fldChar w:fldCharType="begin"/>
        </w:r>
        <w:r>
          <w:rPr>
            <w:webHidden/>
          </w:rPr>
          <w:instrText xml:space="preserve"> PAGEREF _Toc222819575 \h </w:instrText>
        </w:r>
        <w:r>
          <w:rPr>
            <w:webHidden/>
          </w:rPr>
        </w:r>
        <w:r>
          <w:rPr>
            <w:webHidden/>
          </w:rPr>
          <w:fldChar w:fldCharType="separate"/>
        </w:r>
        <w:r>
          <w:rPr>
            <w:webHidden/>
          </w:rPr>
          <w:t>31</w:t>
        </w:r>
        <w:r>
          <w:rPr>
            <w:webHidden/>
          </w:rPr>
          <w:fldChar w:fldCharType="end"/>
        </w:r>
      </w:hyperlink>
    </w:p>
    <w:p w14:paraId="3FF0DC77" w14:textId="0BC7FBE8" w:rsidR="00251A01" w:rsidRDefault="00251A01">
      <w:pPr>
        <w:pStyle w:val="TM4"/>
        <w:rPr>
          <w:rFonts w:asciiTheme="minorHAnsi" w:eastAsiaTheme="minorEastAsia" w:hAnsiTheme="minorHAnsi" w:cstheme="minorBidi"/>
          <w:i w:val="0"/>
          <w:lang w:eastAsia="fr-FR"/>
        </w:rPr>
      </w:pPr>
      <w:hyperlink w:anchor="_Toc222819576" w:history="1">
        <w:r w:rsidRPr="00B20E93">
          <w:rPr>
            <w:rStyle w:val="Lienhypertexte"/>
          </w:rPr>
          <w:t>DT/3.3.8– Détecteur de fumer (DAAF)</w:t>
        </w:r>
        <w:r>
          <w:rPr>
            <w:webHidden/>
          </w:rPr>
          <w:tab/>
        </w:r>
        <w:r>
          <w:rPr>
            <w:webHidden/>
          </w:rPr>
          <w:fldChar w:fldCharType="begin"/>
        </w:r>
        <w:r>
          <w:rPr>
            <w:webHidden/>
          </w:rPr>
          <w:instrText xml:space="preserve"> PAGEREF _Toc222819576 \h </w:instrText>
        </w:r>
        <w:r>
          <w:rPr>
            <w:webHidden/>
          </w:rPr>
        </w:r>
        <w:r>
          <w:rPr>
            <w:webHidden/>
          </w:rPr>
          <w:fldChar w:fldCharType="separate"/>
        </w:r>
        <w:r>
          <w:rPr>
            <w:webHidden/>
          </w:rPr>
          <w:t>31</w:t>
        </w:r>
        <w:r>
          <w:rPr>
            <w:webHidden/>
          </w:rPr>
          <w:fldChar w:fldCharType="end"/>
        </w:r>
      </w:hyperlink>
    </w:p>
    <w:p w14:paraId="1646A137" w14:textId="2028BF24" w:rsidR="00251A01" w:rsidRDefault="00251A01">
      <w:pPr>
        <w:pStyle w:val="TM2"/>
        <w:rPr>
          <w:rFonts w:asciiTheme="minorHAnsi" w:eastAsiaTheme="minorEastAsia" w:hAnsiTheme="minorHAnsi"/>
          <w:b w:val="0"/>
          <w:lang w:eastAsia="fr-FR"/>
        </w:rPr>
      </w:pPr>
      <w:hyperlink w:anchor="_Toc222819577" w:history="1">
        <w:r w:rsidRPr="00B20E93">
          <w:rPr>
            <w:rStyle w:val="Lienhypertexte"/>
            <w:rFonts w:cs="Times New Roman"/>
          </w:rPr>
          <w:t>ARTICLE DT/4 – SCHEMA</w:t>
        </w:r>
        <w:r>
          <w:rPr>
            <w:webHidden/>
          </w:rPr>
          <w:tab/>
        </w:r>
        <w:r>
          <w:rPr>
            <w:webHidden/>
          </w:rPr>
          <w:fldChar w:fldCharType="begin"/>
        </w:r>
        <w:r>
          <w:rPr>
            <w:webHidden/>
          </w:rPr>
          <w:instrText xml:space="preserve"> PAGEREF _Toc222819577 \h </w:instrText>
        </w:r>
        <w:r>
          <w:rPr>
            <w:webHidden/>
          </w:rPr>
        </w:r>
        <w:r>
          <w:rPr>
            <w:webHidden/>
          </w:rPr>
          <w:fldChar w:fldCharType="separate"/>
        </w:r>
        <w:r>
          <w:rPr>
            <w:webHidden/>
          </w:rPr>
          <w:t>32</w:t>
        </w:r>
        <w:r>
          <w:rPr>
            <w:webHidden/>
          </w:rPr>
          <w:fldChar w:fldCharType="end"/>
        </w:r>
      </w:hyperlink>
    </w:p>
    <w:p w14:paraId="2EA3889C" w14:textId="7CA8EF35" w:rsidR="00251A01" w:rsidRDefault="00251A01">
      <w:pPr>
        <w:pStyle w:val="TM2"/>
        <w:rPr>
          <w:rFonts w:asciiTheme="minorHAnsi" w:eastAsiaTheme="minorEastAsia" w:hAnsiTheme="minorHAnsi"/>
          <w:b w:val="0"/>
          <w:lang w:eastAsia="fr-FR"/>
        </w:rPr>
      </w:pPr>
      <w:hyperlink w:anchor="_Toc222819578" w:history="1">
        <w:r w:rsidRPr="00B20E93">
          <w:rPr>
            <w:rStyle w:val="Lienhypertexte"/>
          </w:rPr>
          <w:t xml:space="preserve">ARTICLE DT/5 – </w:t>
        </w:r>
        <w:r w:rsidRPr="00B20E93">
          <w:rPr>
            <w:rStyle w:val="Lienhypertexte"/>
            <w:rFonts w:cs="Times New Roman"/>
            <w:bCs/>
          </w:rPr>
          <w:t>VERIFICATION DES INSTALLATIONS, ESSAIS ET MESURES</w:t>
        </w:r>
        <w:r>
          <w:rPr>
            <w:webHidden/>
          </w:rPr>
          <w:tab/>
        </w:r>
        <w:r>
          <w:rPr>
            <w:webHidden/>
          </w:rPr>
          <w:fldChar w:fldCharType="begin"/>
        </w:r>
        <w:r>
          <w:rPr>
            <w:webHidden/>
          </w:rPr>
          <w:instrText xml:space="preserve"> PAGEREF _Toc222819578 \h </w:instrText>
        </w:r>
        <w:r>
          <w:rPr>
            <w:webHidden/>
          </w:rPr>
        </w:r>
        <w:r>
          <w:rPr>
            <w:webHidden/>
          </w:rPr>
          <w:fldChar w:fldCharType="separate"/>
        </w:r>
        <w:r>
          <w:rPr>
            <w:webHidden/>
          </w:rPr>
          <w:t>33</w:t>
        </w:r>
        <w:r>
          <w:rPr>
            <w:webHidden/>
          </w:rPr>
          <w:fldChar w:fldCharType="end"/>
        </w:r>
      </w:hyperlink>
    </w:p>
    <w:p w14:paraId="52BC830A" w14:textId="604F2998" w:rsidR="00251A01" w:rsidRDefault="00251A01">
      <w:pPr>
        <w:pStyle w:val="TM2"/>
        <w:rPr>
          <w:rFonts w:asciiTheme="minorHAnsi" w:eastAsiaTheme="minorEastAsia" w:hAnsiTheme="minorHAnsi"/>
          <w:b w:val="0"/>
          <w:lang w:eastAsia="fr-FR"/>
        </w:rPr>
      </w:pPr>
      <w:hyperlink w:anchor="_Toc222819579" w:history="1">
        <w:r w:rsidRPr="00B20E93">
          <w:rPr>
            <w:rStyle w:val="Lienhypertexte"/>
            <w:rFonts w:eastAsiaTheme="majorEastAsia" w:cs="Times New Roman"/>
            <w:caps/>
          </w:rPr>
          <w:t>ARTICLE DT/6 – EXIGENCES POUR LA CONCEPTION</w:t>
        </w:r>
        <w:r>
          <w:rPr>
            <w:webHidden/>
          </w:rPr>
          <w:tab/>
        </w:r>
        <w:r>
          <w:rPr>
            <w:webHidden/>
          </w:rPr>
          <w:fldChar w:fldCharType="begin"/>
        </w:r>
        <w:r>
          <w:rPr>
            <w:webHidden/>
          </w:rPr>
          <w:instrText xml:space="preserve"> PAGEREF _Toc222819579 \h </w:instrText>
        </w:r>
        <w:r>
          <w:rPr>
            <w:webHidden/>
          </w:rPr>
        </w:r>
        <w:r>
          <w:rPr>
            <w:webHidden/>
          </w:rPr>
          <w:fldChar w:fldCharType="separate"/>
        </w:r>
        <w:r>
          <w:rPr>
            <w:webHidden/>
          </w:rPr>
          <w:t>33</w:t>
        </w:r>
        <w:r>
          <w:rPr>
            <w:webHidden/>
          </w:rPr>
          <w:fldChar w:fldCharType="end"/>
        </w:r>
      </w:hyperlink>
    </w:p>
    <w:p w14:paraId="24FC0395" w14:textId="7196F865" w:rsidR="00251A01" w:rsidRDefault="00251A01">
      <w:pPr>
        <w:pStyle w:val="TM3"/>
        <w:rPr>
          <w:rFonts w:asciiTheme="minorHAnsi" w:eastAsiaTheme="minorEastAsia" w:hAnsiTheme="minorHAnsi"/>
          <w:lang w:eastAsia="fr-FR"/>
        </w:rPr>
      </w:pPr>
      <w:hyperlink w:anchor="_Toc222819580" w:history="1">
        <w:r w:rsidRPr="00B20E93">
          <w:rPr>
            <w:rStyle w:val="Lienhypertexte"/>
            <w:rFonts w:cs="Times New Roman"/>
          </w:rPr>
          <w:t>DT/6.1. – Matériaux</w:t>
        </w:r>
        <w:r>
          <w:rPr>
            <w:webHidden/>
          </w:rPr>
          <w:tab/>
        </w:r>
        <w:r>
          <w:rPr>
            <w:webHidden/>
          </w:rPr>
          <w:fldChar w:fldCharType="begin"/>
        </w:r>
        <w:r>
          <w:rPr>
            <w:webHidden/>
          </w:rPr>
          <w:instrText xml:space="preserve"> PAGEREF _Toc222819580 \h </w:instrText>
        </w:r>
        <w:r>
          <w:rPr>
            <w:webHidden/>
          </w:rPr>
        </w:r>
        <w:r>
          <w:rPr>
            <w:webHidden/>
          </w:rPr>
          <w:fldChar w:fldCharType="separate"/>
        </w:r>
        <w:r>
          <w:rPr>
            <w:webHidden/>
          </w:rPr>
          <w:t>33</w:t>
        </w:r>
        <w:r>
          <w:rPr>
            <w:webHidden/>
          </w:rPr>
          <w:fldChar w:fldCharType="end"/>
        </w:r>
      </w:hyperlink>
    </w:p>
    <w:p w14:paraId="732222A6" w14:textId="64F4E2E5" w:rsidR="00251A01" w:rsidRDefault="00251A01">
      <w:pPr>
        <w:pStyle w:val="TM4"/>
        <w:rPr>
          <w:rFonts w:asciiTheme="minorHAnsi" w:eastAsiaTheme="minorEastAsia" w:hAnsiTheme="minorHAnsi" w:cstheme="minorBidi"/>
          <w:i w:val="0"/>
          <w:lang w:eastAsia="fr-FR"/>
        </w:rPr>
      </w:pPr>
      <w:hyperlink w:anchor="_Toc222819581" w:history="1">
        <w:r w:rsidRPr="00B20E93">
          <w:rPr>
            <w:rStyle w:val="Lienhypertexte"/>
          </w:rPr>
          <w:t>DT/6.1.1. – Qualités</w:t>
        </w:r>
        <w:r>
          <w:rPr>
            <w:webHidden/>
          </w:rPr>
          <w:tab/>
        </w:r>
        <w:r>
          <w:rPr>
            <w:webHidden/>
          </w:rPr>
          <w:fldChar w:fldCharType="begin"/>
        </w:r>
        <w:r>
          <w:rPr>
            <w:webHidden/>
          </w:rPr>
          <w:instrText xml:space="preserve"> PAGEREF _Toc222819581 \h </w:instrText>
        </w:r>
        <w:r>
          <w:rPr>
            <w:webHidden/>
          </w:rPr>
        </w:r>
        <w:r>
          <w:rPr>
            <w:webHidden/>
          </w:rPr>
          <w:fldChar w:fldCharType="separate"/>
        </w:r>
        <w:r>
          <w:rPr>
            <w:webHidden/>
          </w:rPr>
          <w:t>33</w:t>
        </w:r>
        <w:r>
          <w:rPr>
            <w:webHidden/>
          </w:rPr>
          <w:fldChar w:fldCharType="end"/>
        </w:r>
      </w:hyperlink>
    </w:p>
    <w:p w14:paraId="7F982AFE" w14:textId="52995E18" w:rsidR="00251A01" w:rsidRDefault="00251A01">
      <w:pPr>
        <w:pStyle w:val="TM4"/>
        <w:rPr>
          <w:rFonts w:asciiTheme="minorHAnsi" w:eastAsiaTheme="minorEastAsia" w:hAnsiTheme="minorHAnsi" w:cstheme="minorBidi"/>
          <w:i w:val="0"/>
          <w:lang w:eastAsia="fr-FR"/>
        </w:rPr>
      </w:pPr>
      <w:hyperlink w:anchor="_Toc222819582" w:history="1">
        <w:r w:rsidRPr="00B20E93">
          <w:rPr>
            <w:rStyle w:val="Lienhypertexte"/>
          </w:rPr>
          <w:t>DT/6.1.2 – Echantillons</w:t>
        </w:r>
        <w:r>
          <w:rPr>
            <w:webHidden/>
          </w:rPr>
          <w:tab/>
        </w:r>
        <w:r>
          <w:rPr>
            <w:webHidden/>
          </w:rPr>
          <w:fldChar w:fldCharType="begin"/>
        </w:r>
        <w:r>
          <w:rPr>
            <w:webHidden/>
          </w:rPr>
          <w:instrText xml:space="preserve"> PAGEREF _Toc222819582 \h </w:instrText>
        </w:r>
        <w:r>
          <w:rPr>
            <w:webHidden/>
          </w:rPr>
        </w:r>
        <w:r>
          <w:rPr>
            <w:webHidden/>
          </w:rPr>
          <w:fldChar w:fldCharType="separate"/>
        </w:r>
        <w:r>
          <w:rPr>
            <w:webHidden/>
          </w:rPr>
          <w:t>33</w:t>
        </w:r>
        <w:r>
          <w:rPr>
            <w:webHidden/>
          </w:rPr>
          <w:fldChar w:fldCharType="end"/>
        </w:r>
      </w:hyperlink>
    </w:p>
    <w:p w14:paraId="0BB659AC" w14:textId="1528F3C4" w:rsidR="00251A01" w:rsidRDefault="00251A01">
      <w:pPr>
        <w:pStyle w:val="TM2"/>
        <w:rPr>
          <w:rFonts w:asciiTheme="minorHAnsi" w:eastAsiaTheme="minorEastAsia" w:hAnsiTheme="minorHAnsi"/>
          <w:b w:val="0"/>
          <w:lang w:eastAsia="fr-FR"/>
        </w:rPr>
      </w:pPr>
      <w:hyperlink w:anchor="_Toc222819583" w:history="1">
        <w:r w:rsidRPr="00B20E93">
          <w:rPr>
            <w:rStyle w:val="Lienhypertexte"/>
            <w:rFonts w:cs="Times New Roman"/>
          </w:rPr>
          <w:t>ARTICLE DT/7 – EXECUTION</w:t>
        </w:r>
        <w:r>
          <w:rPr>
            <w:webHidden/>
          </w:rPr>
          <w:tab/>
        </w:r>
        <w:r>
          <w:rPr>
            <w:webHidden/>
          </w:rPr>
          <w:fldChar w:fldCharType="begin"/>
        </w:r>
        <w:r>
          <w:rPr>
            <w:webHidden/>
          </w:rPr>
          <w:instrText xml:space="preserve"> PAGEREF _Toc222819583 \h </w:instrText>
        </w:r>
        <w:r>
          <w:rPr>
            <w:webHidden/>
          </w:rPr>
        </w:r>
        <w:r>
          <w:rPr>
            <w:webHidden/>
          </w:rPr>
          <w:fldChar w:fldCharType="separate"/>
        </w:r>
        <w:r>
          <w:rPr>
            <w:webHidden/>
          </w:rPr>
          <w:t>34</w:t>
        </w:r>
        <w:r>
          <w:rPr>
            <w:webHidden/>
          </w:rPr>
          <w:fldChar w:fldCharType="end"/>
        </w:r>
      </w:hyperlink>
    </w:p>
    <w:p w14:paraId="6D9AD7A6" w14:textId="55195FB0" w:rsidR="00251A01" w:rsidRDefault="00251A01">
      <w:pPr>
        <w:pStyle w:val="TM3"/>
        <w:rPr>
          <w:rFonts w:asciiTheme="minorHAnsi" w:eastAsiaTheme="minorEastAsia" w:hAnsiTheme="minorHAnsi"/>
          <w:lang w:eastAsia="fr-FR"/>
        </w:rPr>
      </w:pPr>
      <w:hyperlink w:anchor="_Toc222819584" w:history="1">
        <w:r w:rsidRPr="00B20E93">
          <w:rPr>
            <w:rStyle w:val="Lienhypertexte"/>
          </w:rPr>
          <w:t>DT/7.1. - Obligation de l’entrepreneur</w:t>
        </w:r>
        <w:r>
          <w:rPr>
            <w:webHidden/>
          </w:rPr>
          <w:tab/>
        </w:r>
        <w:r>
          <w:rPr>
            <w:webHidden/>
          </w:rPr>
          <w:fldChar w:fldCharType="begin"/>
        </w:r>
        <w:r>
          <w:rPr>
            <w:webHidden/>
          </w:rPr>
          <w:instrText xml:space="preserve"> PAGEREF _Toc222819584 \h </w:instrText>
        </w:r>
        <w:r>
          <w:rPr>
            <w:webHidden/>
          </w:rPr>
        </w:r>
        <w:r>
          <w:rPr>
            <w:webHidden/>
          </w:rPr>
          <w:fldChar w:fldCharType="separate"/>
        </w:r>
        <w:r>
          <w:rPr>
            <w:webHidden/>
          </w:rPr>
          <w:t>34</w:t>
        </w:r>
        <w:r>
          <w:rPr>
            <w:webHidden/>
          </w:rPr>
          <w:fldChar w:fldCharType="end"/>
        </w:r>
      </w:hyperlink>
    </w:p>
    <w:p w14:paraId="684FF609" w14:textId="61A021EB" w:rsidR="00251A01" w:rsidRDefault="00251A01">
      <w:pPr>
        <w:pStyle w:val="TM3"/>
        <w:rPr>
          <w:rFonts w:asciiTheme="minorHAnsi" w:eastAsiaTheme="minorEastAsia" w:hAnsiTheme="minorHAnsi"/>
          <w:lang w:eastAsia="fr-FR"/>
        </w:rPr>
      </w:pPr>
      <w:hyperlink w:anchor="_Toc222819585" w:history="1">
        <w:r w:rsidRPr="00B20E93">
          <w:rPr>
            <w:rStyle w:val="Lienhypertexte"/>
          </w:rPr>
          <w:t>DT/7.2. - Consistance des travaux</w:t>
        </w:r>
        <w:r>
          <w:rPr>
            <w:webHidden/>
          </w:rPr>
          <w:tab/>
        </w:r>
        <w:r>
          <w:rPr>
            <w:webHidden/>
          </w:rPr>
          <w:fldChar w:fldCharType="begin"/>
        </w:r>
        <w:r>
          <w:rPr>
            <w:webHidden/>
          </w:rPr>
          <w:instrText xml:space="preserve"> PAGEREF _Toc222819585 \h </w:instrText>
        </w:r>
        <w:r>
          <w:rPr>
            <w:webHidden/>
          </w:rPr>
        </w:r>
        <w:r>
          <w:rPr>
            <w:webHidden/>
          </w:rPr>
          <w:fldChar w:fldCharType="separate"/>
        </w:r>
        <w:r>
          <w:rPr>
            <w:webHidden/>
          </w:rPr>
          <w:t>34</w:t>
        </w:r>
        <w:r>
          <w:rPr>
            <w:webHidden/>
          </w:rPr>
          <w:fldChar w:fldCharType="end"/>
        </w:r>
      </w:hyperlink>
    </w:p>
    <w:p w14:paraId="5E9EA57D" w14:textId="4EFB11B2" w:rsidR="00251A01" w:rsidRDefault="00251A01">
      <w:pPr>
        <w:pStyle w:val="TM3"/>
        <w:rPr>
          <w:rFonts w:asciiTheme="minorHAnsi" w:eastAsiaTheme="minorEastAsia" w:hAnsiTheme="minorHAnsi"/>
          <w:lang w:eastAsia="fr-FR"/>
        </w:rPr>
      </w:pPr>
      <w:hyperlink w:anchor="_Toc222819586" w:history="1">
        <w:r w:rsidRPr="00B20E93">
          <w:rPr>
            <w:rStyle w:val="Lienhypertexte"/>
          </w:rPr>
          <w:t xml:space="preserve">DT/7.3. - </w:t>
        </w:r>
        <w:r w:rsidRPr="00B20E93">
          <w:rPr>
            <w:rStyle w:val="Lienhypertexte"/>
            <w:rFonts w:cs="Times New Roman"/>
          </w:rPr>
          <w:t>Nettoyage et propreté chantier</w:t>
        </w:r>
        <w:r>
          <w:rPr>
            <w:webHidden/>
          </w:rPr>
          <w:tab/>
        </w:r>
        <w:r>
          <w:rPr>
            <w:webHidden/>
          </w:rPr>
          <w:fldChar w:fldCharType="begin"/>
        </w:r>
        <w:r>
          <w:rPr>
            <w:webHidden/>
          </w:rPr>
          <w:instrText xml:space="preserve"> PAGEREF _Toc222819586 \h </w:instrText>
        </w:r>
        <w:r>
          <w:rPr>
            <w:webHidden/>
          </w:rPr>
        </w:r>
        <w:r>
          <w:rPr>
            <w:webHidden/>
          </w:rPr>
          <w:fldChar w:fldCharType="separate"/>
        </w:r>
        <w:r>
          <w:rPr>
            <w:webHidden/>
          </w:rPr>
          <w:t>34</w:t>
        </w:r>
        <w:r>
          <w:rPr>
            <w:webHidden/>
          </w:rPr>
          <w:fldChar w:fldCharType="end"/>
        </w:r>
      </w:hyperlink>
    </w:p>
    <w:p w14:paraId="073F8DAC" w14:textId="295BBE85" w:rsidR="00251A01" w:rsidRDefault="00251A01">
      <w:pPr>
        <w:pStyle w:val="TM3"/>
        <w:rPr>
          <w:rFonts w:asciiTheme="minorHAnsi" w:eastAsiaTheme="minorEastAsia" w:hAnsiTheme="minorHAnsi"/>
          <w:lang w:eastAsia="fr-FR"/>
        </w:rPr>
      </w:pPr>
      <w:hyperlink w:anchor="_Toc222819587" w:history="1">
        <w:r w:rsidRPr="00B20E93">
          <w:rPr>
            <w:rStyle w:val="Lienhypertexte"/>
          </w:rPr>
          <w:t xml:space="preserve">DT/7.4. - </w:t>
        </w:r>
        <w:r w:rsidRPr="00B20E93">
          <w:rPr>
            <w:rStyle w:val="Lienhypertexte"/>
            <w:rFonts w:cs="Times New Roman"/>
          </w:rPr>
          <w:t>Sécurité</w:t>
        </w:r>
        <w:r>
          <w:rPr>
            <w:webHidden/>
          </w:rPr>
          <w:tab/>
        </w:r>
        <w:r>
          <w:rPr>
            <w:webHidden/>
          </w:rPr>
          <w:fldChar w:fldCharType="begin"/>
        </w:r>
        <w:r>
          <w:rPr>
            <w:webHidden/>
          </w:rPr>
          <w:instrText xml:space="preserve"> PAGEREF _Toc222819587 \h </w:instrText>
        </w:r>
        <w:r>
          <w:rPr>
            <w:webHidden/>
          </w:rPr>
        </w:r>
        <w:r>
          <w:rPr>
            <w:webHidden/>
          </w:rPr>
          <w:fldChar w:fldCharType="separate"/>
        </w:r>
        <w:r>
          <w:rPr>
            <w:webHidden/>
          </w:rPr>
          <w:t>34</w:t>
        </w:r>
        <w:r>
          <w:rPr>
            <w:webHidden/>
          </w:rPr>
          <w:fldChar w:fldCharType="end"/>
        </w:r>
      </w:hyperlink>
    </w:p>
    <w:p w14:paraId="5AC883E3" w14:textId="20C6F967" w:rsidR="00074B54" w:rsidRDefault="00E22229" w:rsidP="00417D91">
      <w:pPr>
        <w:spacing w:line="240" w:lineRule="auto"/>
      </w:pPr>
      <w:r>
        <w:fldChar w:fldCharType="end"/>
      </w:r>
      <w:r w:rsidR="00074B54">
        <w:br w:type="page"/>
      </w:r>
    </w:p>
    <w:p w14:paraId="7EF68EF5" w14:textId="5DCBE526" w:rsidR="00074B54" w:rsidRDefault="00E46BCA" w:rsidP="007B5018">
      <w:pPr>
        <w:pStyle w:val="Titre1"/>
        <w:spacing w:line="240" w:lineRule="auto"/>
        <w:rPr>
          <w:sz w:val="44"/>
          <w:szCs w:val="44"/>
        </w:rPr>
      </w:pPr>
      <w:bookmarkStart w:id="4" w:name="_Toc1721019"/>
      <w:bookmarkStart w:id="5" w:name="_Toc222819493"/>
      <w:r w:rsidRPr="00395220">
        <w:rPr>
          <w:sz w:val="44"/>
          <w:szCs w:val="44"/>
        </w:rPr>
        <w:t>DISPOSITIONS GENERALES</w:t>
      </w:r>
      <w:bookmarkEnd w:id="4"/>
      <w:r w:rsidR="00A723AA" w:rsidRPr="00395220">
        <w:rPr>
          <w:sz w:val="44"/>
          <w:szCs w:val="44"/>
        </w:rPr>
        <w:t xml:space="preserve"> – COMMUN</w:t>
      </w:r>
      <w:r w:rsidR="00F14C38" w:rsidRPr="00395220">
        <w:rPr>
          <w:sz w:val="44"/>
          <w:szCs w:val="44"/>
        </w:rPr>
        <w:t>E</w:t>
      </w:r>
      <w:r w:rsidR="00A723AA" w:rsidRPr="00395220">
        <w:rPr>
          <w:sz w:val="44"/>
          <w:szCs w:val="44"/>
        </w:rPr>
        <w:t xml:space="preserve">S </w:t>
      </w:r>
      <w:bookmarkStart w:id="6" w:name="_Toc1721020"/>
      <w:r w:rsidR="00074B54" w:rsidRPr="00395220">
        <w:rPr>
          <w:sz w:val="44"/>
          <w:szCs w:val="44"/>
        </w:rPr>
        <w:t>Présentation de l’opération</w:t>
      </w:r>
      <w:bookmarkEnd w:id="6"/>
      <w:bookmarkEnd w:id="5"/>
    </w:p>
    <w:p w14:paraId="7222CD6D" w14:textId="0A50B79C" w:rsidR="00395220" w:rsidRDefault="00395220" w:rsidP="00395220"/>
    <w:p w14:paraId="712E5D75" w14:textId="338138F7" w:rsidR="00B77F2C" w:rsidRPr="00B77F2C" w:rsidRDefault="00B77F2C" w:rsidP="003A6294">
      <w:pPr>
        <w:pStyle w:val="Titre2"/>
        <w:numPr>
          <w:ilvl w:val="0"/>
          <w:numId w:val="0"/>
        </w:numPr>
      </w:pPr>
      <w:bookmarkStart w:id="7" w:name="_Toc222819494"/>
      <w:r w:rsidRPr="00B77F2C">
        <w:t>Article DG/1 – PRESENTATION DU MARCHE</w:t>
      </w:r>
      <w:bookmarkEnd w:id="7"/>
    </w:p>
    <w:p w14:paraId="53D75A2B" w14:textId="5AF63EDA" w:rsidR="00074B54" w:rsidRPr="00B77F2C" w:rsidRDefault="00B77F2C" w:rsidP="00B77F2C">
      <w:pPr>
        <w:pStyle w:val="Titre3"/>
        <w:numPr>
          <w:ilvl w:val="2"/>
          <w:numId w:val="3"/>
        </w:numPr>
        <w:spacing w:line="240" w:lineRule="auto"/>
        <w:ind w:left="0"/>
        <w:rPr>
          <w:i/>
          <w:sz w:val="24"/>
          <w:u w:val="none"/>
        </w:rPr>
      </w:pPr>
      <w:bookmarkStart w:id="8" w:name="_Toc1721021"/>
      <w:bookmarkStart w:id="9" w:name="_Toc222819495"/>
      <w:r w:rsidRPr="00B77F2C">
        <w:rPr>
          <w:i/>
          <w:sz w:val="24"/>
          <w:u w:val="none"/>
        </w:rPr>
        <w:t>Objet</w:t>
      </w:r>
      <w:r w:rsidR="00074B54" w:rsidRPr="00B77F2C">
        <w:rPr>
          <w:i/>
          <w:sz w:val="24"/>
          <w:u w:val="none"/>
        </w:rPr>
        <w:t xml:space="preserve"> de l’opération</w:t>
      </w:r>
      <w:bookmarkEnd w:id="8"/>
      <w:bookmarkEnd w:id="9"/>
    </w:p>
    <w:p w14:paraId="2B0C492C" w14:textId="13BA9E73" w:rsidR="00395220" w:rsidRDefault="00395220" w:rsidP="00417D91">
      <w:pPr>
        <w:spacing w:line="240" w:lineRule="auto"/>
      </w:pPr>
    </w:p>
    <w:p w14:paraId="62804A56" w14:textId="3F3149AD" w:rsidR="00D5481B" w:rsidRPr="001C15CC" w:rsidRDefault="00395220" w:rsidP="002D1FA2">
      <w:pPr>
        <w:autoSpaceDE w:val="0"/>
        <w:autoSpaceDN w:val="0"/>
        <w:adjustRightInd w:val="0"/>
        <w:spacing w:line="240" w:lineRule="auto"/>
        <w:rPr>
          <w:rFonts w:cs="Times New Roman"/>
        </w:rPr>
      </w:pPr>
      <w:r w:rsidRPr="001C15CC">
        <w:rPr>
          <w:rFonts w:cs="Times New Roman"/>
        </w:rPr>
        <w:t xml:space="preserve">La présente opération rentre dans le cadre de l’amélioration du cadre de vie des militaires </w:t>
      </w:r>
      <w:r w:rsidR="003B1BB9" w:rsidRPr="001C15CC">
        <w:rPr>
          <w:rFonts w:cs="Times New Roman"/>
        </w:rPr>
        <w:t>du rang allemand</w:t>
      </w:r>
      <w:r w:rsidRPr="001C15CC">
        <w:rPr>
          <w:rFonts w:cs="Times New Roman"/>
        </w:rPr>
        <w:t xml:space="preserve"> du 291ème bataillon (291ème JgBtl) basé au quartier Leclerc à</w:t>
      </w:r>
      <w:r w:rsidR="002D1FA2">
        <w:rPr>
          <w:rFonts w:cs="Times New Roman"/>
        </w:rPr>
        <w:t xml:space="preserve"> </w:t>
      </w:r>
      <w:r w:rsidRPr="001C15CC">
        <w:rPr>
          <w:rFonts w:cs="Times New Roman"/>
        </w:rPr>
        <w:t>Illkirc</w:t>
      </w:r>
      <w:r w:rsidR="003B1BB9" w:rsidRPr="001C15CC">
        <w:rPr>
          <w:rFonts w:cs="Times New Roman"/>
        </w:rPr>
        <w:t xml:space="preserve">h-Graffenstaden (67). Il a pour objet la rénovation de 16 Chambres avec leur salle de bain du bâtiment </w:t>
      </w:r>
      <w:r w:rsidR="003B1BB9" w:rsidRPr="00DA028E">
        <w:rPr>
          <w:rFonts w:cs="Times New Roman"/>
        </w:rPr>
        <w:t xml:space="preserve">011 de l’étage </w:t>
      </w:r>
      <w:r w:rsidR="006C35EE" w:rsidRPr="00DA028E">
        <w:rPr>
          <w:rFonts w:cs="Times New Roman"/>
        </w:rPr>
        <w:t>1</w:t>
      </w:r>
      <w:r w:rsidR="009F15A7">
        <w:rPr>
          <w:rFonts w:cs="Times New Roman"/>
        </w:rPr>
        <w:t>(R+1)</w:t>
      </w:r>
    </w:p>
    <w:p w14:paraId="21BDCFCF" w14:textId="654A58E0" w:rsidR="00B77F2C" w:rsidRPr="001C15CC" w:rsidRDefault="00B77F2C" w:rsidP="003B1BB9">
      <w:pPr>
        <w:spacing w:line="240" w:lineRule="auto"/>
        <w:rPr>
          <w:rFonts w:cs="Times New Roman"/>
        </w:rPr>
      </w:pPr>
      <w:r w:rsidRPr="001C15CC">
        <w:rPr>
          <w:rFonts w:cs="Times New Roman"/>
        </w:rPr>
        <w:t>Les travaux feront l’objet d</w:t>
      </w:r>
      <w:r w:rsidR="009C72BC">
        <w:rPr>
          <w:rFonts w:cs="Times New Roman"/>
        </w:rPr>
        <w:t>’un marché allotis</w:t>
      </w:r>
      <w:r w:rsidRPr="001C15CC">
        <w:rPr>
          <w:rFonts w:cs="Times New Roman"/>
        </w:rPr>
        <w:t xml:space="preserve"> de tra</w:t>
      </w:r>
      <w:r w:rsidR="00C162EE" w:rsidRPr="001C15CC">
        <w:rPr>
          <w:rFonts w:cs="Times New Roman"/>
        </w:rPr>
        <w:t>va</w:t>
      </w:r>
      <w:r w:rsidRPr="001C15CC">
        <w:rPr>
          <w:rFonts w:cs="Times New Roman"/>
        </w:rPr>
        <w:t>ux indépendants, à la charge exclusive de l’acheteur public défini ci-avant.</w:t>
      </w:r>
    </w:p>
    <w:p w14:paraId="4858A34E" w14:textId="4FC4952D" w:rsidR="00C162EE" w:rsidRPr="001C15CC" w:rsidRDefault="00C162EE" w:rsidP="003B1BB9">
      <w:pPr>
        <w:spacing w:line="240" w:lineRule="auto"/>
        <w:rPr>
          <w:rFonts w:cs="Times New Roman"/>
        </w:rPr>
      </w:pPr>
    </w:p>
    <w:p w14:paraId="1D7CBF1B" w14:textId="77777777" w:rsidR="00B77F2C" w:rsidRPr="001C15CC" w:rsidRDefault="00B77F2C" w:rsidP="00B77F2C">
      <w:pPr>
        <w:autoSpaceDE w:val="0"/>
        <w:autoSpaceDN w:val="0"/>
        <w:adjustRightInd w:val="0"/>
        <w:spacing w:line="240" w:lineRule="auto"/>
        <w:jc w:val="left"/>
        <w:rPr>
          <w:rFonts w:cs="Times New Roman"/>
          <w:u w:val="single"/>
        </w:rPr>
      </w:pPr>
      <w:r w:rsidRPr="001C15CC">
        <w:rPr>
          <w:rFonts w:cs="Times New Roman"/>
          <w:u w:val="single"/>
        </w:rPr>
        <w:t>Liste des lots :</w:t>
      </w:r>
    </w:p>
    <w:p w14:paraId="55BC1E89" w14:textId="51BD25B5" w:rsidR="00B77F2C" w:rsidRPr="001C15CC" w:rsidRDefault="00B77F2C" w:rsidP="00B77F2C">
      <w:pPr>
        <w:autoSpaceDE w:val="0"/>
        <w:autoSpaceDN w:val="0"/>
        <w:adjustRightInd w:val="0"/>
        <w:spacing w:line="240" w:lineRule="auto"/>
        <w:jc w:val="left"/>
        <w:rPr>
          <w:rFonts w:cs="Times New Roman"/>
          <w:b/>
          <w:bCs/>
        </w:rPr>
      </w:pPr>
      <w:r w:rsidRPr="001C15CC">
        <w:rPr>
          <w:rFonts w:cs="Times New Roman"/>
        </w:rPr>
        <w:t>01 – Tous corps d’état</w:t>
      </w:r>
      <w:r w:rsidR="009C72BC">
        <w:rPr>
          <w:rFonts w:cs="Times New Roman"/>
        </w:rPr>
        <w:t> ;</w:t>
      </w:r>
    </w:p>
    <w:p w14:paraId="61F80089" w14:textId="3884D473" w:rsidR="00B77F2C" w:rsidRPr="001C15CC" w:rsidRDefault="00B77F2C" w:rsidP="00B77F2C">
      <w:pPr>
        <w:spacing w:line="240" w:lineRule="auto"/>
      </w:pPr>
      <w:r w:rsidRPr="001C15CC">
        <w:rPr>
          <w:rFonts w:cs="Times New Roman"/>
        </w:rPr>
        <w:t xml:space="preserve">02 </w:t>
      </w:r>
      <w:r w:rsidR="00085950">
        <w:rPr>
          <w:rFonts w:cs="Times New Roman"/>
        </w:rPr>
        <w:t>–</w:t>
      </w:r>
      <w:r w:rsidRPr="001C15CC">
        <w:rPr>
          <w:rFonts w:cs="Times New Roman"/>
        </w:rPr>
        <w:t xml:space="preserve"> Electricité</w:t>
      </w:r>
      <w:r w:rsidR="00085950">
        <w:rPr>
          <w:rFonts w:cs="Times New Roman"/>
        </w:rPr>
        <w:t xml:space="preserve"> </w:t>
      </w:r>
      <w:r w:rsidR="00085950" w:rsidRPr="00085950">
        <w:rPr>
          <w:rFonts w:cs="Times New Roman"/>
          <w:b/>
        </w:rPr>
        <w:t>(présent marché)</w:t>
      </w:r>
      <w:r w:rsidR="009C72BC">
        <w:rPr>
          <w:rFonts w:cs="Times New Roman"/>
          <w:b/>
        </w:rPr>
        <w:t>.</w:t>
      </w:r>
    </w:p>
    <w:p w14:paraId="3094B831" w14:textId="06C87A2A" w:rsidR="00AD1F44" w:rsidRDefault="00DA028E" w:rsidP="00DA028E">
      <w:pPr>
        <w:tabs>
          <w:tab w:val="left" w:pos="1980"/>
        </w:tabs>
        <w:spacing w:line="240" w:lineRule="auto"/>
      </w:pPr>
      <w:r>
        <w:tab/>
      </w:r>
    </w:p>
    <w:p w14:paraId="1746C615" w14:textId="77777777" w:rsidR="00DA028E" w:rsidRPr="006345EE" w:rsidRDefault="00DA028E" w:rsidP="00DA028E">
      <w:pPr>
        <w:spacing w:line="240" w:lineRule="auto"/>
        <w:rPr>
          <w:b/>
          <w:u w:val="single"/>
        </w:rPr>
      </w:pPr>
      <w:r w:rsidRPr="006345EE">
        <w:rPr>
          <w:b/>
          <w:u w:val="single"/>
        </w:rPr>
        <w:t>MAPA :</w:t>
      </w:r>
    </w:p>
    <w:p w14:paraId="1129DE43" w14:textId="77777777" w:rsidR="00DA028E" w:rsidRPr="006345EE" w:rsidRDefault="00DA028E" w:rsidP="00DA028E">
      <w:pPr>
        <w:spacing w:line="240" w:lineRule="auto"/>
      </w:pPr>
      <w:r w:rsidRPr="006345EE">
        <w:t>Commande désamiantage de la pièce N°16 – 1 er étage en cours (Amiante) ;</w:t>
      </w:r>
    </w:p>
    <w:p w14:paraId="0E406086" w14:textId="77777777" w:rsidR="00DA028E" w:rsidRPr="00771A89" w:rsidRDefault="00DA028E" w:rsidP="00DA028E">
      <w:pPr>
        <w:spacing w:line="240" w:lineRule="auto"/>
      </w:pPr>
      <w:r w:rsidRPr="006345EE">
        <w:t>Commande passée pour un coordonnateur de sécurité protection santé (SPS</w:t>
      </w:r>
      <w:r>
        <w:t>).</w:t>
      </w:r>
    </w:p>
    <w:p w14:paraId="54035B39" w14:textId="77777777" w:rsidR="00DA028E" w:rsidRPr="00E46BCA" w:rsidRDefault="00DA028E" w:rsidP="00DA028E">
      <w:pPr>
        <w:tabs>
          <w:tab w:val="left" w:pos="1980"/>
        </w:tabs>
        <w:spacing w:line="240" w:lineRule="auto"/>
      </w:pPr>
    </w:p>
    <w:p w14:paraId="06F458B8" w14:textId="15035118" w:rsidR="00074B54" w:rsidRDefault="00F9530B" w:rsidP="00A95A9E">
      <w:pPr>
        <w:pStyle w:val="Titre3"/>
        <w:numPr>
          <w:ilvl w:val="2"/>
          <w:numId w:val="4"/>
        </w:numPr>
        <w:spacing w:line="240" w:lineRule="auto"/>
        <w:rPr>
          <w:i/>
          <w:sz w:val="24"/>
          <w:u w:val="none"/>
        </w:rPr>
      </w:pPr>
      <w:bookmarkStart w:id="10" w:name="_Toc222819496"/>
      <w:r>
        <w:rPr>
          <w:i/>
          <w:sz w:val="24"/>
          <w:u w:val="none"/>
        </w:rPr>
        <w:t xml:space="preserve">Description sommaire des </w:t>
      </w:r>
      <w:r w:rsidR="002121CC">
        <w:rPr>
          <w:i/>
          <w:sz w:val="24"/>
          <w:u w:val="none"/>
        </w:rPr>
        <w:t>ouvrages</w:t>
      </w:r>
      <w:bookmarkEnd w:id="10"/>
    </w:p>
    <w:p w14:paraId="780058B5" w14:textId="77777777" w:rsidR="00F9530B" w:rsidRPr="00F9530B" w:rsidRDefault="00F9530B" w:rsidP="00F9530B"/>
    <w:p w14:paraId="47214241" w14:textId="0F8E1B49" w:rsidR="002121CC" w:rsidRPr="002121CC" w:rsidRDefault="002121CC" w:rsidP="00F669A3">
      <w:pPr>
        <w:pStyle w:val="Paragraphedeliste"/>
        <w:numPr>
          <w:ilvl w:val="0"/>
          <w:numId w:val="39"/>
        </w:numPr>
        <w:rPr>
          <w:b/>
        </w:rPr>
      </w:pPr>
      <w:r w:rsidRPr="002121CC">
        <w:rPr>
          <w:b/>
        </w:rPr>
        <w:t>Terrain d’emprise :</w:t>
      </w:r>
    </w:p>
    <w:p w14:paraId="3338B502" w14:textId="77777777" w:rsidR="002121CC" w:rsidRPr="00207A8E" w:rsidRDefault="002121CC" w:rsidP="00141105">
      <w:bookmarkStart w:id="11" w:name="_Toc1721025"/>
      <w:r>
        <w:t>Les travaux sont</w:t>
      </w:r>
      <w:r w:rsidRPr="00207A8E">
        <w:t xml:space="preserve"> localisé</w:t>
      </w:r>
      <w:r>
        <w:t xml:space="preserve">s au 12 route du Rhin au </w:t>
      </w:r>
      <w:r w:rsidRPr="00207A8E">
        <w:t xml:space="preserve">Quartier </w:t>
      </w:r>
      <w:r>
        <w:t>Leclerc</w:t>
      </w:r>
      <w:r w:rsidRPr="00207A8E">
        <w:t xml:space="preserve"> à </w:t>
      </w:r>
      <w:r>
        <w:t>ILLKIRCH (67).</w:t>
      </w:r>
    </w:p>
    <w:bookmarkEnd w:id="11"/>
    <w:p w14:paraId="59B97C5C" w14:textId="2DAAC02C" w:rsidR="002121CC" w:rsidRDefault="002121CC" w:rsidP="002121CC"/>
    <w:p w14:paraId="0A9B362C" w14:textId="5E915798" w:rsidR="00141105" w:rsidRDefault="00141105" w:rsidP="00F669A3">
      <w:pPr>
        <w:pStyle w:val="Paragraphedeliste"/>
        <w:numPr>
          <w:ilvl w:val="0"/>
          <w:numId w:val="39"/>
        </w:numPr>
        <w:rPr>
          <w:b/>
        </w:rPr>
      </w:pPr>
      <w:r w:rsidRPr="00141105">
        <w:rPr>
          <w:b/>
        </w:rPr>
        <w:t>Ouvrages existants :</w:t>
      </w:r>
    </w:p>
    <w:p w14:paraId="54707C80" w14:textId="42ABBD90" w:rsidR="00141105" w:rsidRPr="00141105" w:rsidRDefault="00141105" w:rsidP="00141105">
      <w:pPr>
        <w:spacing w:line="240" w:lineRule="auto"/>
        <w:rPr>
          <w:rFonts w:cs="Times New Roman"/>
        </w:rPr>
      </w:pPr>
      <w:r w:rsidRPr="00141105">
        <w:rPr>
          <w:rFonts w:cs="Times New Roman"/>
        </w:rPr>
        <w:t>Le Bâtiment 011</w:t>
      </w:r>
      <w:r w:rsidR="00DB0CD4">
        <w:rPr>
          <w:rFonts w:cs="Times New Roman"/>
        </w:rPr>
        <w:t xml:space="preserve"> a été construit en 19</w:t>
      </w:r>
      <w:r w:rsidR="008A54F9">
        <w:rPr>
          <w:rFonts w:cs="Times New Roman"/>
        </w:rPr>
        <w:t>66</w:t>
      </w:r>
      <w:r w:rsidR="00DB0CD4">
        <w:rPr>
          <w:rFonts w:cs="Times New Roman"/>
        </w:rPr>
        <w:t>. Actuellement, il</w:t>
      </w:r>
      <w:r w:rsidRPr="00141105">
        <w:rPr>
          <w:rFonts w:cs="Times New Roman"/>
        </w:rPr>
        <w:t xml:space="preserve"> est utilisé par </w:t>
      </w:r>
      <w:r w:rsidR="00DB0CD4">
        <w:rPr>
          <w:rFonts w:cs="Times New Roman"/>
        </w:rPr>
        <w:t xml:space="preserve">la </w:t>
      </w:r>
      <w:r w:rsidRPr="00141105">
        <w:rPr>
          <w:rFonts w:cs="Times New Roman"/>
        </w:rPr>
        <w:t>1</w:t>
      </w:r>
      <w:r w:rsidRPr="00141105">
        <w:rPr>
          <w:rFonts w:cs="Times New Roman"/>
          <w:vertAlign w:val="superscript"/>
        </w:rPr>
        <w:t>ère</w:t>
      </w:r>
      <w:r w:rsidR="002D1FA2">
        <w:rPr>
          <w:rFonts w:cs="Times New Roman"/>
        </w:rPr>
        <w:t xml:space="preserve"> compagnie du </w:t>
      </w:r>
      <w:r w:rsidR="00DB0CD4">
        <w:rPr>
          <w:rFonts w:cs="Times New Roman"/>
        </w:rPr>
        <w:t>291è</w:t>
      </w:r>
      <w:r w:rsidR="002D1FA2">
        <w:rPr>
          <w:rFonts w:cs="Times New Roman"/>
        </w:rPr>
        <w:t>me JgBTL</w:t>
      </w:r>
      <w:r w:rsidRPr="00141105">
        <w:rPr>
          <w:rFonts w:cs="Times New Roman"/>
        </w:rPr>
        <w:t xml:space="preserve"> comme bâtiment d’hébergement. Le bâtiment est de type R+2 avec une surface de </w:t>
      </w:r>
      <w:r w:rsidR="00B506B1">
        <w:rPr>
          <w:rFonts w:cs="Times New Roman"/>
        </w:rPr>
        <w:t>328</w:t>
      </w:r>
      <w:r w:rsidR="005B2515">
        <w:rPr>
          <w:rFonts w:cs="Times New Roman"/>
        </w:rPr>
        <w:t>7</w:t>
      </w:r>
      <w:r w:rsidR="00B506B1">
        <w:rPr>
          <w:rFonts w:cs="Times New Roman"/>
        </w:rPr>
        <w:t xml:space="preserve"> </w:t>
      </w:r>
      <w:r w:rsidRPr="00141105">
        <w:rPr>
          <w:rFonts w:cs="Times New Roman"/>
        </w:rPr>
        <w:t xml:space="preserve">m². </w:t>
      </w:r>
    </w:p>
    <w:p w14:paraId="7A6529FD" w14:textId="448E679A" w:rsidR="00141105" w:rsidRDefault="00141105" w:rsidP="00141105">
      <w:pPr>
        <w:spacing w:line="240" w:lineRule="auto"/>
        <w:rPr>
          <w:rFonts w:cs="Times New Roman"/>
        </w:rPr>
      </w:pPr>
      <w:r w:rsidRPr="00141105">
        <w:rPr>
          <w:rFonts w:cs="Times New Roman"/>
        </w:rPr>
        <w:t>Après plusieurs années d’utilisation, les chambres et les salles de bain sont vétustes.</w:t>
      </w:r>
    </w:p>
    <w:p w14:paraId="26295FE8" w14:textId="77777777" w:rsidR="00141105" w:rsidRDefault="00141105" w:rsidP="00141105">
      <w:pPr>
        <w:spacing w:line="240" w:lineRule="auto"/>
        <w:rPr>
          <w:rFonts w:cs="Times New Roman"/>
        </w:rPr>
      </w:pPr>
    </w:p>
    <w:p w14:paraId="1BDC2F78" w14:textId="77777777" w:rsidR="001A1E5D" w:rsidRDefault="001A1E5D" w:rsidP="001A1E5D">
      <w:pPr>
        <w:pStyle w:val="Paragraphedeliste"/>
        <w:numPr>
          <w:ilvl w:val="0"/>
          <w:numId w:val="39"/>
        </w:numPr>
        <w:spacing w:line="240" w:lineRule="auto"/>
        <w:rPr>
          <w:rFonts w:cs="Times New Roman"/>
          <w:b/>
        </w:rPr>
      </w:pPr>
      <w:r w:rsidRPr="00141105">
        <w:rPr>
          <w:rFonts w:cs="Times New Roman"/>
          <w:b/>
        </w:rPr>
        <w:t>Ouvrages à réaliser :</w:t>
      </w:r>
    </w:p>
    <w:p w14:paraId="1A087FC7" w14:textId="31AC123D" w:rsidR="00A61091" w:rsidRDefault="001A1E5D" w:rsidP="001A1E5D">
      <w:pPr>
        <w:spacing w:line="240" w:lineRule="auto"/>
        <w:rPr>
          <w:rFonts w:cs="Times New Roman"/>
        </w:rPr>
      </w:pPr>
      <w:r w:rsidRPr="00DA028E">
        <w:rPr>
          <w:rFonts w:cs="Times New Roman"/>
        </w:rPr>
        <w:t>Au 1</w:t>
      </w:r>
      <w:r w:rsidRPr="00DA028E">
        <w:rPr>
          <w:rFonts w:cs="Times New Roman"/>
          <w:vertAlign w:val="superscript"/>
        </w:rPr>
        <w:t>er</w:t>
      </w:r>
      <w:r w:rsidRPr="00DA028E">
        <w:rPr>
          <w:rFonts w:cs="Times New Roman"/>
        </w:rPr>
        <w:t xml:space="preserve"> étage, la rénovation porte sur </w:t>
      </w:r>
      <w:r w:rsidRPr="00DA028E">
        <w:rPr>
          <w:rFonts w:cs="Times New Roman"/>
          <w:b/>
        </w:rPr>
        <w:t>13 chambres de 30</w:t>
      </w:r>
      <w:r w:rsidR="009C72BC">
        <w:rPr>
          <w:rFonts w:cs="Times New Roman"/>
          <w:b/>
        </w:rPr>
        <w:t xml:space="preserve"> </w:t>
      </w:r>
      <w:r w:rsidRPr="00DA028E">
        <w:rPr>
          <w:rFonts w:cs="Times New Roman"/>
          <w:b/>
        </w:rPr>
        <w:t>m², 2 chambres de 20</w:t>
      </w:r>
      <w:r w:rsidR="009C72BC">
        <w:rPr>
          <w:rFonts w:cs="Times New Roman"/>
          <w:b/>
        </w:rPr>
        <w:t xml:space="preserve"> </w:t>
      </w:r>
      <w:r w:rsidRPr="00DA028E">
        <w:rPr>
          <w:rFonts w:cs="Times New Roman"/>
          <w:b/>
        </w:rPr>
        <w:t>m² et 1 chambre de 22 m²</w:t>
      </w:r>
      <w:r w:rsidRPr="00DA028E">
        <w:rPr>
          <w:rFonts w:cs="Times New Roman"/>
        </w:rPr>
        <w:t xml:space="preserve"> soit un total de </w:t>
      </w:r>
      <w:r w:rsidRPr="00DA028E">
        <w:rPr>
          <w:rFonts w:cs="Times New Roman"/>
          <w:b/>
        </w:rPr>
        <w:t>16 chambres</w:t>
      </w:r>
      <w:r w:rsidRPr="00DA028E">
        <w:rPr>
          <w:rFonts w:cs="Times New Roman"/>
        </w:rPr>
        <w:t xml:space="preserve"> existantes avec leur salle d’eau. La surface a rénové est d’environ </w:t>
      </w:r>
      <w:r w:rsidRPr="00DA028E">
        <w:rPr>
          <w:rFonts w:cs="Times New Roman"/>
          <w:b/>
        </w:rPr>
        <w:t>5</w:t>
      </w:r>
      <w:r w:rsidR="00A17510" w:rsidRPr="00DA028E">
        <w:rPr>
          <w:rFonts w:cs="Times New Roman"/>
          <w:b/>
        </w:rPr>
        <w:t>20</w:t>
      </w:r>
      <w:r w:rsidR="009C72BC">
        <w:rPr>
          <w:rFonts w:cs="Times New Roman"/>
          <w:b/>
        </w:rPr>
        <w:t xml:space="preserve"> </w:t>
      </w:r>
      <w:r w:rsidRPr="00DA028E">
        <w:rPr>
          <w:rFonts w:cs="Times New Roman"/>
          <w:b/>
        </w:rPr>
        <w:t>m²</w:t>
      </w:r>
      <w:r w:rsidRPr="00DA028E">
        <w:rPr>
          <w:rFonts w:cs="Times New Roman"/>
        </w:rPr>
        <w:t>.</w:t>
      </w:r>
      <w:r w:rsidR="00A17510" w:rsidRPr="00DA028E">
        <w:t xml:space="preserve"> </w:t>
      </w:r>
      <w:r w:rsidR="00A17510" w:rsidRPr="00DA028E">
        <w:rPr>
          <w:rFonts w:cs="Times New Roman"/>
        </w:rPr>
        <w:t>Les métrés sont à la charge du titulaire</w:t>
      </w:r>
      <w:r w:rsidR="00A17510" w:rsidRPr="00A17510">
        <w:rPr>
          <w:rFonts w:cs="Times New Roman"/>
        </w:rPr>
        <w:t>.</w:t>
      </w:r>
    </w:p>
    <w:p w14:paraId="46575FE4" w14:textId="77777777" w:rsidR="00A61091" w:rsidRPr="001E7E8A" w:rsidRDefault="00A61091" w:rsidP="001A1E5D">
      <w:pPr>
        <w:spacing w:line="240" w:lineRule="auto"/>
        <w:rPr>
          <w:rFonts w:cs="Times New Roman"/>
        </w:rPr>
      </w:pPr>
    </w:p>
    <w:p w14:paraId="3AE7679D" w14:textId="55DEFD50" w:rsidR="00557146" w:rsidRPr="001C15CC" w:rsidRDefault="007E09BF" w:rsidP="00A61091">
      <w:r w:rsidRPr="001C15CC">
        <w:t>Principaux travaux à réaliser dans le cadre du marché :</w:t>
      </w:r>
    </w:p>
    <w:p w14:paraId="07406F3B" w14:textId="685AED45" w:rsidR="00F9530B" w:rsidRPr="00557146" w:rsidRDefault="00557146" w:rsidP="00557146">
      <w:pPr>
        <w:jc w:val="center"/>
        <w:rPr>
          <w:b/>
          <w:u w:val="single"/>
        </w:rPr>
      </w:pPr>
      <w:r w:rsidRPr="00557146">
        <w:rPr>
          <w:b/>
          <w:u w:val="single"/>
        </w:rPr>
        <w:t>Lot n°1 : Tout corps d’état (TCE)</w:t>
      </w:r>
    </w:p>
    <w:p w14:paraId="4974F722" w14:textId="4439DF4E" w:rsidR="00F9530B" w:rsidRPr="001C15CC" w:rsidRDefault="00F9530B" w:rsidP="00480B02">
      <w:pPr>
        <w:rPr>
          <w:b/>
        </w:rPr>
      </w:pPr>
      <w:r w:rsidRPr="001C15CC">
        <w:rPr>
          <w:b/>
          <w:u w:val="single"/>
        </w:rPr>
        <w:t>Section technique n°1</w:t>
      </w:r>
      <w:r w:rsidR="001C15CC" w:rsidRPr="001C15CC">
        <w:rPr>
          <w:b/>
          <w:u w:val="single"/>
        </w:rPr>
        <w:t> :</w:t>
      </w:r>
      <w:r w:rsidR="001C15CC" w:rsidRPr="001C15CC">
        <w:rPr>
          <w:b/>
        </w:rPr>
        <w:t xml:space="preserve"> </w:t>
      </w:r>
      <w:r w:rsidRPr="001C15CC">
        <w:rPr>
          <w:b/>
        </w:rPr>
        <w:t>Gros œuvre</w:t>
      </w:r>
    </w:p>
    <w:p w14:paraId="36A814C4" w14:textId="0A9E27AB" w:rsidR="00F9530B" w:rsidRDefault="00B723FC" w:rsidP="00F669A3">
      <w:pPr>
        <w:pStyle w:val="Paragraphedeliste"/>
        <w:numPr>
          <w:ilvl w:val="0"/>
          <w:numId w:val="40"/>
        </w:numPr>
      </w:pPr>
      <w:r>
        <w:t>Les diverses installations de chantier (bennes, clôtur</w:t>
      </w:r>
      <w:r w:rsidR="00132405">
        <w:t>es, bungalows, téléphones, etc) ;</w:t>
      </w:r>
    </w:p>
    <w:p w14:paraId="2C34ACA4" w14:textId="12F0585E" w:rsidR="003B5B3E" w:rsidRDefault="003B5B3E" w:rsidP="00F669A3">
      <w:pPr>
        <w:pStyle w:val="Paragraphedeliste"/>
        <w:numPr>
          <w:ilvl w:val="0"/>
          <w:numId w:val="40"/>
        </w:numPr>
      </w:pPr>
      <w:r>
        <w:t>Protection du couloir</w:t>
      </w:r>
      <w:r w:rsidR="00132405">
        <w:t> ;</w:t>
      </w:r>
    </w:p>
    <w:p w14:paraId="68E049E2" w14:textId="439E2B6E" w:rsidR="00B723FC" w:rsidRDefault="00B723FC" w:rsidP="00F669A3">
      <w:pPr>
        <w:pStyle w:val="Paragraphedeliste"/>
        <w:numPr>
          <w:ilvl w:val="0"/>
          <w:numId w:val="40"/>
        </w:numPr>
      </w:pPr>
      <w:r>
        <w:t>Le balisage et signalisat</w:t>
      </w:r>
      <w:r w:rsidR="00132405">
        <w:t>ion depuis le poste de sécurité ;</w:t>
      </w:r>
    </w:p>
    <w:p w14:paraId="3544BF88" w14:textId="0E113BC4" w:rsidR="00B723FC" w:rsidRDefault="00B723FC" w:rsidP="00F669A3">
      <w:pPr>
        <w:pStyle w:val="Paragraphedeliste"/>
        <w:numPr>
          <w:ilvl w:val="0"/>
          <w:numId w:val="40"/>
        </w:numPr>
      </w:pPr>
      <w:r>
        <w:t>Les travaux de démolition, de dép</w:t>
      </w:r>
      <w:r w:rsidR="00132405">
        <w:t>ose et l’évacuation des déchets ;</w:t>
      </w:r>
    </w:p>
    <w:p w14:paraId="7A598D53" w14:textId="28C0B9A9" w:rsidR="00B723FC" w:rsidRDefault="00132405" w:rsidP="00F669A3">
      <w:pPr>
        <w:pStyle w:val="Paragraphedeliste"/>
        <w:numPr>
          <w:ilvl w:val="0"/>
          <w:numId w:val="40"/>
        </w:numPr>
      </w:pPr>
      <w:r>
        <w:t>Le raccordement divers ;</w:t>
      </w:r>
    </w:p>
    <w:p w14:paraId="44520CEC" w14:textId="0A55AAE6" w:rsidR="00B723FC" w:rsidRDefault="00B723FC" w:rsidP="00F669A3">
      <w:pPr>
        <w:pStyle w:val="Paragraphedeliste"/>
        <w:numPr>
          <w:ilvl w:val="0"/>
          <w:numId w:val="40"/>
        </w:numPr>
      </w:pPr>
      <w:r>
        <w:t>La pose de c</w:t>
      </w:r>
      <w:r w:rsidR="00132405">
        <w:t>loisons provisoires ;</w:t>
      </w:r>
    </w:p>
    <w:p w14:paraId="54711757" w14:textId="6544D6A1" w:rsidR="008002E1" w:rsidRDefault="008002E1" w:rsidP="00F669A3">
      <w:pPr>
        <w:pStyle w:val="Paragraphedeliste"/>
        <w:numPr>
          <w:ilvl w:val="0"/>
          <w:numId w:val="40"/>
        </w:numPr>
      </w:pPr>
      <w:r>
        <w:t>Dépose de toutes la faïence en salle de bain</w:t>
      </w:r>
      <w:r w:rsidR="00132405">
        <w:t> ;</w:t>
      </w:r>
    </w:p>
    <w:p w14:paraId="6DAC0904" w14:textId="597DD8B9" w:rsidR="002D1FA2" w:rsidRDefault="002D1FA2" w:rsidP="00F669A3">
      <w:pPr>
        <w:pStyle w:val="Paragraphedeliste"/>
        <w:numPr>
          <w:ilvl w:val="0"/>
          <w:numId w:val="40"/>
        </w:numPr>
      </w:pPr>
      <w:r>
        <w:t>Dépose de la marche de douche</w:t>
      </w:r>
      <w:r w:rsidR="00132405">
        <w:t> ;</w:t>
      </w:r>
    </w:p>
    <w:p w14:paraId="3D71A256" w14:textId="08349A42" w:rsidR="00B723FC" w:rsidRDefault="00B723FC" w:rsidP="00F669A3">
      <w:pPr>
        <w:pStyle w:val="Paragraphedeliste"/>
        <w:numPr>
          <w:ilvl w:val="0"/>
          <w:numId w:val="40"/>
        </w:numPr>
      </w:pPr>
      <w:r>
        <w:t>Dépose des porte</w:t>
      </w:r>
      <w:r w:rsidR="002121CC">
        <w:t>s</w:t>
      </w:r>
      <w:r>
        <w:t xml:space="preserve"> des salles de bain</w:t>
      </w:r>
      <w:r w:rsidR="00132405">
        <w:t> ;</w:t>
      </w:r>
    </w:p>
    <w:p w14:paraId="7C62E876" w14:textId="587AB367" w:rsidR="00785E87" w:rsidRDefault="00785E87" w:rsidP="00F669A3">
      <w:pPr>
        <w:pStyle w:val="Paragraphedeliste"/>
        <w:numPr>
          <w:ilvl w:val="0"/>
          <w:numId w:val="40"/>
        </w:numPr>
      </w:pPr>
      <w:r>
        <w:t>Dépose des parois de douches</w:t>
      </w:r>
      <w:r w:rsidR="00132405">
        <w:t> ;</w:t>
      </w:r>
    </w:p>
    <w:p w14:paraId="628B2809" w14:textId="232F2249" w:rsidR="008002E1" w:rsidRDefault="008002E1" w:rsidP="00F669A3">
      <w:pPr>
        <w:pStyle w:val="Paragraphedeliste"/>
        <w:numPr>
          <w:ilvl w:val="0"/>
          <w:numId w:val="40"/>
        </w:numPr>
      </w:pPr>
      <w:r>
        <w:t>Dépose des stores</w:t>
      </w:r>
      <w:r w:rsidR="00132405">
        <w:t> ;</w:t>
      </w:r>
    </w:p>
    <w:p w14:paraId="1FCD3860" w14:textId="042F5209" w:rsidR="008002E1" w:rsidRDefault="008002E1" w:rsidP="00F669A3">
      <w:pPr>
        <w:pStyle w:val="Paragraphedeliste"/>
        <w:numPr>
          <w:ilvl w:val="0"/>
          <w:numId w:val="40"/>
        </w:numPr>
      </w:pPr>
      <w:r>
        <w:t>Dépose du faux plafond</w:t>
      </w:r>
      <w:r w:rsidR="00132405">
        <w:t> ;</w:t>
      </w:r>
    </w:p>
    <w:p w14:paraId="530FD615" w14:textId="79EDF095" w:rsidR="00B723FC" w:rsidRDefault="00B723FC" w:rsidP="00F669A3">
      <w:pPr>
        <w:pStyle w:val="Paragraphedeliste"/>
        <w:numPr>
          <w:ilvl w:val="0"/>
          <w:numId w:val="40"/>
        </w:numPr>
      </w:pPr>
      <w:r>
        <w:t>La démolition des marches de salle de bain</w:t>
      </w:r>
      <w:r w:rsidR="00132405">
        <w:t> ;</w:t>
      </w:r>
    </w:p>
    <w:p w14:paraId="3F0A6461" w14:textId="7A79ACA5" w:rsidR="00B723FC" w:rsidRPr="001C15CC" w:rsidRDefault="00B723FC" w:rsidP="00F669A3">
      <w:pPr>
        <w:pStyle w:val="Paragraphedeliste"/>
        <w:numPr>
          <w:ilvl w:val="0"/>
          <w:numId w:val="40"/>
        </w:numPr>
      </w:pPr>
      <w:r>
        <w:t>Les travaux de réservations et de rebouchages</w:t>
      </w:r>
      <w:r w:rsidR="00132405">
        <w:t> ;</w:t>
      </w:r>
    </w:p>
    <w:p w14:paraId="41EDCA43" w14:textId="3A852994" w:rsidR="00480B02" w:rsidRDefault="00F9530B" w:rsidP="00F669A3">
      <w:pPr>
        <w:pStyle w:val="Paragraphedeliste"/>
        <w:numPr>
          <w:ilvl w:val="0"/>
          <w:numId w:val="40"/>
        </w:numPr>
        <w:suppressAutoHyphens/>
        <w:autoSpaceDN w:val="0"/>
        <w:spacing w:line="240" w:lineRule="auto"/>
        <w:contextualSpacing w:val="0"/>
        <w:textAlignment w:val="baseline"/>
      </w:pPr>
      <w:r w:rsidRPr="001C15CC">
        <w:t>Dépose des placards avec l’évacuation</w:t>
      </w:r>
      <w:bookmarkStart w:id="12" w:name="_Toc1721023"/>
      <w:r w:rsidR="00132405">
        <w:t> ;</w:t>
      </w:r>
    </w:p>
    <w:p w14:paraId="5A399157" w14:textId="239418DE" w:rsidR="002121CC" w:rsidRDefault="002121CC" w:rsidP="00F669A3">
      <w:pPr>
        <w:pStyle w:val="Paragraphedeliste"/>
        <w:numPr>
          <w:ilvl w:val="0"/>
          <w:numId w:val="40"/>
        </w:numPr>
        <w:suppressAutoHyphens/>
        <w:autoSpaceDN w:val="0"/>
        <w:spacing w:line="240" w:lineRule="auto"/>
        <w:contextualSpacing w:val="0"/>
        <w:textAlignment w:val="baseline"/>
      </w:pPr>
      <w:r>
        <w:t>Les dif</w:t>
      </w:r>
      <w:r w:rsidR="00132405">
        <w:t>férents ancrages et scellements ;</w:t>
      </w:r>
    </w:p>
    <w:p w14:paraId="2AB29F61" w14:textId="2FC3A26F" w:rsidR="006B318F" w:rsidRDefault="00132405" w:rsidP="00F669A3">
      <w:pPr>
        <w:pStyle w:val="Paragraphedeliste"/>
        <w:numPr>
          <w:ilvl w:val="0"/>
          <w:numId w:val="40"/>
        </w:numPr>
        <w:suppressAutoHyphens/>
        <w:autoSpaceDN w:val="0"/>
        <w:spacing w:line="240" w:lineRule="auto"/>
        <w:contextualSpacing w:val="0"/>
        <w:textAlignment w:val="baseline"/>
      </w:pPr>
      <w:r>
        <w:t>Les enduits ;</w:t>
      </w:r>
    </w:p>
    <w:p w14:paraId="0BCC2EB9" w14:textId="536E0F18" w:rsidR="006B318F" w:rsidRDefault="006B318F" w:rsidP="00F669A3">
      <w:pPr>
        <w:pStyle w:val="Paragraphedeliste"/>
        <w:numPr>
          <w:ilvl w:val="0"/>
          <w:numId w:val="40"/>
        </w:numPr>
        <w:suppressAutoHyphens/>
        <w:autoSpaceDN w:val="0"/>
        <w:spacing w:line="240" w:lineRule="auto"/>
        <w:contextualSpacing w:val="0"/>
        <w:textAlignment w:val="baseline"/>
      </w:pPr>
      <w:r>
        <w:t>Nettoyage de chantier</w:t>
      </w:r>
      <w:r w:rsidR="00132405">
        <w:t>.</w:t>
      </w:r>
    </w:p>
    <w:p w14:paraId="3547599E" w14:textId="487294D3" w:rsidR="00141105" w:rsidRDefault="00141105" w:rsidP="00141105">
      <w:pPr>
        <w:suppressAutoHyphens/>
        <w:autoSpaceDN w:val="0"/>
        <w:spacing w:line="240" w:lineRule="auto"/>
        <w:textAlignment w:val="baseline"/>
      </w:pPr>
    </w:p>
    <w:p w14:paraId="18466A48" w14:textId="50E261CF" w:rsidR="00141105" w:rsidRDefault="00141105" w:rsidP="00141105">
      <w:pPr>
        <w:rPr>
          <w:b/>
        </w:rPr>
      </w:pPr>
      <w:r w:rsidRPr="001C15CC">
        <w:rPr>
          <w:b/>
          <w:u w:val="single"/>
        </w:rPr>
        <w:t>Section technique n°</w:t>
      </w:r>
      <w:r>
        <w:rPr>
          <w:b/>
          <w:u w:val="single"/>
        </w:rPr>
        <w:t>2</w:t>
      </w:r>
      <w:r w:rsidRPr="001C15CC">
        <w:rPr>
          <w:b/>
          <w:u w:val="single"/>
        </w:rPr>
        <w:t> :</w:t>
      </w:r>
      <w:r w:rsidRPr="001C15CC">
        <w:rPr>
          <w:b/>
        </w:rPr>
        <w:t xml:space="preserve"> </w:t>
      </w:r>
      <w:r>
        <w:rPr>
          <w:b/>
        </w:rPr>
        <w:t>Plomberie, Sanitaire, Chauffage, Ventilation</w:t>
      </w:r>
    </w:p>
    <w:p w14:paraId="17CF18BF" w14:textId="0204F3AB" w:rsidR="00933FEC" w:rsidRDefault="00933FEC" w:rsidP="00F669A3">
      <w:pPr>
        <w:pStyle w:val="Paragraphedeliste"/>
        <w:numPr>
          <w:ilvl w:val="0"/>
          <w:numId w:val="42"/>
        </w:numPr>
        <w:ind w:left="1134" w:hanging="425"/>
      </w:pPr>
      <w:r w:rsidRPr="00933FEC">
        <w:t>La neutr</w:t>
      </w:r>
      <w:r>
        <w:t>alisation des divers réseaux ex</w:t>
      </w:r>
      <w:r w:rsidR="00132405">
        <w:t>istants et leurs consignations ;</w:t>
      </w:r>
    </w:p>
    <w:p w14:paraId="61DA62D8" w14:textId="48DAAED8" w:rsidR="00933FEC" w:rsidRDefault="00933FEC" w:rsidP="00F669A3">
      <w:pPr>
        <w:pStyle w:val="Paragraphedeliste"/>
        <w:numPr>
          <w:ilvl w:val="0"/>
          <w:numId w:val="42"/>
        </w:numPr>
        <w:ind w:left="1134" w:hanging="425"/>
      </w:pPr>
      <w:r>
        <w:t>Dépose des installations de plomberie sanitaire</w:t>
      </w:r>
      <w:r w:rsidR="00132405">
        <w:t> ;</w:t>
      </w:r>
    </w:p>
    <w:p w14:paraId="7BBAEDE2" w14:textId="5AECD82B" w:rsidR="00933FEC" w:rsidRDefault="00933FEC" w:rsidP="00F669A3">
      <w:pPr>
        <w:pStyle w:val="Paragraphedeliste"/>
        <w:numPr>
          <w:ilvl w:val="0"/>
          <w:numId w:val="42"/>
        </w:numPr>
        <w:ind w:left="1134" w:hanging="425"/>
      </w:pPr>
      <w:r>
        <w:t>Dé</w:t>
      </w:r>
      <w:r w:rsidR="00132405">
        <w:t>pose des installations diverses ;</w:t>
      </w:r>
    </w:p>
    <w:p w14:paraId="3920BC64" w14:textId="1C7D53C5" w:rsidR="00933FEC" w:rsidRDefault="00933FEC" w:rsidP="00F669A3">
      <w:pPr>
        <w:pStyle w:val="Paragraphedeliste"/>
        <w:numPr>
          <w:ilvl w:val="0"/>
          <w:numId w:val="42"/>
        </w:numPr>
        <w:ind w:left="1134" w:hanging="425"/>
      </w:pPr>
      <w:r>
        <w:t>Reprise des réseaux des sanitaires</w:t>
      </w:r>
      <w:r w:rsidR="00132405">
        <w:t> ;</w:t>
      </w:r>
    </w:p>
    <w:p w14:paraId="574E4567" w14:textId="428D710C" w:rsidR="00933FEC" w:rsidRDefault="00933FEC" w:rsidP="00F669A3">
      <w:pPr>
        <w:pStyle w:val="Paragraphedeliste"/>
        <w:numPr>
          <w:ilvl w:val="0"/>
          <w:numId w:val="42"/>
        </w:numPr>
        <w:ind w:left="1134" w:hanging="425"/>
      </w:pPr>
      <w:r>
        <w:t>Fourniture et pose des équipements sanitaires (récepteur, robinetteries, lavabos</w:t>
      </w:r>
      <w:r w:rsidR="006B318F">
        <w:t>, etc</w:t>
      </w:r>
      <w:r>
        <w:t>)</w:t>
      </w:r>
      <w:r w:rsidR="006B318F">
        <w:t>,</w:t>
      </w:r>
      <w:r w:rsidR="00132405">
        <w:t> ;</w:t>
      </w:r>
    </w:p>
    <w:p w14:paraId="7E5E3139" w14:textId="364FACED" w:rsidR="00933FEC" w:rsidRDefault="00933FEC" w:rsidP="00F669A3">
      <w:pPr>
        <w:pStyle w:val="Paragraphedeliste"/>
        <w:numPr>
          <w:ilvl w:val="0"/>
          <w:numId w:val="42"/>
        </w:numPr>
        <w:ind w:left="1134" w:hanging="425"/>
      </w:pPr>
      <w:r>
        <w:t>Fourniture et pose des équipements de chauffage (radiateurs, sèche serviette</w:t>
      </w:r>
      <w:r w:rsidR="006B318F">
        <w:t>, robinets thermostatique, etc</w:t>
      </w:r>
      <w:r>
        <w:t>)</w:t>
      </w:r>
      <w:r w:rsidR="00132405">
        <w:t> ;</w:t>
      </w:r>
    </w:p>
    <w:p w14:paraId="4E408706" w14:textId="4CB65784" w:rsidR="00132405" w:rsidRDefault="00132405" w:rsidP="00132405">
      <w:pPr>
        <w:pStyle w:val="Paragraphedeliste"/>
        <w:numPr>
          <w:ilvl w:val="0"/>
          <w:numId w:val="42"/>
        </w:numPr>
        <w:ind w:left="1134" w:hanging="425"/>
      </w:pPr>
      <w:r>
        <w:t>Fourniture et pose des meubles, lavabos et miroirs ;</w:t>
      </w:r>
    </w:p>
    <w:p w14:paraId="47D34BF2" w14:textId="1443F242" w:rsidR="00933FEC" w:rsidRDefault="00933FEC" w:rsidP="00F669A3">
      <w:pPr>
        <w:pStyle w:val="Paragraphedeliste"/>
        <w:numPr>
          <w:ilvl w:val="0"/>
          <w:numId w:val="42"/>
        </w:numPr>
        <w:ind w:left="1134" w:hanging="425"/>
      </w:pPr>
      <w:r>
        <w:t>Fourniture et pose d</w:t>
      </w:r>
      <w:r w:rsidR="006B318F">
        <w:t>e</w:t>
      </w:r>
      <w:r>
        <w:t xml:space="preserve"> nouvelle bouche de ventilation</w:t>
      </w:r>
      <w:r w:rsidR="00132405">
        <w:t> ;</w:t>
      </w:r>
    </w:p>
    <w:p w14:paraId="12FFE18B" w14:textId="4B2B485A" w:rsidR="006B318F" w:rsidRDefault="006B318F" w:rsidP="00F669A3">
      <w:pPr>
        <w:pStyle w:val="Paragraphedeliste"/>
        <w:numPr>
          <w:ilvl w:val="0"/>
          <w:numId w:val="42"/>
        </w:numPr>
        <w:ind w:left="1134" w:hanging="425"/>
      </w:pPr>
      <w:r>
        <w:t>La mise en eau, la désinfection et</w:t>
      </w:r>
      <w:r w:rsidR="00132405">
        <w:t xml:space="preserve"> la mise en service des réseaux ;</w:t>
      </w:r>
    </w:p>
    <w:p w14:paraId="3D0A82AD" w14:textId="2B44B422" w:rsidR="006B318F" w:rsidRDefault="006B318F" w:rsidP="00F669A3">
      <w:pPr>
        <w:pStyle w:val="Paragraphedeliste"/>
        <w:numPr>
          <w:ilvl w:val="0"/>
          <w:numId w:val="42"/>
        </w:numPr>
        <w:ind w:left="1134" w:hanging="425"/>
      </w:pPr>
      <w:r>
        <w:t xml:space="preserve">Réalisation des études et notes de calculs pour le dimensionnement des </w:t>
      </w:r>
      <w:r w:rsidR="00132405">
        <w:t>radiateurs et des canalisations ;</w:t>
      </w:r>
    </w:p>
    <w:p w14:paraId="40E39DEA" w14:textId="635C8941" w:rsidR="006B318F" w:rsidRDefault="006B318F" w:rsidP="00F669A3">
      <w:pPr>
        <w:pStyle w:val="Paragraphedeliste"/>
        <w:numPr>
          <w:ilvl w:val="0"/>
          <w:numId w:val="42"/>
        </w:numPr>
        <w:ind w:left="1134" w:hanging="425"/>
      </w:pPr>
      <w:r>
        <w:t>Toutes sujétions d reprises locales d’enduits et de peinture</w:t>
      </w:r>
      <w:r w:rsidR="00132405">
        <w:t> ;</w:t>
      </w:r>
    </w:p>
    <w:p w14:paraId="4021236E" w14:textId="0F011C82" w:rsidR="006B318F" w:rsidRDefault="006B318F" w:rsidP="00F669A3">
      <w:pPr>
        <w:pStyle w:val="Paragraphedeliste"/>
        <w:numPr>
          <w:ilvl w:val="0"/>
          <w:numId w:val="42"/>
        </w:numPr>
        <w:ind w:left="1134" w:hanging="425"/>
      </w:pPr>
      <w:r>
        <w:t>Essais de fonction</w:t>
      </w:r>
      <w:r w:rsidR="00132405">
        <w:t>nement et contrôles à effectuer ;</w:t>
      </w:r>
    </w:p>
    <w:p w14:paraId="7A3F9B58" w14:textId="0E91DA67" w:rsidR="006B318F" w:rsidRDefault="006B318F" w:rsidP="00F669A3">
      <w:pPr>
        <w:pStyle w:val="Paragraphedeliste"/>
        <w:numPr>
          <w:ilvl w:val="0"/>
          <w:numId w:val="42"/>
        </w:numPr>
        <w:ind w:left="1134" w:hanging="425"/>
      </w:pPr>
      <w:r>
        <w:t>Nettoyage de chantier</w:t>
      </w:r>
      <w:r w:rsidR="00132405">
        <w:t>.</w:t>
      </w:r>
    </w:p>
    <w:p w14:paraId="5EBE0590" w14:textId="77777777" w:rsidR="006B318F" w:rsidRPr="00933FEC" w:rsidRDefault="006B318F" w:rsidP="006B318F">
      <w:pPr>
        <w:pStyle w:val="Paragraphedeliste"/>
        <w:ind w:left="1134"/>
      </w:pPr>
    </w:p>
    <w:p w14:paraId="64977AD2" w14:textId="6B8BA13B" w:rsidR="00141105" w:rsidRDefault="00141105" w:rsidP="00141105">
      <w:pPr>
        <w:rPr>
          <w:b/>
        </w:rPr>
      </w:pPr>
      <w:r>
        <w:rPr>
          <w:b/>
          <w:u w:val="single"/>
        </w:rPr>
        <w:t>Section technique n°3</w:t>
      </w:r>
      <w:r w:rsidRPr="00141105">
        <w:rPr>
          <w:b/>
          <w:u w:val="single"/>
        </w:rPr>
        <w:t xml:space="preserve"> :</w:t>
      </w:r>
      <w:r w:rsidRPr="00141105">
        <w:rPr>
          <w:b/>
        </w:rPr>
        <w:t xml:space="preserve"> </w:t>
      </w:r>
      <w:r>
        <w:rPr>
          <w:b/>
        </w:rPr>
        <w:t>Plâtrerie/Plafonds suspendu</w:t>
      </w:r>
    </w:p>
    <w:p w14:paraId="66B54DE4" w14:textId="78C724EB" w:rsidR="006B318F" w:rsidRPr="006B318F" w:rsidRDefault="006B318F" w:rsidP="00F669A3">
      <w:pPr>
        <w:pStyle w:val="Paragraphedeliste"/>
        <w:numPr>
          <w:ilvl w:val="0"/>
          <w:numId w:val="43"/>
        </w:numPr>
        <w:tabs>
          <w:tab w:val="left" w:pos="1134"/>
        </w:tabs>
        <w:ind w:left="709" w:hanging="11"/>
      </w:pPr>
      <w:r w:rsidRPr="006B318F">
        <w:t>Mise en place d’un</w:t>
      </w:r>
      <w:r w:rsidR="00132405">
        <w:t>e cloison dans la salle de bain ;</w:t>
      </w:r>
    </w:p>
    <w:p w14:paraId="7033FB31" w14:textId="5E6BE74D" w:rsidR="006B318F" w:rsidRPr="006B318F" w:rsidRDefault="006B318F" w:rsidP="00F669A3">
      <w:pPr>
        <w:pStyle w:val="Paragraphedeliste"/>
        <w:numPr>
          <w:ilvl w:val="0"/>
          <w:numId w:val="43"/>
        </w:numPr>
        <w:tabs>
          <w:tab w:val="left" w:pos="1134"/>
        </w:tabs>
        <w:ind w:left="709" w:hanging="11"/>
      </w:pPr>
      <w:r w:rsidRPr="006B318F">
        <w:t>Mis</w:t>
      </w:r>
      <w:r w:rsidR="00132405">
        <w:t>e en place d’un enduit vertical ;</w:t>
      </w:r>
    </w:p>
    <w:p w14:paraId="5BA58399" w14:textId="43D9FC79" w:rsidR="006B318F" w:rsidRPr="006B318F" w:rsidRDefault="006B318F" w:rsidP="00F669A3">
      <w:pPr>
        <w:pStyle w:val="Paragraphedeliste"/>
        <w:numPr>
          <w:ilvl w:val="0"/>
          <w:numId w:val="43"/>
        </w:numPr>
        <w:tabs>
          <w:tab w:val="left" w:pos="1134"/>
        </w:tabs>
        <w:ind w:left="709" w:hanging="11"/>
      </w:pPr>
      <w:r w:rsidRPr="006B318F">
        <w:t>Fourniture et pose du plafond suspendu, y compris toutes les ossatures supp</w:t>
      </w:r>
      <w:r w:rsidR="00132405">
        <w:t>orts et accessoires de finition ;</w:t>
      </w:r>
    </w:p>
    <w:p w14:paraId="67595013" w14:textId="27647CBF" w:rsidR="006B318F" w:rsidRPr="006B318F" w:rsidRDefault="006B318F" w:rsidP="00F669A3">
      <w:pPr>
        <w:pStyle w:val="Paragraphedeliste"/>
        <w:numPr>
          <w:ilvl w:val="0"/>
          <w:numId w:val="43"/>
        </w:numPr>
        <w:tabs>
          <w:tab w:val="left" w:pos="1134"/>
        </w:tabs>
        <w:ind w:left="709" w:hanging="11"/>
      </w:pPr>
      <w:r w:rsidRPr="006B318F">
        <w:t>Nettoyage du chantier</w:t>
      </w:r>
      <w:r w:rsidR="00132405">
        <w:t>.</w:t>
      </w:r>
    </w:p>
    <w:p w14:paraId="3F88EB3E" w14:textId="4F729AE3" w:rsidR="006B318F" w:rsidRPr="006B318F" w:rsidRDefault="006B318F" w:rsidP="006B318F">
      <w:pPr>
        <w:tabs>
          <w:tab w:val="left" w:pos="1134"/>
        </w:tabs>
        <w:ind w:left="698"/>
        <w:rPr>
          <w:b/>
        </w:rPr>
      </w:pPr>
    </w:p>
    <w:p w14:paraId="56DC8A1A" w14:textId="1DF7DBB6" w:rsidR="00141105" w:rsidRDefault="00141105" w:rsidP="00141105">
      <w:pPr>
        <w:rPr>
          <w:b/>
        </w:rPr>
      </w:pPr>
      <w:r w:rsidRPr="001C15CC">
        <w:rPr>
          <w:b/>
          <w:u w:val="single"/>
        </w:rPr>
        <w:t>Section technique n°</w:t>
      </w:r>
      <w:r>
        <w:rPr>
          <w:b/>
          <w:u w:val="single"/>
        </w:rPr>
        <w:t>4</w:t>
      </w:r>
      <w:r w:rsidRPr="001C15CC">
        <w:rPr>
          <w:b/>
          <w:u w:val="single"/>
        </w:rPr>
        <w:t> :</w:t>
      </w:r>
      <w:r w:rsidRPr="001C15CC">
        <w:rPr>
          <w:b/>
        </w:rPr>
        <w:t xml:space="preserve"> </w:t>
      </w:r>
      <w:r w:rsidR="00132405">
        <w:rPr>
          <w:b/>
        </w:rPr>
        <w:t>Menuiseries</w:t>
      </w:r>
    </w:p>
    <w:p w14:paraId="2C4F21AD" w14:textId="73C36477" w:rsidR="00785E87" w:rsidRDefault="00785E87" w:rsidP="00141105">
      <w:r w:rsidRPr="00785E87">
        <w:t>Les travaux dus au titre de la présente section technique concernant la fourniture et la pose des matériels suivants </w:t>
      </w:r>
      <w:r>
        <w:t>(Salle de bain)</w:t>
      </w:r>
    </w:p>
    <w:p w14:paraId="2FEEEF66" w14:textId="4B93C293" w:rsidR="00785E87" w:rsidRDefault="00785E87" w:rsidP="00F669A3">
      <w:pPr>
        <w:pStyle w:val="Paragraphedeliste"/>
        <w:numPr>
          <w:ilvl w:val="0"/>
          <w:numId w:val="44"/>
        </w:numPr>
        <w:ind w:left="1134"/>
      </w:pPr>
      <w:r>
        <w:t xml:space="preserve">Les blocs </w:t>
      </w:r>
      <w:r w:rsidR="00DB0CD4">
        <w:t>portes,</w:t>
      </w:r>
      <w:r w:rsidR="00132405">
        <w:t xml:space="preserve"> huisseries métalliques ;</w:t>
      </w:r>
    </w:p>
    <w:p w14:paraId="408DB4E8" w14:textId="20AF4463" w:rsidR="00785E87" w:rsidRDefault="00785E87" w:rsidP="00F669A3">
      <w:pPr>
        <w:pStyle w:val="Paragraphedeliste"/>
        <w:numPr>
          <w:ilvl w:val="0"/>
          <w:numId w:val="44"/>
        </w:numPr>
        <w:ind w:left="1134"/>
      </w:pPr>
      <w:r>
        <w:t>Les équipements (butoir</w:t>
      </w:r>
      <w:r w:rsidR="00A17510">
        <w:t>s</w:t>
      </w:r>
      <w:r>
        <w:t xml:space="preserve"> de portes, serrure, poignée de porte, …)</w:t>
      </w:r>
      <w:r w:rsidR="00132405">
        <w:t> ;</w:t>
      </w:r>
    </w:p>
    <w:p w14:paraId="060AD4E4" w14:textId="5AC921EF" w:rsidR="00785E87" w:rsidRDefault="00785E87" w:rsidP="00F669A3">
      <w:pPr>
        <w:pStyle w:val="Paragraphedeliste"/>
        <w:numPr>
          <w:ilvl w:val="0"/>
          <w:numId w:val="44"/>
        </w:numPr>
        <w:ind w:left="1134"/>
      </w:pPr>
      <w:r>
        <w:t xml:space="preserve">Révisons des </w:t>
      </w:r>
      <w:r w:rsidR="008002E1">
        <w:t>fenêtres existantes</w:t>
      </w:r>
      <w:r w:rsidR="00132405">
        <w:t> ;</w:t>
      </w:r>
    </w:p>
    <w:p w14:paraId="1ED0748C" w14:textId="1810679A" w:rsidR="008002E1" w:rsidRDefault="00132405" w:rsidP="00F669A3">
      <w:pPr>
        <w:pStyle w:val="Paragraphedeliste"/>
        <w:numPr>
          <w:ilvl w:val="0"/>
          <w:numId w:val="44"/>
        </w:numPr>
        <w:ind w:left="1134"/>
      </w:pPr>
      <w:r>
        <w:t>Révisions des volets roulants ;</w:t>
      </w:r>
    </w:p>
    <w:p w14:paraId="07E6C93F" w14:textId="3725632C" w:rsidR="008002E1" w:rsidRDefault="008002E1" w:rsidP="00F669A3">
      <w:pPr>
        <w:pStyle w:val="Paragraphedeliste"/>
        <w:numPr>
          <w:ilvl w:val="0"/>
          <w:numId w:val="44"/>
        </w:numPr>
        <w:ind w:left="1134"/>
      </w:pPr>
      <w:r>
        <w:t>Nettoyage du chantier</w:t>
      </w:r>
      <w:r w:rsidR="00132405">
        <w:t>.</w:t>
      </w:r>
    </w:p>
    <w:p w14:paraId="305A6753" w14:textId="77777777" w:rsidR="00132405" w:rsidRDefault="00132405" w:rsidP="00F669A3">
      <w:pPr>
        <w:pStyle w:val="Paragraphedeliste"/>
        <w:numPr>
          <w:ilvl w:val="0"/>
          <w:numId w:val="44"/>
        </w:numPr>
        <w:ind w:left="1134"/>
      </w:pPr>
    </w:p>
    <w:p w14:paraId="66C6AA19" w14:textId="4A9E991C" w:rsidR="00141105" w:rsidRDefault="00141105" w:rsidP="00141105">
      <w:pPr>
        <w:rPr>
          <w:b/>
        </w:rPr>
      </w:pPr>
      <w:r w:rsidRPr="00141105">
        <w:rPr>
          <w:b/>
          <w:u w:val="single"/>
        </w:rPr>
        <w:t>Section technique n°5 :</w:t>
      </w:r>
      <w:r>
        <w:rPr>
          <w:b/>
        </w:rPr>
        <w:t xml:space="preserve"> Revêtements de sol/faïences</w:t>
      </w:r>
    </w:p>
    <w:p w14:paraId="41649207" w14:textId="0C7986B4" w:rsidR="008002E1" w:rsidRDefault="008002E1" w:rsidP="00F669A3">
      <w:pPr>
        <w:pStyle w:val="Paragraphedeliste"/>
        <w:numPr>
          <w:ilvl w:val="0"/>
          <w:numId w:val="45"/>
        </w:numPr>
        <w:ind w:left="1134" w:hanging="294"/>
      </w:pPr>
      <w:r w:rsidRPr="008002E1">
        <w:t>Dépose de l’anciens revêtements sols</w:t>
      </w:r>
      <w:r w:rsidR="00132405">
        <w:t> ;</w:t>
      </w:r>
    </w:p>
    <w:p w14:paraId="3E7155B6" w14:textId="6D154610" w:rsidR="008002E1" w:rsidRDefault="008002E1" w:rsidP="00F669A3">
      <w:pPr>
        <w:pStyle w:val="Paragraphedeliste"/>
        <w:numPr>
          <w:ilvl w:val="0"/>
          <w:numId w:val="45"/>
        </w:numPr>
        <w:ind w:left="1134" w:hanging="294"/>
      </w:pPr>
      <w:r>
        <w:t>Fourniture d’un plan de calepinage pour les r</w:t>
      </w:r>
      <w:r w:rsidR="00132405">
        <w:t>evêtements de faïence ;</w:t>
      </w:r>
    </w:p>
    <w:p w14:paraId="52C43A87" w14:textId="09549FCA" w:rsidR="008002E1" w:rsidRDefault="00132405" w:rsidP="00F669A3">
      <w:pPr>
        <w:pStyle w:val="Paragraphedeliste"/>
        <w:numPr>
          <w:ilvl w:val="0"/>
          <w:numId w:val="45"/>
        </w:numPr>
        <w:ind w:left="1134" w:hanging="294"/>
      </w:pPr>
      <w:r>
        <w:t>Préparation des supports ;</w:t>
      </w:r>
    </w:p>
    <w:p w14:paraId="14B04D50" w14:textId="7C0081B1" w:rsidR="008002E1" w:rsidRDefault="008002E1" w:rsidP="00F669A3">
      <w:pPr>
        <w:pStyle w:val="Paragraphedeliste"/>
        <w:numPr>
          <w:ilvl w:val="0"/>
          <w:numId w:val="45"/>
        </w:numPr>
        <w:ind w:left="1134" w:hanging="294"/>
      </w:pPr>
      <w:r>
        <w:t>Vérification des niveaux nécessaires au respect d</w:t>
      </w:r>
      <w:r w:rsidR="00132405">
        <w:t>es cotes d’arase des sols finis ;</w:t>
      </w:r>
    </w:p>
    <w:p w14:paraId="7ABFFF37" w14:textId="499D605D" w:rsidR="008002E1" w:rsidRDefault="008002E1" w:rsidP="00F669A3">
      <w:pPr>
        <w:pStyle w:val="Paragraphedeliste"/>
        <w:numPr>
          <w:ilvl w:val="0"/>
          <w:numId w:val="45"/>
        </w:numPr>
        <w:ind w:left="1134" w:hanging="294"/>
      </w:pPr>
      <w:r>
        <w:t>Réalisation des étanchéités</w:t>
      </w:r>
      <w:r w:rsidR="00132405">
        <w:t> ;</w:t>
      </w:r>
    </w:p>
    <w:p w14:paraId="45E558C2" w14:textId="323913C4" w:rsidR="008002E1" w:rsidRDefault="008002E1" w:rsidP="00F669A3">
      <w:pPr>
        <w:pStyle w:val="Paragraphedeliste"/>
        <w:numPr>
          <w:ilvl w:val="0"/>
          <w:numId w:val="45"/>
        </w:numPr>
        <w:ind w:left="1134" w:hanging="294"/>
      </w:pPr>
      <w:r>
        <w:t>F</w:t>
      </w:r>
      <w:r w:rsidR="004F481A">
        <w:t xml:space="preserve">ourniture et </w:t>
      </w:r>
      <w:r>
        <w:t xml:space="preserve">pose des revêtements </w:t>
      </w:r>
      <w:r w:rsidR="004F481A">
        <w:t>en faïences y compris les</w:t>
      </w:r>
      <w:r w:rsidR="00132405">
        <w:t xml:space="preserve"> accessoires de finition divers ;</w:t>
      </w:r>
    </w:p>
    <w:p w14:paraId="681BBA45" w14:textId="283EFE14" w:rsidR="004F481A" w:rsidRDefault="004F481A" w:rsidP="00F669A3">
      <w:pPr>
        <w:pStyle w:val="Paragraphedeliste"/>
        <w:numPr>
          <w:ilvl w:val="0"/>
          <w:numId w:val="45"/>
        </w:numPr>
        <w:ind w:left="1134" w:hanging="294"/>
      </w:pPr>
      <w:r>
        <w:t xml:space="preserve">Fourniture et pose des revêtements de sol souple s y compris plinthes et </w:t>
      </w:r>
      <w:r w:rsidR="00132405">
        <w:t>accessoires de finition divers ;</w:t>
      </w:r>
    </w:p>
    <w:p w14:paraId="11D054F8" w14:textId="526C99AD" w:rsidR="004F481A" w:rsidRDefault="004F481A" w:rsidP="00F669A3">
      <w:pPr>
        <w:pStyle w:val="Paragraphedeliste"/>
        <w:numPr>
          <w:ilvl w:val="0"/>
          <w:numId w:val="45"/>
        </w:numPr>
        <w:ind w:left="1134" w:hanging="294"/>
      </w:pPr>
      <w:r>
        <w:t>Nettoyage du chantier</w:t>
      </w:r>
      <w:r w:rsidR="00132405">
        <w:t>.</w:t>
      </w:r>
    </w:p>
    <w:p w14:paraId="4DC7E16A" w14:textId="2F703BC4" w:rsidR="00132405" w:rsidRPr="00785E87" w:rsidRDefault="00132405" w:rsidP="00C52536"/>
    <w:p w14:paraId="1E3712E8" w14:textId="1FA8B582" w:rsidR="00141105" w:rsidRDefault="00141105" w:rsidP="00141105">
      <w:pPr>
        <w:rPr>
          <w:b/>
        </w:rPr>
      </w:pPr>
      <w:r w:rsidRPr="001C15CC">
        <w:rPr>
          <w:b/>
          <w:u w:val="single"/>
        </w:rPr>
        <w:t>Section technique n°</w:t>
      </w:r>
      <w:r>
        <w:rPr>
          <w:b/>
          <w:u w:val="single"/>
        </w:rPr>
        <w:t>6</w:t>
      </w:r>
      <w:r w:rsidRPr="001C15CC">
        <w:rPr>
          <w:b/>
          <w:u w:val="single"/>
        </w:rPr>
        <w:t> :</w:t>
      </w:r>
      <w:r w:rsidRPr="001C15CC">
        <w:rPr>
          <w:b/>
        </w:rPr>
        <w:t xml:space="preserve"> </w:t>
      </w:r>
      <w:r>
        <w:rPr>
          <w:b/>
        </w:rPr>
        <w:t>Peinture</w:t>
      </w:r>
    </w:p>
    <w:p w14:paraId="2647F1F4" w14:textId="0920A662" w:rsidR="00141105" w:rsidRPr="004F481A" w:rsidRDefault="004F481A" w:rsidP="00F669A3">
      <w:pPr>
        <w:pStyle w:val="Paragraphedeliste"/>
        <w:numPr>
          <w:ilvl w:val="0"/>
          <w:numId w:val="46"/>
        </w:numPr>
        <w:ind w:left="1134" w:hanging="283"/>
      </w:pPr>
      <w:r w:rsidRPr="004F481A">
        <w:t>Dépose du revêtement mural existant</w:t>
      </w:r>
      <w:r w:rsidR="00132405">
        <w:t> ;</w:t>
      </w:r>
    </w:p>
    <w:p w14:paraId="534600A6" w14:textId="29A8ED15" w:rsidR="004F481A" w:rsidRPr="004F481A" w:rsidRDefault="00132405" w:rsidP="00F669A3">
      <w:pPr>
        <w:pStyle w:val="Paragraphedeliste"/>
        <w:numPr>
          <w:ilvl w:val="0"/>
          <w:numId w:val="46"/>
        </w:numPr>
        <w:ind w:left="1134" w:hanging="283"/>
      </w:pPr>
      <w:r>
        <w:t>Préparation des supports ;</w:t>
      </w:r>
    </w:p>
    <w:p w14:paraId="7DF62745" w14:textId="236CC76B" w:rsidR="004F481A" w:rsidRPr="004F481A" w:rsidRDefault="004F481A" w:rsidP="00F669A3">
      <w:pPr>
        <w:pStyle w:val="Paragraphedeliste"/>
        <w:numPr>
          <w:ilvl w:val="0"/>
          <w:numId w:val="46"/>
        </w:numPr>
        <w:ind w:left="1134" w:hanging="283"/>
      </w:pPr>
      <w:r w:rsidRPr="004F481A">
        <w:t>Fourniture et pose de tous les produits et matériaux (dans les qualités et teintes imposées)</w:t>
      </w:r>
      <w:r w:rsidR="00132405">
        <w:t> ;</w:t>
      </w:r>
    </w:p>
    <w:p w14:paraId="508D68D7" w14:textId="63B3F435" w:rsidR="004F481A" w:rsidRPr="004F481A" w:rsidRDefault="004F481A" w:rsidP="00F669A3">
      <w:pPr>
        <w:pStyle w:val="Paragraphedeliste"/>
        <w:numPr>
          <w:ilvl w:val="0"/>
          <w:numId w:val="46"/>
        </w:numPr>
        <w:ind w:left="1134" w:hanging="283"/>
      </w:pPr>
      <w:r w:rsidRPr="004F481A">
        <w:t>Protection des ouvrages</w:t>
      </w:r>
      <w:r w:rsidR="00132405">
        <w:t> ;</w:t>
      </w:r>
    </w:p>
    <w:p w14:paraId="16417DE4" w14:textId="09F81677" w:rsidR="004F481A" w:rsidRDefault="004F481A" w:rsidP="00F669A3">
      <w:pPr>
        <w:pStyle w:val="Paragraphedeliste"/>
        <w:numPr>
          <w:ilvl w:val="0"/>
          <w:numId w:val="46"/>
        </w:numPr>
        <w:ind w:left="1134" w:hanging="283"/>
      </w:pPr>
      <w:r w:rsidRPr="004F481A">
        <w:t>Location et la mise en œuvre de tous les matériels et outillages né</w:t>
      </w:r>
      <w:r>
        <w:t>cessaires à l’exécution des travaux</w:t>
      </w:r>
      <w:r w:rsidR="00132405">
        <w:t> ;</w:t>
      </w:r>
    </w:p>
    <w:p w14:paraId="27357C2A" w14:textId="72AC4D89" w:rsidR="009A49F3" w:rsidRDefault="009A49F3" w:rsidP="00F669A3">
      <w:pPr>
        <w:pStyle w:val="Paragraphedeliste"/>
        <w:numPr>
          <w:ilvl w:val="0"/>
          <w:numId w:val="46"/>
        </w:numPr>
        <w:ind w:left="1134" w:hanging="283"/>
      </w:pPr>
      <w:r>
        <w:t xml:space="preserve">Vérification des conditions thermo-hydrométriques du chantier, ainsi que celles de la propreté et des protections mises en place </w:t>
      </w:r>
      <w:r w:rsidR="00132405">
        <w:t>avant l’intervention du peintre ;</w:t>
      </w:r>
    </w:p>
    <w:p w14:paraId="6BF29716" w14:textId="6910AEE2" w:rsidR="004F481A" w:rsidRPr="00DA028E" w:rsidRDefault="004F481A" w:rsidP="00F669A3">
      <w:pPr>
        <w:pStyle w:val="Paragraphedeliste"/>
        <w:numPr>
          <w:ilvl w:val="0"/>
          <w:numId w:val="46"/>
        </w:numPr>
        <w:ind w:left="1134" w:hanging="283"/>
      </w:pPr>
      <w:r w:rsidRPr="00DA028E">
        <w:t>Réalisation des travaux de peinture</w:t>
      </w:r>
      <w:r w:rsidR="00132405" w:rsidRPr="00DA028E">
        <w:t> ;</w:t>
      </w:r>
    </w:p>
    <w:p w14:paraId="40120731" w14:textId="5EFF3073" w:rsidR="00DD15FE" w:rsidRPr="00DA028E" w:rsidRDefault="00DD15FE" w:rsidP="00DD15FE">
      <w:pPr>
        <w:pStyle w:val="Paragraphedeliste"/>
        <w:numPr>
          <w:ilvl w:val="0"/>
          <w:numId w:val="46"/>
        </w:numPr>
        <w:ind w:left="1134" w:hanging="283"/>
      </w:pPr>
      <w:r w:rsidRPr="00DA028E">
        <w:t>Réalisation des travaux de peinture sur les portes et encadrement de portes ;</w:t>
      </w:r>
    </w:p>
    <w:p w14:paraId="234B0AB4" w14:textId="1D9D0455" w:rsidR="004F481A" w:rsidRDefault="004F481A" w:rsidP="00F669A3">
      <w:pPr>
        <w:pStyle w:val="Paragraphedeliste"/>
        <w:numPr>
          <w:ilvl w:val="0"/>
          <w:numId w:val="46"/>
        </w:numPr>
        <w:ind w:left="1134" w:hanging="283"/>
      </w:pPr>
      <w:r>
        <w:t>Réalisation des travaux de retouche si nécessaires à une</w:t>
      </w:r>
      <w:r w:rsidR="00132405">
        <w:t xml:space="preserve"> parfaite finition des travaux ;</w:t>
      </w:r>
    </w:p>
    <w:p w14:paraId="2A2A1AF8" w14:textId="0DE79C62" w:rsidR="00754CF9" w:rsidRDefault="00754CF9" w:rsidP="00F669A3">
      <w:pPr>
        <w:pStyle w:val="Paragraphedeliste"/>
        <w:numPr>
          <w:ilvl w:val="0"/>
          <w:numId w:val="46"/>
        </w:numPr>
        <w:ind w:left="1134" w:hanging="283"/>
      </w:pPr>
      <w:r>
        <w:t>Application de peinture sur les par</w:t>
      </w:r>
      <w:r w:rsidR="00132405">
        <w:t>ties visibles des canalisations ;</w:t>
      </w:r>
    </w:p>
    <w:p w14:paraId="5A53B977" w14:textId="085F6B9B" w:rsidR="004F481A" w:rsidRDefault="004F481A" w:rsidP="00F669A3">
      <w:pPr>
        <w:pStyle w:val="Paragraphedeliste"/>
        <w:numPr>
          <w:ilvl w:val="0"/>
          <w:numId w:val="46"/>
        </w:numPr>
        <w:ind w:left="1134" w:hanging="283"/>
      </w:pPr>
      <w:r>
        <w:t>Nettoyage du chantier</w:t>
      </w:r>
      <w:r w:rsidR="00754CF9">
        <w:t>.</w:t>
      </w:r>
    </w:p>
    <w:p w14:paraId="772E50E1" w14:textId="696735DB" w:rsidR="00085950" w:rsidRPr="004F481A" w:rsidRDefault="00085950" w:rsidP="00AC1E5D">
      <w:pPr>
        <w:spacing w:after="200"/>
        <w:jc w:val="left"/>
      </w:pPr>
    </w:p>
    <w:p w14:paraId="49C9A186" w14:textId="7966275E" w:rsidR="00557146" w:rsidRPr="00557146" w:rsidRDefault="00557146" w:rsidP="00557146">
      <w:pPr>
        <w:jc w:val="center"/>
        <w:rPr>
          <w:b/>
          <w:u w:val="single"/>
        </w:rPr>
      </w:pPr>
      <w:r w:rsidRPr="00557146">
        <w:rPr>
          <w:b/>
          <w:u w:val="single"/>
        </w:rPr>
        <w:t>Lot n°2 : Electricité</w:t>
      </w:r>
    </w:p>
    <w:p w14:paraId="176B7F8D" w14:textId="38141AD2" w:rsidR="00557146" w:rsidRDefault="00557146" w:rsidP="00141105">
      <w:pPr>
        <w:rPr>
          <w:b/>
        </w:rPr>
      </w:pPr>
    </w:p>
    <w:p w14:paraId="7655C613" w14:textId="118EEACB" w:rsidR="00557146" w:rsidRDefault="00557146" w:rsidP="00141105">
      <w:pPr>
        <w:rPr>
          <w:b/>
        </w:rPr>
      </w:pPr>
      <w:r>
        <w:rPr>
          <w:b/>
        </w:rPr>
        <w:t>Le lot a pour objet la réalisation des travaux suivants :</w:t>
      </w:r>
    </w:p>
    <w:p w14:paraId="32D2299D" w14:textId="09726417" w:rsidR="00557146" w:rsidRDefault="00557146" w:rsidP="00141105">
      <w:pPr>
        <w:rPr>
          <w:b/>
        </w:rPr>
      </w:pPr>
    </w:p>
    <w:p w14:paraId="0476769D" w14:textId="10F20CD0" w:rsidR="00557146" w:rsidRPr="00CB78FD" w:rsidRDefault="00557146" w:rsidP="00F669A3">
      <w:pPr>
        <w:pStyle w:val="Paragraphedeliste"/>
        <w:numPr>
          <w:ilvl w:val="0"/>
          <w:numId w:val="41"/>
        </w:numPr>
      </w:pPr>
      <w:r w:rsidRPr="00CB78FD">
        <w:t>La consignation</w:t>
      </w:r>
      <w:r w:rsidR="00132405">
        <w:t xml:space="preserve"> des installations électriques ;</w:t>
      </w:r>
    </w:p>
    <w:p w14:paraId="2D36734F" w14:textId="02A05317" w:rsidR="004A2FA3" w:rsidRDefault="00557146" w:rsidP="00F669A3">
      <w:pPr>
        <w:pStyle w:val="Paragraphedeliste"/>
        <w:numPr>
          <w:ilvl w:val="0"/>
          <w:numId w:val="41"/>
        </w:numPr>
      </w:pPr>
      <w:r w:rsidRPr="00CB78FD">
        <w:t>L’inst</w:t>
      </w:r>
      <w:r w:rsidR="00132405">
        <w:t>allation provisoire électrique, ;</w:t>
      </w:r>
    </w:p>
    <w:p w14:paraId="42F9D41B" w14:textId="13A15034" w:rsidR="00557146" w:rsidRDefault="004A2FA3" w:rsidP="00F669A3">
      <w:pPr>
        <w:pStyle w:val="Paragraphedeliste"/>
        <w:numPr>
          <w:ilvl w:val="0"/>
          <w:numId w:val="41"/>
        </w:numPr>
      </w:pPr>
      <w:r>
        <w:t>L</w:t>
      </w:r>
      <w:r w:rsidR="00557146" w:rsidRPr="00CB78FD">
        <w:t>a dépose et l’évacuation des insta</w:t>
      </w:r>
      <w:r w:rsidR="00132405">
        <w:t>llations électriques existantes ;</w:t>
      </w:r>
      <w:r w:rsidR="00557146" w:rsidRPr="00CB78FD">
        <w:t xml:space="preserve"> </w:t>
      </w:r>
    </w:p>
    <w:p w14:paraId="27A36944" w14:textId="3977B691" w:rsidR="00CB78FD" w:rsidRDefault="004A2FA3" w:rsidP="00F669A3">
      <w:pPr>
        <w:pStyle w:val="Paragraphedeliste"/>
        <w:numPr>
          <w:ilvl w:val="0"/>
          <w:numId w:val="41"/>
        </w:numPr>
      </w:pPr>
      <w:r>
        <w:t>La fourniture et la pose de nouveau</w:t>
      </w:r>
      <w:r w:rsidR="00132405">
        <w:t>x</w:t>
      </w:r>
      <w:r>
        <w:t xml:space="preserve"> tableau</w:t>
      </w:r>
      <w:r w:rsidR="00132405">
        <w:t>x ;</w:t>
      </w:r>
    </w:p>
    <w:p w14:paraId="5EC64D1B" w14:textId="40F96B96" w:rsidR="004A2FA3" w:rsidRDefault="004A2FA3" w:rsidP="00F669A3">
      <w:pPr>
        <w:pStyle w:val="Paragraphedeliste"/>
        <w:numPr>
          <w:ilvl w:val="0"/>
          <w:numId w:val="41"/>
        </w:numPr>
      </w:pPr>
      <w:r>
        <w:t>La fourniture, la pose et le raccordem</w:t>
      </w:r>
      <w:r w:rsidR="00132405">
        <w:t>ent des équipements électriques ;</w:t>
      </w:r>
    </w:p>
    <w:p w14:paraId="7AAA66C1" w14:textId="1AE5D208" w:rsidR="004A2FA3" w:rsidRDefault="00132405" w:rsidP="00F669A3">
      <w:pPr>
        <w:pStyle w:val="Paragraphedeliste"/>
        <w:numPr>
          <w:ilvl w:val="0"/>
          <w:numId w:val="41"/>
        </w:numPr>
      </w:pPr>
      <w:r>
        <w:t>Réalisation des saignées</w:t>
      </w:r>
      <w:r w:rsidR="004A2FA3">
        <w:t xml:space="preserve"> dans les murs</w:t>
      </w:r>
      <w:r>
        <w:t> ;</w:t>
      </w:r>
    </w:p>
    <w:p w14:paraId="72CB3459" w14:textId="42BE39CF" w:rsidR="004A2FA3" w:rsidRDefault="004A2FA3" w:rsidP="00F669A3">
      <w:pPr>
        <w:pStyle w:val="Paragraphedeliste"/>
        <w:numPr>
          <w:ilvl w:val="0"/>
          <w:numId w:val="41"/>
        </w:numPr>
      </w:pPr>
      <w:r>
        <w:t>La mise à l</w:t>
      </w:r>
      <w:r w:rsidR="00132405">
        <w:t>a terre de tous les équipements ;</w:t>
      </w:r>
    </w:p>
    <w:p w14:paraId="349B69E4" w14:textId="1209D815" w:rsidR="004A2FA3" w:rsidRDefault="004A2FA3" w:rsidP="00F669A3">
      <w:pPr>
        <w:pStyle w:val="Paragraphedeliste"/>
        <w:numPr>
          <w:ilvl w:val="0"/>
          <w:numId w:val="41"/>
        </w:numPr>
      </w:pPr>
      <w:r>
        <w:t xml:space="preserve">La mise en place </w:t>
      </w:r>
      <w:r w:rsidR="00132405">
        <w:t>des chemins de câbles ;</w:t>
      </w:r>
    </w:p>
    <w:p w14:paraId="43F572A9" w14:textId="72CE7AB5" w:rsidR="004A2FA3" w:rsidRDefault="004A2FA3" w:rsidP="00F669A3">
      <w:pPr>
        <w:pStyle w:val="Paragraphedeliste"/>
        <w:numPr>
          <w:ilvl w:val="0"/>
          <w:numId w:val="41"/>
        </w:numPr>
      </w:pPr>
      <w:r>
        <w:t>La mise en plac</w:t>
      </w:r>
      <w:r w:rsidR="00132405">
        <w:t>e des goulottes de distribution ;</w:t>
      </w:r>
    </w:p>
    <w:p w14:paraId="5E537A1B" w14:textId="25A1B841" w:rsidR="004A2FA3" w:rsidRDefault="004A2FA3" w:rsidP="00F669A3">
      <w:pPr>
        <w:pStyle w:val="Paragraphedeliste"/>
        <w:numPr>
          <w:ilvl w:val="0"/>
          <w:numId w:val="41"/>
        </w:numPr>
      </w:pPr>
      <w:r>
        <w:t>La mise en place des interru</w:t>
      </w:r>
      <w:r w:rsidR="00132405">
        <w:t>pteurs et des prises de courant ;</w:t>
      </w:r>
    </w:p>
    <w:p w14:paraId="0A2C8320" w14:textId="5AFB5783" w:rsidR="004A2FA3" w:rsidRDefault="004A2FA3" w:rsidP="00F669A3">
      <w:pPr>
        <w:pStyle w:val="Paragraphedeliste"/>
        <w:numPr>
          <w:ilvl w:val="0"/>
          <w:numId w:val="41"/>
        </w:numPr>
      </w:pPr>
      <w:r>
        <w:t>Installation prises TV</w:t>
      </w:r>
      <w:r w:rsidR="00132405">
        <w:t> ;</w:t>
      </w:r>
    </w:p>
    <w:p w14:paraId="4AB031D9" w14:textId="5CA716A6" w:rsidR="004A2FA3" w:rsidRDefault="004A2FA3" w:rsidP="00F669A3">
      <w:pPr>
        <w:pStyle w:val="Paragraphedeliste"/>
        <w:numPr>
          <w:ilvl w:val="0"/>
          <w:numId w:val="41"/>
        </w:numPr>
      </w:pPr>
      <w:r>
        <w:t>Installations d’éclairage intérieur</w:t>
      </w:r>
      <w:r w:rsidR="00132405">
        <w:t> ;</w:t>
      </w:r>
    </w:p>
    <w:p w14:paraId="66D3631C" w14:textId="4B7FA6D5" w:rsidR="004A2FA3" w:rsidRDefault="004A2FA3" w:rsidP="00F669A3">
      <w:pPr>
        <w:pStyle w:val="Paragraphedeliste"/>
        <w:numPr>
          <w:ilvl w:val="0"/>
          <w:numId w:val="41"/>
        </w:numPr>
      </w:pPr>
      <w:r>
        <w:t>Installations de sécurité : Détecteur de fumée (Daaf)</w:t>
      </w:r>
      <w:r w:rsidR="00132405">
        <w:t> ;</w:t>
      </w:r>
    </w:p>
    <w:p w14:paraId="6CB0F7DA" w14:textId="7DB8E20A" w:rsidR="00DA19FD" w:rsidRDefault="004A2FA3" w:rsidP="00DA19FD">
      <w:pPr>
        <w:pStyle w:val="Paragraphedeliste"/>
        <w:numPr>
          <w:ilvl w:val="0"/>
          <w:numId w:val="41"/>
        </w:numPr>
      </w:pPr>
      <w:r>
        <w:t>Vérification des i</w:t>
      </w:r>
      <w:r w:rsidR="00DA19FD">
        <w:t>nstallations, essais et mesures.</w:t>
      </w:r>
    </w:p>
    <w:p w14:paraId="55CDA73C" w14:textId="77777777" w:rsidR="00D9449D" w:rsidRPr="00207A8E" w:rsidRDefault="00D9449D" w:rsidP="00D9449D">
      <w:pPr>
        <w:spacing w:line="240" w:lineRule="auto"/>
      </w:pPr>
    </w:p>
    <w:bookmarkEnd w:id="12"/>
    <w:p w14:paraId="6EED994E" w14:textId="39D22144" w:rsidR="00754CF9" w:rsidRPr="00585322" w:rsidRDefault="00754CF9" w:rsidP="00754CF9">
      <w:pPr>
        <w:pStyle w:val="Paragraphedeliste"/>
        <w:numPr>
          <w:ilvl w:val="2"/>
          <w:numId w:val="4"/>
        </w:numPr>
        <w:rPr>
          <w:rFonts w:ascii="Times New Roman Gras" w:eastAsiaTheme="majorEastAsia" w:hAnsi="Times New Roman Gras" w:cstheme="majorBidi"/>
          <w:b/>
          <w:i/>
          <w:color w:val="000000" w:themeColor="text1"/>
          <w:sz w:val="24"/>
          <w:szCs w:val="24"/>
        </w:rPr>
      </w:pPr>
      <w:r w:rsidRPr="00585322">
        <w:rPr>
          <w:rFonts w:ascii="Times New Roman Gras" w:eastAsiaTheme="majorEastAsia" w:hAnsi="Times New Roman Gras" w:cstheme="majorBidi"/>
          <w:b/>
          <w:i/>
          <w:color w:val="000000" w:themeColor="text1"/>
          <w:sz w:val="24"/>
          <w:szCs w:val="24"/>
        </w:rPr>
        <w:t>Phases d’exécution des travaux</w:t>
      </w:r>
    </w:p>
    <w:p w14:paraId="4D52F5A2" w14:textId="2D6130CC" w:rsidR="00DB0CD4" w:rsidRPr="00DB0CD4" w:rsidRDefault="00DB0CD4" w:rsidP="00DB0CD4">
      <w:pPr>
        <w:ind w:left="12"/>
        <w:rPr>
          <w:rFonts w:ascii="Times New Roman Gras" w:eastAsiaTheme="majorEastAsia" w:hAnsi="Times New Roman Gras" w:cstheme="majorBidi"/>
          <w:color w:val="000000" w:themeColor="text1"/>
        </w:rPr>
      </w:pPr>
    </w:p>
    <w:p w14:paraId="0499D4FC" w14:textId="46AF23AF" w:rsidR="00DB0CD4" w:rsidRDefault="00DB0CD4" w:rsidP="00DB0CD4">
      <w:pPr>
        <w:ind w:left="12"/>
        <w:rPr>
          <w:rFonts w:eastAsiaTheme="majorEastAsia" w:cs="Times New Roman"/>
          <w:color w:val="000000" w:themeColor="text1"/>
        </w:rPr>
      </w:pPr>
      <w:r w:rsidRPr="00DB0CD4">
        <w:rPr>
          <w:rFonts w:eastAsiaTheme="majorEastAsia" w:cs="Times New Roman"/>
          <w:color w:val="000000" w:themeColor="text1"/>
        </w:rPr>
        <w:t>L</w:t>
      </w:r>
      <w:r>
        <w:rPr>
          <w:rFonts w:eastAsiaTheme="majorEastAsia" w:cs="Times New Roman"/>
          <w:color w:val="000000" w:themeColor="text1"/>
        </w:rPr>
        <w:t>es travaux se feront en site occupé</w:t>
      </w:r>
      <w:r w:rsidRPr="00DA028E">
        <w:rPr>
          <w:rFonts w:eastAsiaTheme="majorEastAsia" w:cs="Times New Roman"/>
          <w:color w:val="000000" w:themeColor="text1"/>
        </w:rPr>
        <w:t xml:space="preserve">. </w:t>
      </w:r>
      <w:r w:rsidR="00841B33" w:rsidRPr="00DA028E">
        <w:rPr>
          <w:rFonts w:eastAsiaTheme="majorEastAsia" w:cs="Times New Roman"/>
        </w:rPr>
        <w:t>Le RDC et le 2</w:t>
      </w:r>
      <w:r w:rsidR="00841B33" w:rsidRPr="00DA028E">
        <w:rPr>
          <w:rFonts w:eastAsiaTheme="majorEastAsia" w:cs="Times New Roman"/>
          <w:vertAlign w:val="superscript"/>
        </w:rPr>
        <w:t xml:space="preserve">ème </w:t>
      </w:r>
      <w:r w:rsidR="00841B33" w:rsidRPr="00DA028E">
        <w:rPr>
          <w:rFonts w:eastAsiaTheme="majorEastAsia" w:cs="Times New Roman"/>
        </w:rPr>
        <w:t>étage, les chambres seront occupées. Seul, le 1</w:t>
      </w:r>
      <w:r w:rsidR="00841B33" w:rsidRPr="00DA028E">
        <w:rPr>
          <w:rFonts w:eastAsiaTheme="majorEastAsia" w:cs="Times New Roman"/>
          <w:vertAlign w:val="superscript"/>
        </w:rPr>
        <w:t>er</w:t>
      </w:r>
      <w:r w:rsidR="00841B33" w:rsidRPr="00DA028E">
        <w:rPr>
          <w:rFonts w:eastAsiaTheme="majorEastAsia" w:cs="Times New Roman"/>
        </w:rPr>
        <w:t xml:space="preserve"> étage sera vidé et inoccupé pour les travaux.</w:t>
      </w:r>
      <w:r w:rsidR="00BA1F56" w:rsidRPr="00BA1F56">
        <w:rPr>
          <w:rFonts w:eastAsiaTheme="majorEastAsia" w:cs="Times New Roman"/>
        </w:rPr>
        <w:t xml:space="preserve"> </w:t>
      </w:r>
      <w:r w:rsidR="00BA1F56">
        <w:rPr>
          <w:rFonts w:eastAsiaTheme="majorEastAsia" w:cs="Times New Roman"/>
        </w:rPr>
        <w:t>Les travaux se feront en deux temps : coté Est puis Ouest.</w:t>
      </w:r>
    </w:p>
    <w:p w14:paraId="60E2B437" w14:textId="77777777" w:rsidR="003B5B3E" w:rsidRPr="00DB0CD4" w:rsidRDefault="003B5B3E" w:rsidP="00DB0CD4">
      <w:pPr>
        <w:ind w:left="12"/>
        <w:rPr>
          <w:rFonts w:eastAsiaTheme="majorEastAsia" w:cs="Times New Roman"/>
          <w:color w:val="000000" w:themeColor="text1"/>
        </w:rPr>
      </w:pPr>
    </w:p>
    <w:p w14:paraId="7F15216C" w14:textId="499AC771" w:rsidR="00754CF9" w:rsidRPr="00585322" w:rsidRDefault="00754CF9" w:rsidP="00754CF9">
      <w:pPr>
        <w:pStyle w:val="Titre3"/>
        <w:numPr>
          <w:ilvl w:val="2"/>
          <w:numId w:val="4"/>
        </w:numPr>
        <w:spacing w:line="240" w:lineRule="auto"/>
        <w:rPr>
          <w:i/>
          <w:sz w:val="24"/>
          <w:u w:val="none"/>
        </w:rPr>
      </w:pPr>
      <w:bookmarkStart w:id="13" w:name="_Toc222819497"/>
      <w:r w:rsidRPr="00585322">
        <w:rPr>
          <w:i/>
          <w:sz w:val="24"/>
          <w:u w:val="none"/>
        </w:rPr>
        <w:t>Maitre d’ouvrage, maitre d’</w:t>
      </w:r>
      <w:r w:rsidR="00DB0CD4" w:rsidRPr="00585322">
        <w:rPr>
          <w:i/>
          <w:sz w:val="24"/>
          <w:u w:val="none"/>
        </w:rPr>
        <w:t>œuvre</w:t>
      </w:r>
      <w:bookmarkEnd w:id="13"/>
    </w:p>
    <w:p w14:paraId="642704A1" w14:textId="77777777" w:rsidR="00754CF9" w:rsidRPr="00754CF9" w:rsidRDefault="00754CF9" w:rsidP="00754CF9"/>
    <w:p w14:paraId="025F4B9D" w14:textId="77777777" w:rsidR="00754CF9" w:rsidRDefault="00754CF9" w:rsidP="00754CF9">
      <w:r>
        <w:t xml:space="preserve">Le représentant du pouvoir adjudicateur est le chef du bureau d’administration allemands. </w:t>
      </w:r>
    </w:p>
    <w:p w14:paraId="1CE47851" w14:textId="5BC842B4" w:rsidR="00754CF9" w:rsidRDefault="00754CF9" w:rsidP="00754CF9">
      <w:r>
        <w:t>Le maître de l'ouvrage est représenté par</w:t>
      </w:r>
      <w:r w:rsidR="009F15A7">
        <w:t xml:space="preserve"> SID Nord-Est.</w:t>
      </w:r>
    </w:p>
    <w:p w14:paraId="0DA3CD27" w14:textId="2017B446" w:rsidR="00754CF9" w:rsidRPr="00754CF9" w:rsidRDefault="00754CF9" w:rsidP="00754CF9">
      <w:r>
        <w:t>La maîtrise d'œuvre est assurée par l'USID de Strasbourg-Haguenau-Co</w:t>
      </w:r>
      <w:r w:rsidR="009F15A7">
        <w:t>lmar / Section d’Expertise de la Maintenance Antenne Illkirch</w:t>
      </w:r>
      <w:r>
        <w:t>. A ce titre, ses représentants sont les seuls habilités à donner des ordres de détail au responsable sur le chantier.</w:t>
      </w:r>
    </w:p>
    <w:p w14:paraId="63065C1B" w14:textId="77777777" w:rsidR="00480B02" w:rsidRPr="00480B02" w:rsidRDefault="00480B02" w:rsidP="00480B02"/>
    <w:p w14:paraId="2AE85D0B" w14:textId="7E9FBBDF" w:rsidR="003D4E1D" w:rsidRDefault="003D4E1D" w:rsidP="003D4E1D">
      <w:pPr>
        <w:spacing w:line="240" w:lineRule="auto"/>
      </w:pPr>
    </w:p>
    <w:p w14:paraId="50F74FF3" w14:textId="77777777" w:rsidR="00014DB9" w:rsidRPr="003D4E1D" w:rsidRDefault="00014DB9" w:rsidP="003D4E1D">
      <w:pPr>
        <w:spacing w:line="240" w:lineRule="auto"/>
      </w:pPr>
    </w:p>
    <w:p w14:paraId="2F463AAD" w14:textId="77777777" w:rsidR="00074B54" w:rsidRDefault="00074B54" w:rsidP="00064E36">
      <w:pPr>
        <w:pStyle w:val="Titre2"/>
        <w:numPr>
          <w:ilvl w:val="1"/>
          <w:numId w:val="21"/>
        </w:numPr>
        <w:spacing w:line="240" w:lineRule="auto"/>
      </w:pPr>
      <w:bookmarkStart w:id="14" w:name="_Toc1721031"/>
      <w:bookmarkStart w:id="15" w:name="_Toc222819498"/>
      <w:r>
        <w:t>Présentation du marché</w:t>
      </w:r>
      <w:bookmarkEnd w:id="14"/>
      <w:bookmarkEnd w:id="15"/>
    </w:p>
    <w:p w14:paraId="73778D8F" w14:textId="2DE4BE9F" w:rsidR="00074B54" w:rsidRPr="00585322" w:rsidRDefault="00074B54" w:rsidP="00585322">
      <w:pPr>
        <w:pStyle w:val="Titre3"/>
        <w:numPr>
          <w:ilvl w:val="2"/>
          <w:numId w:val="5"/>
        </w:numPr>
        <w:spacing w:line="240" w:lineRule="auto"/>
        <w:ind w:hanging="437"/>
        <w:rPr>
          <w:i/>
          <w:sz w:val="24"/>
          <w:u w:val="none"/>
        </w:rPr>
      </w:pPr>
      <w:bookmarkStart w:id="16" w:name="_Toc1721032"/>
      <w:bookmarkStart w:id="17" w:name="_Toc222819499"/>
      <w:r w:rsidRPr="00585322">
        <w:rPr>
          <w:i/>
          <w:sz w:val="24"/>
          <w:u w:val="none"/>
        </w:rPr>
        <w:t>Objet du marché</w:t>
      </w:r>
      <w:bookmarkEnd w:id="16"/>
      <w:bookmarkEnd w:id="17"/>
    </w:p>
    <w:p w14:paraId="3B719B06" w14:textId="77777777" w:rsidR="009E3128" w:rsidRPr="009E3128" w:rsidRDefault="009E3128" w:rsidP="009E3128"/>
    <w:p w14:paraId="33E54B53" w14:textId="14BC4D96" w:rsidR="00DC4F0D" w:rsidRPr="00DA028E" w:rsidRDefault="003B5B3E" w:rsidP="00DC4F0D">
      <w:pPr>
        <w:spacing w:line="240" w:lineRule="auto"/>
        <w:rPr>
          <w:rFonts w:cs="Times New Roman"/>
        </w:rPr>
      </w:pPr>
      <w:r w:rsidRPr="00DA028E">
        <w:rPr>
          <w:rFonts w:cs="Times New Roman"/>
        </w:rPr>
        <w:t xml:space="preserve">Il consiste à rénover </w:t>
      </w:r>
      <w:r w:rsidR="00DC4F0D" w:rsidRPr="00DA028E">
        <w:rPr>
          <w:rFonts w:cs="Times New Roman"/>
        </w:rPr>
        <w:t>le 1</w:t>
      </w:r>
      <w:r w:rsidR="00DC4F0D" w:rsidRPr="00DA028E">
        <w:rPr>
          <w:rFonts w:cs="Times New Roman"/>
          <w:vertAlign w:val="superscript"/>
        </w:rPr>
        <w:t>er</w:t>
      </w:r>
      <w:r w:rsidR="00DC4F0D" w:rsidRPr="00DA028E">
        <w:rPr>
          <w:rFonts w:cs="Times New Roman"/>
        </w:rPr>
        <w:t xml:space="preserve"> étage du bâtiment 011, la rénovation porte sur </w:t>
      </w:r>
      <w:r w:rsidR="00DC4F0D" w:rsidRPr="00DA028E">
        <w:rPr>
          <w:rFonts w:cs="Times New Roman"/>
          <w:b/>
        </w:rPr>
        <w:t>13 chambres de 30</w:t>
      </w:r>
      <w:r w:rsidR="009C72BC">
        <w:rPr>
          <w:rFonts w:cs="Times New Roman"/>
          <w:b/>
        </w:rPr>
        <w:t xml:space="preserve"> </w:t>
      </w:r>
      <w:r w:rsidR="00DC4F0D" w:rsidRPr="00DA028E">
        <w:rPr>
          <w:rFonts w:cs="Times New Roman"/>
          <w:b/>
        </w:rPr>
        <w:t>m² et 1 chambre de 22</w:t>
      </w:r>
      <w:r w:rsidR="009C72BC">
        <w:rPr>
          <w:rFonts w:cs="Times New Roman"/>
          <w:b/>
        </w:rPr>
        <w:t xml:space="preserve"> </w:t>
      </w:r>
      <w:r w:rsidR="00DC4F0D" w:rsidRPr="00DA028E">
        <w:rPr>
          <w:rFonts w:cs="Times New Roman"/>
          <w:b/>
        </w:rPr>
        <w:t>m² et 2 chambres de 20</w:t>
      </w:r>
      <w:r w:rsidR="009C72BC">
        <w:rPr>
          <w:rFonts w:cs="Times New Roman"/>
          <w:b/>
        </w:rPr>
        <w:t xml:space="preserve"> </w:t>
      </w:r>
      <w:r w:rsidR="00DC4F0D" w:rsidRPr="00DA028E">
        <w:rPr>
          <w:rFonts w:cs="Times New Roman"/>
          <w:b/>
        </w:rPr>
        <w:t>m²</w:t>
      </w:r>
      <w:r w:rsidR="00DC4F0D" w:rsidRPr="00DA028E">
        <w:rPr>
          <w:rFonts w:cs="Times New Roman"/>
        </w:rPr>
        <w:t xml:space="preserve"> soit un total de </w:t>
      </w:r>
      <w:r w:rsidR="00DC4F0D" w:rsidRPr="00DA028E">
        <w:rPr>
          <w:rFonts w:cs="Times New Roman"/>
          <w:b/>
        </w:rPr>
        <w:t>16 chambres</w:t>
      </w:r>
      <w:r w:rsidR="00DC4F0D" w:rsidRPr="00DA028E">
        <w:rPr>
          <w:rFonts w:cs="Times New Roman"/>
        </w:rPr>
        <w:t xml:space="preserve">. </w:t>
      </w:r>
    </w:p>
    <w:p w14:paraId="7E878F95" w14:textId="7F1B3C9F" w:rsidR="00DC4F0D" w:rsidRPr="00DA028E" w:rsidRDefault="00DC4F0D" w:rsidP="00DC4F0D">
      <w:pPr>
        <w:spacing w:line="240" w:lineRule="auto"/>
        <w:rPr>
          <w:rFonts w:cs="Times New Roman"/>
        </w:rPr>
      </w:pPr>
      <w:r w:rsidRPr="00DA028E">
        <w:rPr>
          <w:rFonts w:cs="Times New Roman"/>
        </w:rPr>
        <w:t>Les chambres de 30</w:t>
      </w:r>
      <w:r w:rsidR="009C72BC">
        <w:rPr>
          <w:rFonts w:cs="Times New Roman"/>
        </w:rPr>
        <w:t xml:space="preserve"> </w:t>
      </w:r>
      <w:r w:rsidRPr="00DA028E">
        <w:rPr>
          <w:rFonts w:cs="Times New Roman"/>
        </w:rPr>
        <w:t xml:space="preserve">m² ont une salle de bain de </w:t>
      </w:r>
      <w:r w:rsidR="009C72BC">
        <w:rPr>
          <w:rFonts w:cs="Times New Roman"/>
        </w:rPr>
        <w:t xml:space="preserve"> </w:t>
      </w:r>
      <w:r w:rsidRPr="00DA028E">
        <w:rPr>
          <w:rFonts w:cs="Times New Roman"/>
        </w:rPr>
        <w:t>5m² ou de 4</w:t>
      </w:r>
      <w:r w:rsidR="009C72BC">
        <w:rPr>
          <w:rFonts w:cs="Times New Roman"/>
        </w:rPr>
        <w:t xml:space="preserve"> </w:t>
      </w:r>
      <w:r w:rsidRPr="00DA028E">
        <w:rPr>
          <w:rFonts w:cs="Times New Roman"/>
        </w:rPr>
        <w:t>m².</w:t>
      </w:r>
    </w:p>
    <w:p w14:paraId="319C3E91" w14:textId="0A0CCB13" w:rsidR="00DC4F0D" w:rsidRPr="001E7E8A" w:rsidRDefault="00DC4F0D" w:rsidP="00DC4F0D">
      <w:pPr>
        <w:spacing w:line="240" w:lineRule="auto"/>
        <w:rPr>
          <w:rFonts w:cs="Times New Roman"/>
        </w:rPr>
      </w:pPr>
      <w:r w:rsidRPr="00DA028E">
        <w:rPr>
          <w:rFonts w:cs="Times New Roman"/>
        </w:rPr>
        <w:t>Les chambres de 22 et 20</w:t>
      </w:r>
      <w:r w:rsidR="009C72BC">
        <w:rPr>
          <w:rFonts w:cs="Times New Roman"/>
        </w:rPr>
        <w:t xml:space="preserve"> </w:t>
      </w:r>
      <w:r w:rsidRPr="00DA028E">
        <w:rPr>
          <w:rFonts w:cs="Times New Roman"/>
        </w:rPr>
        <w:t>m² ont une salle de bain de 2 ou 3</w:t>
      </w:r>
      <w:r w:rsidR="009C72BC">
        <w:rPr>
          <w:rFonts w:cs="Times New Roman"/>
        </w:rPr>
        <w:t xml:space="preserve"> </w:t>
      </w:r>
      <w:r w:rsidRPr="00DA028E">
        <w:rPr>
          <w:rFonts w:cs="Times New Roman"/>
        </w:rPr>
        <w:t>m².</w:t>
      </w:r>
    </w:p>
    <w:p w14:paraId="51D54447" w14:textId="736EDE7F" w:rsidR="00046647" w:rsidRDefault="00931E15" w:rsidP="00DC4F0D">
      <w:pPr>
        <w:spacing w:line="240" w:lineRule="auto"/>
        <w:rPr>
          <w:rFonts w:cs="Times New Roman"/>
        </w:rPr>
      </w:pPr>
      <w:r>
        <w:rPr>
          <w:rFonts w:cs="Times New Roman"/>
        </w:rPr>
        <w:t>Une rénovation complète des chambres va être</w:t>
      </w:r>
      <w:r w:rsidR="007C3785">
        <w:rPr>
          <w:rFonts w:cs="Times New Roman"/>
        </w:rPr>
        <w:t xml:space="preserve"> effectué, ce qui comprend la pièce à vivre et la salle de bain. </w:t>
      </w:r>
    </w:p>
    <w:p w14:paraId="78080F46" w14:textId="77777777" w:rsidR="00F679A0" w:rsidRPr="003D4E1D" w:rsidRDefault="00F679A0" w:rsidP="003D4E1D">
      <w:pPr>
        <w:spacing w:line="240" w:lineRule="auto"/>
      </w:pPr>
    </w:p>
    <w:p w14:paraId="22E205AD" w14:textId="5390E733" w:rsidR="00074B54" w:rsidRPr="00FF0C69" w:rsidRDefault="00074B54" w:rsidP="00FF0C69">
      <w:pPr>
        <w:pStyle w:val="Titre3"/>
        <w:numPr>
          <w:ilvl w:val="2"/>
          <w:numId w:val="5"/>
        </w:numPr>
        <w:spacing w:line="240" w:lineRule="auto"/>
        <w:ind w:left="0" w:firstLine="709"/>
        <w:rPr>
          <w:i/>
          <w:sz w:val="24"/>
          <w:u w:val="none"/>
        </w:rPr>
      </w:pPr>
      <w:bookmarkStart w:id="18" w:name="_Toc1721033"/>
      <w:bookmarkStart w:id="19" w:name="_Toc222819500"/>
      <w:r w:rsidRPr="00FF0C69">
        <w:rPr>
          <w:i/>
          <w:sz w:val="24"/>
          <w:u w:val="none"/>
        </w:rPr>
        <w:t>Allotissement</w:t>
      </w:r>
      <w:bookmarkEnd w:id="18"/>
      <w:bookmarkEnd w:id="19"/>
    </w:p>
    <w:p w14:paraId="7902647E" w14:textId="77777777" w:rsidR="00D66D27" w:rsidRPr="00D66D27" w:rsidRDefault="00D66D27" w:rsidP="00D66D27"/>
    <w:p w14:paraId="0189D97F" w14:textId="24E313AA" w:rsidR="00D5481B" w:rsidRDefault="003D4E1D" w:rsidP="003D4E1D">
      <w:pPr>
        <w:spacing w:line="240" w:lineRule="auto"/>
      </w:pPr>
      <w:r w:rsidRPr="00207A8E">
        <w:t xml:space="preserve">Les travaux font l’objet </w:t>
      </w:r>
      <w:r w:rsidR="007C3785">
        <w:t>2 lots. Ils comportent respectivement 6 sections techniques pour le lot n°1 et un</w:t>
      </w:r>
      <w:r w:rsidR="00F40B15">
        <w:t xml:space="preserve">e section technique </w:t>
      </w:r>
      <w:r w:rsidR="007C3785">
        <w:t>pour le lot n°2, définies ci-après et désignées par l’abréviation (ST) dans la suite du présent marché</w:t>
      </w:r>
      <w:r w:rsidR="00634EEA">
        <w:t>.</w:t>
      </w:r>
    </w:p>
    <w:p w14:paraId="0CBF535A" w14:textId="5BA15A0A" w:rsidR="007C3785" w:rsidRDefault="007C3785" w:rsidP="003D4E1D">
      <w:pPr>
        <w:spacing w:line="240" w:lineRule="auto"/>
      </w:pPr>
    </w:p>
    <w:tbl>
      <w:tblPr>
        <w:tblStyle w:val="Grilledutableau"/>
        <w:tblW w:w="0" w:type="auto"/>
        <w:tblLook w:val="04A0" w:firstRow="1" w:lastRow="0" w:firstColumn="1" w:lastColumn="0" w:noHBand="0" w:noVBand="1"/>
      </w:tblPr>
      <w:tblGrid>
        <w:gridCol w:w="4531"/>
        <w:gridCol w:w="4531"/>
      </w:tblGrid>
      <w:tr w:rsidR="009C72BC" w:rsidRPr="00CD404B" w14:paraId="4051B3C5" w14:textId="77777777" w:rsidTr="009C72BC">
        <w:tc>
          <w:tcPr>
            <w:tcW w:w="4531" w:type="dxa"/>
            <w:shd w:val="clear" w:color="auto" w:fill="D9D9D9" w:themeFill="background1" w:themeFillShade="D9"/>
          </w:tcPr>
          <w:p w14:paraId="4C8A8E46" w14:textId="77777777" w:rsidR="009C72BC" w:rsidRPr="00CD404B" w:rsidRDefault="009C72BC" w:rsidP="009C72BC">
            <w:pPr>
              <w:jc w:val="center"/>
              <w:rPr>
                <w:b/>
              </w:rPr>
            </w:pPr>
            <w:r w:rsidRPr="00CD404B">
              <w:rPr>
                <w:b/>
              </w:rPr>
              <w:t>Désignation de la ST</w:t>
            </w:r>
          </w:p>
        </w:tc>
        <w:tc>
          <w:tcPr>
            <w:tcW w:w="4531" w:type="dxa"/>
            <w:shd w:val="clear" w:color="auto" w:fill="D9D9D9" w:themeFill="background1" w:themeFillShade="D9"/>
          </w:tcPr>
          <w:p w14:paraId="7A80F55C" w14:textId="77777777" w:rsidR="009C72BC" w:rsidRPr="00CD404B" w:rsidRDefault="009C72BC" w:rsidP="009C72BC">
            <w:pPr>
              <w:jc w:val="center"/>
              <w:rPr>
                <w:b/>
              </w:rPr>
            </w:pPr>
            <w:r w:rsidRPr="00CD404B">
              <w:rPr>
                <w:b/>
              </w:rPr>
              <w:t>Object de la ST</w:t>
            </w:r>
          </w:p>
        </w:tc>
      </w:tr>
      <w:tr w:rsidR="009C72BC" w14:paraId="24265B97" w14:textId="77777777" w:rsidTr="009C72BC">
        <w:tc>
          <w:tcPr>
            <w:tcW w:w="9062" w:type="dxa"/>
            <w:gridSpan w:val="2"/>
          </w:tcPr>
          <w:p w14:paraId="196A7565" w14:textId="77777777" w:rsidR="009C72BC" w:rsidRPr="00CD404B" w:rsidRDefault="009C72BC" w:rsidP="009C72BC">
            <w:pPr>
              <w:jc w:val="center"/>
              <w:rPr>
                <w:b/>
              </w:rPr>
            </w:pPr>
            <w:r w:rsidRPr="00CD404B">
              <w:rPr>
                <w:b/>
              </w:rPr>
              <w:t>LOT n°1 : Tous Corps d’Etat</w:t>
            </w:r>
          </w:p>
        </w:tc>
      </w:tr>
      <w:tr w:rsidR="009C72BC" w14:paraId="1E0E0368" w14:textId="77777777" w:rsidTr="009C72BC">
        <w:tc>
          <w:tcPr>
            <w:tcW w:w="4531" w:type="dxa"/>
          </w:tcPr>
          <w:p w14:paraId="6E9476A9" w14:textId="77777777" w:rsidR="009C72BC" w:rsidRDefault="009C72BC" w:rsidP="009C72BC">
            <w:pPr>
              <w:jc w:val="center"/>
            </w:pPr>
            <w:r>
              <w:t>ST 01</w:t>
            </w:r>
          </w:p>
        </w:tc>
        <w:tc>
          <w:tcPr>
            <w:tcW w:w="4531" w:type="dxa"/>
          </w:tcPr>
          <w:p w14:paraId="5099242F" w14:textId="77777777" w:rsidR="009C72BC" w:rsidRDefault="009C72BC" w:rsidP="009C72BC">
            <w:pPr>
              <w:jc w:val="center"/>
            </w:pPr>
            <w:r>
              <w:t>Gros œuvre</w:t>
            </w:r>
          </w:p>
        </w:tc>
      </w:tr>
      <w:tr w:rsidR="009C72BC" w14:paraId="4583C48F" w14:textId="77777777" w:rsidTr="009C72BC">
        <w:tc>
          <w:tcPr>
            <w:tcW w:w="4531" w:type="dxa"/>
          </w:tcPr>
          <w:p w14:paraId="1AA56894" w14:textId="77777777" w:rsidR="009C72BC" w:rsidRDefault="009C72BC" w:rsidP="009C72BC">
            <w:pPr>
              <w:jc w:val="center"/>
            </w:pPr>
            <w:r>
              <w:t>ST 02</w:t>
            </w:r>
          </w:p>
        </w:tc>
        <w:tc>
          <w:tcPr>
            <w:tcW w:w="4531" w:type="dxa"/>
          </w:tcPr>
          <w:p w14:paraId="56A9A74B" w14:textId="77777777" w:rsidR="009C72BC" w:rsidRDefault="009C72BC" w:rsidP="009C72BC">
            <w:pPr>
              <w:jc w:val="center"/>
            </w:pPr>
            <w:r w:rsidRPr="00EF539D">
              <w:t>Plomberie, Sanitaire, Chauffage, Ventilation</w:t>
            </w:r>
          </w:p>
        </w:tc>
      </w:tr>
      <w:tr w:rsidR="009C72BC" w14:paraId="0E598CE0" w14:textId="77777777" w:rsidTr="009C72BC">
        <w:tc>
          <w:tcPr>
            <w:tcW w:w="4531" w:type="dxa"/>
          </w:tcPr>
          <w:p w14:paraId="6B187365" w14:textId="77777777" w:rsidR="009C72BC" w:rsidRDefault="009C72BC" w:rsidP="009C72BC">
            <w:pPr>
              <w:jc w:val="center"/>
            </w:pPr>
            <w:r>
              <w:t>ST 03</w:t>
            </w:r>
          </w:p>
        </w:tc>
        <w:tc>
          <w:tcPr>
            <w:tcW w:w="4531" w:type="dxa"/>
          </w:tcPr>
          <w:p w14:paraId="240FD48B" w14:textId="77777777" w:rsidR="009C72BC" w:rsidRDefault="009C72BC" w:rsidP="009C72BC">
            <w:pPr>
              <w:jc w:val="center"/>
            </w:pPr>
            <w:r w:rsidRPr="00EF539D">
              <w:t>Plâtrerie/Plafonds suspendu</w:t>
            </w:r>
          </w:p>
        </w:tc>
      </w:tr>
      <w:tr w:rsidR="009C72BC" w14:paraId="451641E6" w14:textId="77777777" w:rsidTr="009C72BC">
        <w:tc>
          <w:tcPr>
            <w:tcW w:w="4531" w:type="dxa"/>
          </w:tcPr>
          <w:p w14:paraId="1C7E1F94" w14:textId="77777777" w:rsidR="009C72BC" w:rsidRDefault="009C72BC" w:rsidP="009C72BC">
            <w:pPr>
              <w:jc w:val="center"/>
            </w:pPr>
            <w:r>
              <w:t>ST 04</w:t>
            </w:r>
          </w:p>
        </w:tc>
        <w:tc>
          <w:tcPr>
            <w:tcW w:w="4531" w:type="dxa"/>
          </w:tcPr>
          <w:p w14:paraId="2D8E3F11" w14:textId="77777777" w:rsidR="009C72BC" w:rsidRDefault="009C72BC" w:rsidP="009C72BC">
            <w:pPr>
              <w:jc w:val="center"/>
            </w:pPr>
            <w:r w:rsidRPr="00EF539D">
              <w:t>Menuiseries Intérieur</w:t>
            </w:r>
            <w:r>
              <w:t>e</w:t>
            </w:r>
            <w:r w:rsidRPr="00EF539D">
              <w:t>s</w:t>
            </w:r>
          </w:p>
        </w:tc>
      </w:tr>
      <w:tr w:rsidR="009C72BC" w14:paraId="3DA2056B" w14:textId="77777777" w:rsidTr="009C72BC">
        <w:tc>
          <w:tcPr>
            <w:tcW w:w="4531" w:type="dxa"/>
          </w:tcPr>
          <w:p w14:paraId="01EADC6A" w14:textId="77777777" w:rsidR="009C72BC" w:rsidRDefault="009C72BC" w:rsidP="009C72BC">
            <w:pPr>
              <w:jc w:val="center"/>
            </w:pPr>
            <w:r>
              <w:t>ST 05</w:t>
            </w:r>
          </w:p>
        </w:tc>
        <w:tc>
          <w:tcPr>
            <w:tcW w:w="4531" w:type="dxa"/>
          </w:tcPr>
          <w:p w14:paraId="2A168967" w14:textId="77777777" w:rsidR="009C72BC" w:rsidRDefault="009C72BC" w:rsidP="009C72BC">
            <w:pPr>
              <w:jc w:val="center"/>
            </w:pPr>
            <w:r w:rsidRPr="00EF539D">
              <w:t>Revêtements de sol/faïences</w:t>
            </w:r>
          </w:p>
        </w:tc>
      </w:tr>
      <w:tr w:rsidR="009C72BC" w14:paraId="37251766" w14:textId="77777777" w:rsidTr="009C72BC">
        <w:tc>
          <w:tcPr>
            <w:tcW w:w="4531" w:type="dxa"/>
          </w:tcPr>
          <w:p w14:paraId="0BB6B1EA" w14:textId="77777777" w:rsidR="009C72BC" w:rsidRDefault="009C72BC" w:rsidP="009C72BC">
            <w:pPr>
              <w:jc w:val="center"/>
            </w:pPr>
            <w:r>
              <w:t>ST 06</w:t>
            </w:r>
          </w:p>
        </w:tc>
        <w:tc>
          <w:tcPr>
            <w:tcW w:w="4531" w:type="dxa"/>
          </w:tcPr>
          <w:p w14:paraId="7AD421E4" w14:textId="77777777" w:rsidR="009C72BC" w:rsidRDefault="009C72BC" w:rsidP="009C72BC">
            <w:pPr>
              <w:jc w:val="center"/>
            </w:pPr>
            <w:r w:rsidRPr="00EF539D">
              <w:t>Peinture</w:t>
            </w:r>
          </w:p>
        </w:tc>
      </w:tr>
      <w:tr w:rsidR="009C72BC" w14:paraId="7579EF4C" w14:textId="77777777" w:rsidTr="009C72BC">
        <w:tc>
          <w:tcPr>
            <w:tcW w:w="9062" w:type="dxa"/>
            <w:gridSpan w:val="2"/>
          </w:tcPr>
          <w:p w14:paraId="24FF695E" w14:textId="77777777" w:rsidR="009C72BC" w:rsidRPr="00CD404B" w:rsidRDefault="009C72BC" w:rsidP="009C72BC">
            <w:pPr>
              <w:jc w:val="center"/>
              <w:rPr>
                <w:b/>
              </w:rPr>
            </w:pPr>
            <w:r w:rsidRPr="00CD404B">
              <w:rPr>
                <w:b/>
              </w:rPr>
              <w:t>LOT n°2 : Electricité</w:t>
            </w:r>
          </w:p>
        </w:tc>
      </w:tr>
    </w:tbl>
    <w:p w14:paraId="58080CE5" w14:textId="77777777" w:rsidR="007C3785" w:rsidRDefault="007C3785" w:rsidP="003D4E1D">
      <w:pPr>
        <w:spacing w:line="240" w:lineRule="auto"/>
      </w:pPr>
    </w:p>
    <w:p w14:paraId="3BF8FF94" w14:textId="03730B4B" w:rsidR="00C91832" w:rsidRDefault="00EF539D" w:rsidP="003D4E1D">
      <w:pPr>
        <w:spacing w:line="240" w:lineRule="auto"/>
      </w:pPr>
      <w:r>
        <w:t>Dans le cadre d’un groupement conjoint, les sections techniques sont à considérer comme des corps d’état.</w:t>
      </w:r>
    </w:p>
    <w:p w14:paraId="0B456E16" w14:textId="486220BF" w:rsidR="00C91832" w:rsidRPr="00207A8E" w:rsidRDefault="00C91832" w:rsidP="00C91832">
      <w:pPr>
        <w:rPr>
          <w:b/>
        </w:rPr>
      </w:pPr>
      <w:r w:rsidRPr="00207A8E">
        <w:rPr>
          <w:b/>
        </w:rPr>
        <w:t xml:space="preserve">Chaque </w:t>
      </w:r>
      <w:r w:rsidR="004919B6">
        <w:rPr>
          <w:b/>
        </w:rPr>
        <w:t>sous-traitant</w:t>
      </w:r>
      <w:r w:rsidRPr="00207A8E">
        <w:rPr>
          <w:b/>
        </w:rPr>
        <w:t xml:space="preserve"> doit disposer de l'ensemble du CCTP.</w:t>
      </w:r>
    </w:p>
    <w:p w14:paraId="42D17F62" w14:textId="3E6CC0E6" w:rsidR="00D66D27" w:rsidRDefault="00D66D27" w:rsidP="003D4E1D"/>
    <w:p w14:paraId="50695921" w14:textId="43A3B2B9" w:rsidR="003D4E1D" w:rsidRPr="00FF0C69" w:rsidRDefault="00074B54" w:rsidP="00064E36">
      <w:pPr>
        <w:pStyle w:val="Titre2"/>
        <w:numPr>
          <w:ilvl w:val="1"/>
          <w:numId w:val="15"/>
        </w:numPr>
        <w:spacing w:line="240" w:lineRule="auto"/>
      </w:pPr>
      <w:bookmarkStart w:id="20" w:name="_Toc1721036"/>
      <w:bookmarkStart w:id="21" w:name="_Toc222819501"/>
      <w:r w:rsidRPr="00FF0C69">
        <w:t>Documents</w:t>
      </w:r>
      <w:bookmarkEnd w:id="20"/>
      <w:bookmarkEnd w:id="21"/>
    </w:p>
    <w:p w14:paraId="748D1FC7" w14:textId="37B92D98" w:rsidR="00074B54" w:rsidRPr="00FF0C69" w:rsidRDefault="00074B54" w:rsidP="00FF0C69">
      <w:pPr>
        <w:pStyle w:val="Titre3"/>
        <w:numPr>
          <w:ilvl w:val="2"/>
          <w:numId w:val="15"/>
        </w:numPr>
        <w:spacing w:line="240" w:lineRule="auto"/>
        <w:ind w:left="0"/>
        <w:rPr>
          <w:i/>
          <w:sz w:val="24"/>
          <w:u w:val="none"/>
        </w:rPr>
      </w:pPr>
      <w:bookmarkStart w:id="22" w:name="_Toc1721037"/>
      <w:bookmarkStart w:id="23" w:name="_Toc222819502"/>
      <w:r w:rsidRPr="00FF0C69">
        <w:rPr>
          <w:i/>
          <w:sz w:val="24"/>
          <w:u w:val="none"/>
        </w:rPr>
        <w:t>Documents techniques applicables au marché</w:t>
      </w:r>
      <w:bookmarkEnd w:id="22"/>
      <w:bookmarkEnd w:id="23"/>
    </w:p>
    <w:p w14:paraId="5616E860" w14:textId="77777777" w:rsidR="004C45B4" w:rsidRPr="004C45B4" w:rsidRDefault="004C45B4" w:rsidP="004C45B4"/>
    <w:p w14:paraId="4DAB3823" w14:textId="77777777" w:rsidR="00132405" w:rsidRPr="00207A8E" w:rsidRDefault="00132405" w:rsidP="00132405">
      <w:pPr>
        <w:pStyle w:val="Paragraphedeliste"/>
        <w:numPr>
          <w:ilvl w:val="0"/>
          <w:numId w:val="6"/>
        </w:numPr>
        <w:spacing w:line="240" w:lineRule="auto"/>
      </w:pPr>
      <w:r>
        <w:t>Le présent CCTP ;</w:t>
      </w:r>
    </w:p>
    <w:p w14:paraId="3C95866F" w14:textId="77777777" w:rsidR="00132405" w:rsidRPr="00207A8E" w:rsidRDefault="00132405" w:rsidP="00132405">
      <w:pPr>
        <w:pStyle w:val="Paragraphedeliste"/>
        <w:numPr>
          <w:ilvl w:val="0"/>
          <w:numId w:val="6"/>
        </w:numPr>
        <w:spacing w:line="240" w:lineRule="auto"/>
      </w:pPr>
      <w:r w:rsidRPr="00207A8E">
        <w:t>Les documents énoncés dans l’article 2</w:t>
      </w:r>
      <w:r>
        <w:t xml:space="preserve"> du CCAP ;</w:t>
      </w:r>
    </w:p>
    <w:p w14:paraId="4F53237E" w14:textId="77777777" w:rsidR="00132405" w:rsidRDefault="00132405" w:rsidP="00132405">
      <w:pPr>
        <w:pStyle w:val="Paragraphedeliste"/>
        <w:numPr>
          <w:ilvl w:val="0"/>
          <w:numId w:val="6"/>
        </w:numPr>
        <w:spacing w:line="240" w:lineRule="auto"/>
      </w:pPr>
      <w:r w:rsidRPr="00207A8E">
        <w:t>Le cahier d</w:t>
      </w:r>
      <w:r>
        <w:t>es clauses techniques générales CCAG ;</w:t>
      </w:r>
    </w:p>
    <w:p w14:paraId="43858A71" w14:textId="77777777" w:rsidR="00132405" w:rsidRPr="00207A8E" w:rsidRDefault="00132405" w:rsidP="00132405">
      <w:pPr>
        <w:pStyle w:val="Paragraphedeliste"/>
        <w:numPr>
          <w:ilvl w:val="0"/>
          <w:numId w:val="6"/>
        </w:numPr>
        <w:spacing w:line="240" w:lineRule="auto"/>
      </w:pPr>
      <w:r>
        <w:t>Le CCH (Code de la Construction et de l’Habitation), le RSDT (Règlement Sanitaire Départemental Type) ;</w:t>
      </w:r>
    </w:p>
    <w:p w14:paraId="751CD994" w14:textId="77777777" w:rsidR="00132405" w:rsidRPr="00207A8E" w:rsidRDefault="00132405" w:rsidP="00132405">
      <w:pPr>
        <w:pStyle w:val="Paragraphedeliste"/>
        <w:numPr>
          <w:ilvl w:val="0"/>
          <w:numId w:val="6"/>
        </w:numPr>
        <w:spacing w:line="240" w:lineRule="auto"/>
      </w:pPr>
      <w:r>
        <w:t>Les DTU ;</w:t>
      </w:r>
    </w:p>
    <w:p w14:paraId="6ED3FC5F" w14:textId="77777777" w:rsidR="00132405" w:rsidRPr="00207A8E" w:rsidRDefault="00132405" w:rsidP="00132405">
      <w:pPr>
        <w:pStyle w:val="Paragraphedeliste"/>
        <w:numPr>
          <w:ilvl w:val="0"/>
          <w:numId w:val="6"/>
        </w:numPr>
        <w:spacing w:line="240" w:lineRule="auto"/>
      </w:pPr>
      <w:r w:rsidRPr="00207A8E">
        <w:t>Les documents publiés par le CSTB et relevant de la procédure de l’avis technique : c</w:t>
      </w:r>
      <w:r>
        <w:t>ahiers et avis technique ;</w:t>
      </w:r>
    </w:p>
    <w:p w14:paraId="5585C138" w14:textId="77777777" w:rsidR="00132405" w:rsidRPr="00207A8E" w:rsidRDefault="00132405" w:rsidP="00132405">
      <w:pPr>
        <w:pStyle w:val="Paragraphedeliste"/>
        <w:numPr>
          <w:ilvl w:val="0"/>
          <w:numId w:val="6"/>
        </w:numPr>
        <w:spacing w:line="240" w:lineRule="auto"/>
      </w:pPr>
      <w:r w:rsidRPr="00207A8E">
        <w:t>Le tableau des marques et les avis techniques</w:t>
      </w:r>
      <w:r>
        <w:t xml:space="preserve"> sur les matériaux et matériels ;</w:t>
      </w:r>
    </w:p>
    <w:p w14:paraId="0752732A" w14:textId="77777777" w:rsidR="00132405" w:rsidRPr="00207A8E" w:rsidRDefault="00132405" w:rsidP="00132405">
      <w:pPr>
        <w:pStyle w:val="Paragraphedeliste"/>
        <w:numPr>
          <w:ilvl w:val="0"/>
          <w:numId w:val="6"/>
        </w:numPr>
        <w:spacing w:line="240" w:lineRule="auto"/>
      </w:pPr>
      <w:r w:rsidRPr="00207A8E">
        <w:t>L’ensemble des textes réglementaires en vigueur (normes, lois décrets, documents techniques certifiées, …). En cas de modification, de la réglementation, en cours de travaux, le titulaire devra en aviser le représentant du po</w:t>
      </w:r>
      <w:r>
        <w:t>uvoir adjudicateur par courrier ;</w:t>
      </w:r>
    </w:p>
    <w:p w14:paraId="0118C25E" w14:textId="77777777" w:rsidR="00132405" w:rsidRPr="00207A8E" w:rsidRDefault="00132405" w:rsidP="00132405">
      <w:pPr>
        <w:pStyle w:val="Paragraphedeliste"/>
        <w:numPr>
          <w:ilvl w:val="0"/>
          <w:numId w:val="6"/>
        </w:numPr>
        <w:spacing w:line="240" w:lineRule="auto"/>
      </w:pPr>
      <w:r w:rsidRPr="00207A8E">
        <w:t>Les documents cités dans ch</w:t>
      </w:r>
      <w:r>
        <w:t>aque section technique (ST/CE) ;</w:t>
      </w:r>
    </w:p>
    <w:p w14:paraId="2DE534CA" w14:textId="77777777" w:rsidR="00132405" w:rsidRPr="00207A8E" w:rsidRDefault="00132405" w:rsidP="00132405">
      <w:pPr>
        <w:pStyle w:val="Paragraphedeliste"/>
        <w:numPr>
          <w:ilvl w:val="0"/>
          <w:numId w:val="6"/>
        </w:numPr>
        <w:spacing w:line="240" w:lineRule="auto"/>
      </w:pPr>
      <w:r w:rsidRPr="00207A8E">
        <w:t>Les avis techniques sur les matériaux et les matériels</w:t>
      </w:r>
      <w:r>
        <w:t>.</w:t>
      </w:r>
    </w:p>
    <w:p w14:paraId="624CF37C" w14:textId="77777777" w:rsidR="003D4E1D" w:rsidRPr="00207A8E" w:rsidRDefault="003D4E1D" w:rsidP="003D4E1D">
      <w:pPr>
        <w:ind w:left="360"/>
      </w:pPr>
    </w:p>
    <w:p w14:paraId="3D25BBF5" w14:textId="489D8102" w:rsidR="003D4E1D" w:rsidRDefault="003D4E1D" w:rsidP="003D4E1D">
      <w:r w:rsidRPr="00207A8E">
        <w:t>Cette liste de document ne doit pas être considérée comme limitative</w:t>
      </w:r>
      <w:r w:rsidR="00585322">
        <w:t xml:space="preserve"> par le titulaire du présent marché</w:t>
      </w:r>
      <w:r w:rsidRPr="00207A8E">
        <w:t xml:space="preserve">. </w:t>
      </w:r>
      <w:r w:rsidR="00585322">
        <w:t>Le titulaire devra réaliser l</w:t>
      </w:r>
      <w:r w:rsidRPr="00207A8E">
        <w:t xml:space="preserve">es travaux </w:t>
      </w:r>
      <w:r w:rsidR="00585322">
        <w:t>suivant les règles de l’art, et en respectant les normes et DTU en vigueur pour l’usage que l’on est en droit d’attendre.</w:t>
      </w:r>
    </w:p>
    <w:p w14:paraId="1448CC5F" w14:textId="54A585F6" w:rsidR="00F679A0" w:rsidRDefault="00F679A0" w:rsidP="003D4E1D"/>
    <w:p w14:paraId="6BA86CA9" w14:textId="77777777" w:rsidR="00074B54" w:rsidRPr="00FF0C69" w:rsidRDefault="00074B54" w:rsidP="00FF0C69">
      <w:pPr>
        <w:pStyle w:val="Titre3"/>
        <w:numPr>
          <w:ilvl w:val="2"/>
          <w:numId w:val="15"/>
        </w:numPr>
        <w:spacing w:line="240" w:lineRule="auto"/>
        <w:ind w:left="0" w:firstLine="709"/>
        <w:rPr>
          <w:i/>
          <w:sz w:val="24"/>
          <w:u w:val="none"/>
        </w:rPr>
      </w:pPr>
      <w:bookmarkStart w:id="24" w:name="_Toc1721038"/>
      <w:bookmarkStart w:id="25" w:name="_Toc222819503"/>
      <w:r w:rsidRPr="00FF0C69">
        <w:rPr>
          <w:i/>
          <w:sz w:val="24"/>
          <w:u w:val="none"/>
        </w:rPr>
        <w:t>Documents joints au marché</w:t>
      </w:r>
      <w:bookmarkEnd w:id="24"/>
      <w:bookmarkEnd w:id="25"/>
    </w:p>
    <w:p w14:paraId="375D7440" w14:textId="1C387BA4" w:rsidR="003D4E1D" w:rsidRDefault="003D4E1D" w:rsidP="00A95A9E">
      <w:pPr>
        <w:pStyle w:val="Paragraphedeliste"/>
        <w:numPr>
          <w:ilvl w:val="0"/>
          <w:numId w:val="7"/>
        </w:numPr>
        <w:spacing w:line="240" w:lineRule="auto"/>
      </w:pPr>
      <w:r w:rsidRPr="00207A8E">
        <w:t>Les plans joints au marché :</w:t>
      </w:r>
    </w:p>
    <w:p w14:paraId="27E4F5D6" w14:textId="257E8FF8" w:rsidR="003B23C0" w:rsidRPr="00207A8E" w:rsidRDefault="003B23C0" w:rsidP="00091606">
      <w:pPr>
        <w:spacing w:line="240" w:lineRule="auto"/>
      </w:pPr>
    </w:p>
    <w:tbl>
      <w:tblPr>
        <w:tblStyle w:val="Grilledutableau"/>
        <w:tblW w:w="10774" w:type="dxa"/>
        <w:tblInd w:w="-743" w:type="dxa"/>
        <w:tblLayout w:type="fixed"/>
        <w:tblLook w:val="04A0" w:firstRow="1" w:lastRow="0" w:firstColumn="1" w:lastColumn="0" w:noHBand="0" w:noVBand="1"/>
      </w:tblPr>
      <w:tblGrid>
        <w:gridCol w:w="567"/>
        <w:gridCol w:w="8789"/>
        <w:gridCol w:w="1418"/>
      </w:tblGrid>
      <w:tr w:rsidR="003D4E1D" w:rsidRPr="004C45B4" w14:paraId="2362A855" w14:textId="77777777" w:rsidTr="00EA6448">
        <w:tc>
          <w:tcPr>
            <w:tcW w:w="567" w:type="dxa"/>
            <w:shd w:val="clear" w:color="auto" w:fill="D9D9D9" w:themeFill="background1" w:themeFillShade="D9"/>
          </w:tcPr>
          <w:p w14:paraId="1741819C" w14:textId="77777777" w:rsidR="003D4E1D" w:rsidRPr="009A0A7B" w:rsidRDefault="003D4E1D" w:rsidP="00EA6448">
            <w:pPr>
              <w:autoSpaceDE w:val="0"/>
              <w:autoSpaceDN w:val="0"/>
              <w:adjustRightInd w:val="0"/>
              <w:jc w:val="center"/>
              <w:rPr>
                <w:rFonts w:eastAsiaTheme="minorHAnsi"/>
                <w:b/>
              </w:rPr>
            </w:pPr>
            <w:r w:rsidRPr="009A0A7B">
              <w:rPr>
                <w:rFonts w:eastAsiaTheme="minorHAnsi"/>
                <w:b/>
              </w:rPr>
              <w:t>N°</w:t>
            </w:r>
          </w:p>
        </w:tc>
        <w:tc>
          <w:tcPr>
            <w:tcW w:w="8789" w:type="dxa"/>
            <w:shd w:val="clear" w:color="auto" w:fill="D9D9D9" w:themeFill="background1" w:themeFillShade="D9"/>
          </w:tcPr>
          <w:p w14:paraId="471606A7" w14:textId="77777777" w:rsidR="003D4E1D" w:rsidRPr="009A0A7B" w:rsidRDefault="003D4E1D" w:rsidP="00EA6448">
            <w:pPr>
              <w:autoSpaceDE w:val="0"/>
              <w:autoSpaceDN w:val="0"/>
              <w:adjustRightInd w:val="0"/>
              <w:jc w:val="center"/>
              <w:rPr>
                <w:rFonts w:eastAsiaTheme="minorHAnsi"/>
                <w:b/>
              </w:rPr>
            </w:pPr>
            <w:r w:rsidRPr="009A0A7B">
              <w:rPr>
                <w:rFonts w:eastAsiaTheme="minorHAnsi"/>
                <w:b/>
              </w:rPr>
              <w:t>INTITULE</w:t>
            </w:r>
          </w:p>
        </w:tc>
        <w:tc>
          <w:tcPr>
            <w:tcW w:w="1418" w:type="dxa"/>
            <w:shd w:val="clear" w:color="auto" w:fill="D9D9D9" w:themeFill="background1" w:themeFillShade="D9"/>
          </w:tcPr>
          <w:p w14:paraId="330A0B5C" w14:textId="77777777" w:rsidR="003D4E1D" w:rsidRPr="009A0A7B" w:rsidRDefault="003D4E1D" w:rsidP="00EA6448">
            <w:pPr>
              <w:autoSpaceDE w:val="0"/>
              <w:autoSpaceDN w:val="0"/>
              <w:adjustRightInd w:val="0"/>
              <w:jc w:val="center"/>
              <w:rPr>
                <w:rFonts w:eastAsiaTheme="minorHAnsi"/>
                <w:b/>
              </w:rPr>
            </w:pPr>
            <w:r w:rsidRPr="009A0A7B">
              <w:rPr>
                <w:rFonts w:eastAsiaTheme="minorHAnsi"/>
                <w:b/>
              </w:rPr>
              <w:t>ECHELLE</w:t>
            </w:r>
          </w:p>
        </w:tc>
      </w:tr>
      <w:tr w:rsidR="00737BFB" w:rsidRPr="004C45B4" w14:paraId="7DE7E148" w14:textId="77777777" w:rsidTr="00DA028E">
        <w:tc>
          <w:tcPr>
            <w:tcW w:w="567" w:type="dxa"/>
          </w:tcPr>
          <w:p w14:paraId="1AE08B8A" w14:textId="77777777" w:rsidR="00737BFB" w:rsidRPr="009A0A7B" w:rsidRDefault="00737BFB" w:rsidP="00737BFB">
            <w:pPr>
              <w:autoSpaceDE w:val="0"/>
              <w:autoSpaceDN w:val="0"/>
              <w:adjustRightInd w:val="0"/>
              <w:jc w:val="center"/>
              <w:rPr>
                <w:rFonts w:eastAsiaTheme="minorHAnsi"/>
              </w:rPr>
            </w:pPr>
            <w:r w:rsidRPr="009A0A7B">
              <w:rPr>
                <w:rFonts w:eastAsiaTheme="minorHAnsi"/>
              </w:rPr>
              <w:t>1</w:t>
            </w:r>
          </w:p>
        </w:tc>
        <w:tc>
          <w:tcPr>
            <w:tcW w:w="8789" w:type="dxa"/>
            <w:shd w:val="clear" w:color="auto" w:fill="auto"/>
            <w:vAlign w:val="center"/>
          </w:tcPr>
          <w:p w14:paraId="3355EBA0" w14:textId="43F16B01" w:rsidR="00737BFB" w:rsidRPr="00DA028E" w:rsidRDefault="00737BFB" w:rsidP="00737BFB">
            <w:pPr>
              <w:tabs>
                <w:tab w:val="left" w:pos="5529"/>
              </w:tabs>
              <w:jc w:val="center"/>
            </w:pPr>
            <w:r w:rsidRPr="00DA028E">
              <w:t xml:space="preserve">Plan de masse </w:t>
            </w:r>
          </w:p>
        </w:tc>
        <w:tc>
          <w:tcPr>
            <w:tcW w:w="1418" w:type="dxa"/>
            <w:vAlign w:val="center"/>
          </w:tcPr>
          <w:p w14:paraId="023D1F56" w14:textId="3F350380" w:rsidR="00737BFB" w:rsidRPr="00F40B15" w:rsidRDefault="00737BFB" w:rsidP="003B23C0">
            <w:pPr>
              <w:tabs>
                <w:tab w:val="left" w:pos="5529"/>
              </w:tabs>
              <w:jc w:val="center"/>
            </w:pPr>
            <w:r w:rsidRPr="00F40B15">
              <w:t>1/</w:t>
            </w:r>
            <w:r w:rsidR="00B87F5C" w:rsidRPr="00F40B15">
              <w:t>2000</w:t>
            </w:r>
          </w:p>
        </w:tc>
      </w:tr>
      <w:tr w:rsidR="003128C0" w:rsidRPr="004C45B4" w14:paraId="621C0A9E" w14:textId="77777777" w:rsidTr="00DA028E">
        <w:tc>
          <w:tcPr>
            <w:tcW w:w="567" w:type="dxa"/>
          </w:tcPr>
          <w:p w14:paraId="43BA8C75" w14:textId="77777777" w:rsidR="003128C0" w:rsidRPr="009A0A7B" w:rsidRDefault="003128C0" w:rsidP="003128C0">
            <w:pPr>
              <w:autoSpaceDE w:val="0"/>
              <w:autoSpaceDN w:val="0"/>
              <w:adjustRightInd w:val="0"/>
              <w:jc w:val="center"/>
              <w:rPr>
                <w:rFonts w:eastAsiaTheme="minorHAnsi"/>
              </w:rPr>
            </w:pPr>
            <w:r w:rsidRPr="009A0A7B">
              <w:rPr>
                <w:rFonts w:eastAsiaTheme="minorHAnsi"/>
              </w:rPr>
              <w:t>2</w:t>
            </w:r>
          </w:p>
        </w:tc>
        <w:tc>
          <w:tcPr>
            <w:tcW w:w="8789" w:type="dxa"/>
            <w:shd w:val="clear" w:color="auto" w:fill="auto"/>
            <w:vAlign w:val="center"/>
          </w:tcPr>
          <w:p w14:paraId="66AB344D" w14:textId="7896F384" w:rsidR="003128C0" w:rsidRPr="00DA028E" w:rsidRDefault="003128C0" w:rsidP="003128C0">
            <w:pPr>
              <w:pStyle w:val="En-tte"/>
              <w:tabs>
                <w:tab w:val="clear" w:pos="4536"/>
                <w:tab w:val="clear" w:pos="9072"/>
                <w:tab w:val="left" w:pos="5529"/>
              </w:tabs>
              <w:jc w:val="center"/>
            </w:pPr>
            <w:r w:rsidRPr="00DA028E">
              <w:t>Plan du 1</w:t>
            </w:r>
            <w:r w:rsidRPr="00DA028E">
              <w:rPr>
                <w:vertAlign w:val="superscript"/>
              </w:rPr>
              <w:t>er</w:t>
            </w:r>
            <w:r w:rsidRPr="00DA028E">
              <w:t xml:space="preserve"> étage actuel sans les réseaux</w:t>
            </w:r>
          </w:p>
        </w:tc>
        <w:tc>
          <w:tcPr>
            <w:tcW w:w="1418" w:type="dxa"/>
            <w:vAlign w:val="center"/>
          </w:tcPr>
          <w:p w14:paraId="510258F8" w14:textId="0DE73E91" w:rsidR="003128C0" w:rsidRPr="00F40B15" w:rsidRDefault="003128C0" w:rsidP="003128C0">
            <w:pPr>
              <w:tabs>
                <w:tab w:val="left" w:pos="5529"/>
              </w:tabs>
              <w:jc w:val="center"/>
            </w:pPr>
            <w:r w:rsidRPr="00F40B15">
              <w:t>1/200</w:t>
            </w:r>
          </w:p>
        </w:tc>
      </w:tr>
      <w:tr w:rsidR="003128C0" w:rsidRPr="004C45B4" w14:paraId="6C0F0A24" w14:textId="77777777" w:rsidTr="00DA028E">
        <w:tc>
          <w:tcPr>
            <w:tcW w:w="567" w:type="dxa"/>
          </w:tcPr>
          <w:p w14:paraId="68D03825" w14:textId="77777777" w:rsidR="003128C0" w:rsidRPr="009A0A7B" w:rsidRDefault="003128C0" w:rsidP="003128C0">
            <w:pPr>
              <w:autoSpaceDE w:val="0"/>
              <w:autoSpaceDN w:val="0"/>
              <w:adjustRightInd w:val="0"/>
              <w:jc w:val="center"/>
              <w:rPr>
                <w:rFonts w:eastAsiaTheme="minorHAnsi"/>
              </w:rPr>
            </w:pPr>
            <w:r w:rsidRPr="009A0A7B">
              <w:rPr>
                <w:rFonts w:eastAsiaTheme="minorHAnsi"/>
              </w:rPr>
              <w:t>3</w:t>
            </w:r>
          </w:p>
        </w:tc>
        <w:tc>
          <w:tcPr>
            <w:tcW w:w="8789" w:type="dxa"/>
            <w:shd w:val="clear" w:color="auto" w:fill="auto"/>
            <w:vAlign w:val="center"/>
          </w:tcPr>
          <w:p w14:paraId="1706E119" w14:textId="3EAE9944" w:rsidR="003128C0" w:rsidRPr="00DA028E" w:rsidRDefault="003128C0" w:rsidP="003128C0">
            <w:pPr>
              <w:tabs>
                <w:tab w:val="left" w:pos="5529"/>
              </w:tabs>
              <w:jc w:val="center"/>
            </w:pPr>
            <w:r w:rsidRPr="00DA028E">
              <w:t>Plan du 1</w:t>
            </w:r>
            <w:r w:rsidRPr="00DA028E">
              <w:rPr>
                <w:vertAlign w:val="superscript"/>
              </w:rPr>
              <w:t>er</w:t>
            </w:r>
            <w:r w:rsidRPr="00DA028E">
              <w:t xml:space="preserve"> étage actuel avec réseaux électriques</w:t>
            </w:r>
          </w:p>
        </w:tc>
        <w:tc>
          <w:tcPr>
            <w:tcW w:w="1418" w:type="dxa"/>
            <w:vAlign w:val="center"/>
          </w:tcPr>
          <w:p w14:paraId="7DF64702" w14:textId="399BB8B1" w:rsidR="003128C0" w:rsidRPr="00F40B15" w:rsidRDefault="003128C0" w:rsidP="003128C0">
            <w:pPr>
              <w:tabs>
                <w:tab w:val="left" w:pos="5529"/>
              </w:tabs>
              <w:jc w:val="center"/>
            </w:pPr>
            <w:r w:rsidRPr="00F40B15">
              <w:t>1/200</w:t>
            </w:r>
          </w:p>
        </w:tc>
      </w:tr>
      <w:tr w:rsidR="003128C0" w:rsidRPr="004C45B4" w14:paraId="5DFF8833" w14:textId="77777777" w:rsidTr="00DA028E">
        <w:tc>
          <w:tcPr>
            <w:tcW w:w="567" w:type="dxa"/>
          </w:tcPr>
          <w:p w14:paraId="1804EF02" w14:textId="77777777" w:rsidR="003128C0" w:rsidRPr="009A0A7B" w:rsidRDefault="003128C0" w:rsidP="003128C0">
            <w:pPr>
              <w:autoSpaceDE w:val="0"/>
              <w:autoSpaceDN w:val="0"/>
              <w:adjustRightInd w:val="0"/>
              <w:jc w:val="center"/>
              <w:rPr>
                <w:rFonts w:eastAsiaTheme="minorHAnsi"/>
              </w:rPr>
            </w:pPr>
            <w:r w:rsidRPr="009A0A7B">
              <w:rPr>
                <w:rFonts w:eastAsiaTheme="minorHAnsi"/>
              </w:rPr>
              <w:t>4</w:t>
            </w:r>
          </w:p>
        </w:tc>
        <w:tc>
          <w:tcPr>
            <w:tcW w:w="8789" w:type="dxa"/>
            <w:shd w:val="clear" w:color="auto" w:fill="auto"/>
            <w:vAlign w:val="center"/>
          </w:tcPr>
          <w:p w14:paraId="1051D0CF" w14:textId="1FC2EECE" w:rsidR="003128C0" w:rsidRPr="00DA028E" w:rsidRDefault="003128C0" w:rsidP="003128C0">
            <w:pPr>
              <w:tabs>
                <w:tab w:val="left" w:pos="5529"/>
              </w:tabs>
              <w:jc w:val="center"/>
            </w:pPr>
            <w:r w:rsidRPr="00DA028E">
              <w:t>Plan du 1</w:t>
            </w:r>
            <w:r w:rsidRPr="00DA028E">
              <w:rPr>
                <w:vertAlign w:val="superscript"/>
              </w:rPr>
              <w:t>er</w:t>
            </w:r>
            <w:r w:rsidRPr="00DA028E">
              <w:t xml:space="preserve"> étage en état futur</w:t>
            </w:r>
          </w:p>
        </w:tc>
        <w:tc>
          <w:tcPr>
            <w:tcW w:w="1418" w:type="dxa"/>
            <w:vAlign w:val="center"/>
          </w:tcPr>
          <w:p w14:paraId="2DC447B4" w14:textId="49F61E31" w:rsidR="003128C0" w:rsidRPr="00F40B15" w:rsidRDefault="003128C0" w:rsidP="003128C0">
            <w:pPr>
              <w:tabs>
                <w:tab w:val="left" w:pos="5529"/>
              </w:tabs>
              <w:jc w:val="center"/>
            </w:pPr>
            <w:r w:rsidRPr="00F40B15">
              <w:t>1/200</w:t>
            </w:r>
          </w:p>
        </w:tc>
      </w:tr>
    </w:tbl>
    <w:p w14:paraId="6B3E02B6" w14:textId="61EEAB37" w:rsidR="003D4E1D" w:rsidRPr="00207A8E" w:rsidRDefault="003D4E1D" w:rsidP="003D4E1D">
      <w:pPr>
        <w:spacing w:line="240" w:lineRule="auto"/>
        <w:rPr>
          <w:b/>
        </w:rPr>
      </w:pPr>
      <w:r w:rsidRPr="00207A8E">
        <w:rPr>
          <w:b/>
        </w:rPr>
        <w:t xml:space="preserve">Le titulaire </w:t>
      </w:r>
      <w:r w:rsidR="00507DBF">
        <w:rPr>
          <w:b/>
        </w:rPr>
        <w:t>ou l’entrepreneur</w:t>
      </w:r>
      <w:r w:rsidRPr="00207A8E">
        <w:rPr>
          <w:b/>
        </w:rPr>
        <w:t xml:space="preserve"> du présent ma</w:t>
      </w:r>
      <w:r w:rsidR="00507DBF">
        <w:rPr>
          <w:b/>
        </w:rPr>
        <w:t>rché est tenu de vérifier les cô</w:t>
      </w:r>
      <w:r w:rsidRPr="00207A8E">
        <w:rPr>
          <w:b/>
        </w:rPr>
        <w:t xml:space="preserve">tes et renseignements figurant sur les plans avant travaux. </w:t>
      </w:r>
    </w:p>
    <w:p w14:paraId="44FAE0C6" w14:textId="77777777" w:rsidR="003D4E1D" w:rsidRPr="00207A8E" w:rsidRDefault="003D4E1D" w:rsidP="003D4E1D">
      <w:pPr>
        <w:spacing w:line="240" w:lineRule="auto"/>
        <w:rPr>
          <w:b/>
        </w:rPr>
      </w:pPr>
    </w:p>
    <w:p w14:paraId="678DF20E" w14:textId="45A5E24B" w:rsidR="003D4E1D" w:rsidRPr="00207A8E" w:rsidRDefault="003D4E1D" w:rsidP="003D4E1D">
      <w:pPr>
        <w:spacing w:line="240" w:lineRule="auto"/>
        <w:rPr>
          <w:b/>
        </w:rPr>
      </w:pPr>
      <w:r w:rsidRPr="00207A8E">
        <w:rPr>
          <w:b/>
        </w:rPr>
        <w:t>Les plans et cotes sont donnés à titre indicatif pour faciliter la compréhension du projet.</w:t>
      </w:r>
      <w:r w:rsidR="00507DBF">
        <w:rPr>
          <w:b/>
        </w:rPr>
        <w:t xml:space="preserve"> </w:t>
      </w:r>
    </w:p>
    <w:p w14:paraId="4B8BF307" w14:textId="57EB600C" w:rsidR="003D4E1D" w:rsidRPr="00207A8E" w:rsidRDefault="003D4E1D" w:rsidP="003D4E1D">
      <w:pPr>
        <w:spacing w:line="240" w:lineRule="auto"/>
        <w:rPr>
          <w:b/>
        </w:rPr>
      </w:pPr>
      <w:r w:rsidRPr="00207A8E">
        <w:rPr>
          <w:b/>
        </w:rPr>
        <w:t xml:space="preserve">A charge du titulaire du marché </w:t>
      </w:r>
      <w:r w:rsidR="00507DBF">
        <w:rPr>
          <w:b/>
        </w:rPr>
        <w:t xml:space="preserve">et de chaque lot </w:t>
      </w:r>
      <w:r w:rsidRPr="00207A8E">
        <w:rPr>
          <w:b/>
        </w:rPr>
        <w:t xml:space="preserve">de procéder à un relevé. </w:t>
      </w:r>
    </w:p>
    <w:p w14:paraId="480581AF" w14:textId="1D2EE07F" w:rsidR="003D4E1D" w:rsidRPr="00207A8E" w:rsidRDefault="003D4E1D" w:rsidP="003D4E1D">
      <w:pPr>
        <w:spacing w:line="240" w:lineRule="auto"/>
        <w:rPr>
          <w:b/>
        </w:rPr>
      </w:pPr>
    </w:p>
    <w:p w14:paraId="23731B5F" w14:textId="77655231" w:rsidR="003D4E1D" w:rsidRPr="00F679A0" w:rsidRDefault="003D4E1D" w:rsidP="003D4E1D">
      <w:pPr>
        <w:spacing w:line="240" w:lineRule="auto"/>
        <w:rPr>
          <w:b/>
        </w:rPr>
      </w:pPr>
      <w:r w:rsidRPr="00207A8E">
        <w:rPr>
          <w:b/>
        </w:rPr>
        <w:t>Toute adaptation devra recevoir l’aval du maître d’œuvre</w:t>
      </w:r>
      <w:r w:rsidR="00507DBF">
        <w:rPr>
          <w:b/>
        </w:rPr>
        <w:t>.</w:t>
      </w:r>
    </w:p>
    <w:p w14:paraId="4FEFB5D2" w14:textId="77777777" w:rsidR="004C45B4" w:rsidRPr="00207A8E" w:rsidRDefault="004C45B4" w:rsidP="009C4206">
      <w:pPr>
        <w:pStyle w:val="Paragraphedeliste"/>
        <w:spacing w:line="240" w:lineRule="auto"/>
      </w:pPr>
    </w:p>
    <w:p w14:paraId="449C319B" w14:textId="429EC530" w:rsidR="003D4E1D" w:rsidRPr="00FF0C69" w:rsidRDefault="00507DBF" w:rsidP="00FF0C69">
      <w:pPr>
        <w:pStyle w:val="Titre3"/>
        <w:numPr>
          <w:ilvl w:val="2"/>
          <w:numId w:val="15"/>
        </w:numPr>
        <w:spacing w:line="240" w:lineRule="auto"/>
        <w:ind w:left="0" w:firstLine="709"/>
        <w:rPr>
          <w:i/>
          <w:sz w:val="24"/>
          <w:u w:val="none"/>
        </w:rPr>
      </w:pPr>
      <w:bookmarkStart w:id="26" w:name="_Toc222819504"/>
      <w:r>
        <w:rPr>
          <w:i/>
          <w:sz w:val="24"/>
          <w:u w:val="none"/>
        </w:rPr>
        <w:t>Autres documents joints au marché</w:t>
      </w:r>
      <w:bookmarkEnd w:id="26"/>
    </w:p>
    <w:p w14:paraId="4D34C913" w14:textId="5DA4C245" w:rsidR="009C4206" w:rsidRDefault="00C90238" w:rsidP="003513C3">
      <w:pPr>
        <w:pStyle w:val="Paragraphedeliste"/>
        <w:numPr>
          <w:ilvl w:val="0"/>
          <w:numId w:val="8"/>
        </w:numPr>
      </w:pPr>
      <w:r>
        <w:t>Plan Général de Coordination en matière de Sécurité et de Protection de la Santé (P.G.C)</w:t>
      </w:r>
      <w:r w:rsidR="00132405">
        <w:t> ;</w:t>
      </w:r>
    </w:p>
    <w:p w14:paraId="5DD14CD7" w14:textId="6FDD2302" w:rsidR="00C90238" w:rsidRDefault="00C90238" w:rsidP="003513C3">
      <w:pPr>
        <w:pStyle w:val="Paragraphedeliste"/>
        <w:numPr>
          <w:ilvl w:val="0"/>
          <w:numId w:val="8"/>
        </w:numPr>
      </w:pPr>
      <w:r>
        <w:t>Diagnostic amiante avant travaux</w:t>
      </w:r>
      <w:r w:rsidR="00132405">
        <w:t> ;</w:t>
      </w:r>
    </w:p>
    <w:p w14:paraId="2A472360" w14:textId="77777777" w:rsidR="00A33098" w:rsidRDefault="00A33098" w:rsidP="00A33098">
      <w:pPr>
        <w:pStyle w:val="Paragraphedeliste"/>
        <w:numPr>
          <w:ilvl w:val="0"/>
          <w:numId w:val="8"/>
        </w:numPr>
      </w:pPr>
      <w:r>
        <w:t>Diagnostic plomb avant travaux ;</w:t>
      </w:r>
    </w:p>
    <w:p w14:paraId="0624DA51" w14:textId="77777777" w:rsidR="00A33098" w:rsidRDefault="00A33098" w:rsidP="00A33098">
      <w:pPr>
        <w:pStyle w:val="Paragraphedeliste"/>
        <w:numPr>
          <w:ilvl w:val="0"/>
          <w:numId w:val="8"/>
        </w:numPr>
      </w:pPr>
      <w:r>
        <w:t>L’acte d’engagement ;</w:t>
      </w:r>
    </w:p>
    <w:p w14:paraId="4ED810FE" w14:textId="77777777" w:rsidR="00A33098" w:rsidRDefault="00A33098" w:rsidP="00A33098">
      <w:pPr>
        <w:pStyle w:val="Paragraphedeliste"/>
        <w:numPr>
          <w:ilvl w:val="0"/>
          <w:numId w:val="8"/>
        </w:numPr>
      </w:pPr>
      <w:r>
        <w:t>Attestation de visite de lieux ;</w:t>
      </w:r>
    </w:p>
    <w:p w14:paraId="5210C99F" w14:textId="4BDA1C02" w:rsidR="00A33098" w:rsidRDefault="00A33098" w:rsidP="00A33098">
      <w:pPr>
        <w:pStyle w:val="Paragraphedeliste"/>
        <w:numPr>
          <w:ilvl w:val="0"/>
          <w:numId w:val="8"/>
        </w:numPr>
      </w:pPr>
      <w:r>
        <w:t>Devis descriptif estimatif détaillé (DDED</w:t>
      </w:r>
      <w:r w:rsidR="00C7780B">
        <w:t>) ;</w:t>
      </w:r>
    </w:p>
    <w:p w14:paraId="6913C16F" w14:textId="56F15087" w:rsidR="00A33098" w:rsidRDefault="00A33098" w:rsidP="00A33098">
      <w:pPr>
        <w:pStyle w:val="Paragraphedeliste"/>
        <w:numPr>
          <w:ilvl w:val="0"/>
          <w:numId w:val="8"/>
        </w:numPr>
        <w:spacing w:line="240" w:lineRule="auto"/>
      </w:pPr>
      <w:r w:rsidRPr="007213C3">
        <w:t>D</w:t>
      </w:r>
      <w:r>
        <w:t>écomposition du prix global et forfaitaire (DPGF) ;</w:t>
      </w:r>
    </w:p>
    <w:p w14:paraId="6E836023" w14:textId="30741283" w:rsidR="00A33098" w:rsidRDefault="00A33098" w:rsidP="00A33098">
      <w:pPr>
        <w:pStyle w:val="Paragraphedeliste"/>
        <w:numPr>
          <w:ilvl w:val="0"/>
          <w:numId w:val="8"/>
        </w:numPr>
        <w:spacing w:line="240" w:lineRule="auto"/>
      </w:pPr>
      <w:r>
        <w:t>Le tableau des marques et types (</w:t>
      </w:r>
      <w:r w:rsidR="00C7780B">
        <w:t>TDM)</w:t>
      </w:r>
      <w:r>
        <w:t>.</w:t>
      </w:r>
    </w:p>
    <w:p w14:paraId="54AD40BD" w14:textId="152AFDD3" w:rsidR="00C90238" w:rsidRPr="009C4206" w:rsidRDefault="00C90238" w:rsidP="009C4206"/>
    <w:p w14:paraId="3727D7A2" w14:textId="77777777" w:rsidR="003D4E1D" w:rsidRPr="00207A8E" w:rsidRDefault="003D4E1D" w:rsidP="003D4E1D">
      <w:pPr>
        <w:spacing w:line="240" w:lineRule="auto"/>
      </w:pPr>
      <w:r w:rsidRPr="00207A8E">
        <w:t>Durant la période de préparation, il sera fourni au titulaire du marché :</w:t>
      </w:r>
    </w:p>
    <w:p w14:paraId="19C8D999" w14:textId="627798E8" w:rsidR="003D4E1D" w:rsidRPr="00207A8E" w:rsidRDefault="003D4E1D" w:rsidP="00A95A9E">
      <w:pPr>
        <w:pStyle w:val="Paragraphedeliste"/>
        <w:numPr>
          <w:ilvl w:val="0"/>
          <w:numId w:val="9"/>
        </w:numPr>
        <w:spacing w:line="240" w:lineRule="auto"/>
      </w:pPr>
      <w:r w:rsidRPr="00207A8E">
        <w:t xml:space="preserve">Les modèles de formulaire à utiliser pour les demandes d’accès au quartier (formulaires de contrôle </w:t>
      </w:r>
      <w:r w:rsidR="00515BBC">
        <w:t>primaire</w:t>
      </w:r>
      <w:r w:rsidR="00132405">
        <w:t xml:space="preserve"> et de demande de badge) ;</w:t>
      </w:r>
    </w:p>
    <w:p w14:paraId="49508797" w14:textId="7785F3A7" w:rsidR="003D4E1D" w:rsidRPr="00207A8E" w:rsidRDefault="003D4E1D" w:rsidP="00A95A9E">
      <w:pPr>
        <w:pStyle w:val="Paragraphedeliste"/>
        <w:numPr>
          <w:ilvl w:val="0"/>
          <w:numId w:val="9"/>
        </w:numPr>
        <w:spacing w:line="240" w:lineRule="auto"/>
      </w:pPr>
      <w:r w:rsidRPr="00207A8E">
        <w:t xml:space="preserve">Les modèles vierges de fichiers </w:t>
      </w:r>
      <w:r w:rsidRPr="00FC72B0">
        <w:t>CIC</w:t>
      </w:r>
      <w:r w:rsidR="00FC72B0">
        <w:t xml:space="preserve"> (Composants, Installations et Constituants)</w:t>
      </w:r>
      <w:r w:rsidR="00132405">
        <w:t> ;</w:t>
      </w:r>
    </w:p>
    <w:p w14:paraId="316E90DC" w14:textId="77777777" w:rsidR="003D4E1D" w:rsidRPr="00207A8E" w:rsidRDefault="003D4E1D" w:rsidP="00A95A9E">
      <w:pPr>
        <w:pStyle w:val="Paragraphedeliste"/>
        <w:numPr>
          <w:ilvl w:val="0"/>
          <w:numId w:val="9"/>
        </w:numPr>
        <w:spacing w:line="240" w:lineRule="auto"/>
      </w:pPr>
      <w:r w:rsidRPr="00207A8E">
        <w:t>Un modèle de permis de feu pour utilisation de sources de chaleur sur le chantier.</w:t>
      </w:r>
    </w:p>
    <w:p w14:paraId="79B81C10" w14:textId="77777777" w:rsidR="003D4E1D" w:rsidRPr="003D4E1D" w:rsidRDefault="003D4E1D" w:rsidP="003D4E1D">
      <w:pPr>
        <w:spacing w:line="240" w:lineRule="auto"/>
        <w:ind w:left="360"/>
      </w:pPr>
    </w:p>
    <w:p w14:paraId="27199158" w14:textId="4CF18FF4" w:rsidR="00074B54" w:rsidRPr="00FF0C69" w:rsidRDefault="00074B54" w:rsidP="00FF0C69">
      <w:pPr>
        <w:pStyle w:val="Titre3"/>
        <w:numPr>
          <w:ilvl w:val="2"/>
          <w:numId w:val="15"/>
        </w:numPr>
        <w:spacing w:line="240" w:lineRule="auto"/>
        <w:ind w:left="0" w:firstLine="709"/>
        <w:rPr>
          <w:i/>
          <w:sz w:val="24"/>
          <w:u w:val="none"/>
        </w:rPr>
      </w:pPr>
      <w:bookmarkStart w:id="27" w:name="_Toc1721040"/>
      <w:bookmarkStart w:id="28" w:name="_Toc222819505"/>
      <w:r w:rsidRPr="00FF0C69">
        <w:rPr>
          <w:i/>
          <w:sz w:val="24"/>
          <w:u w:val="none"/>
        </w:rPr>
        <w:t>Pièces à fournir par le titulaire du marché</w:t>
      </w:r>
      <w:bookmarkEnd w:id="27"/>
      <w:bookmarkEnd w:id="28"/>
    </w:p>
    <w:p w14:paraId="6A2C614C" w14:textId="77777777" w:rsidR="009C4206" w:rsidRPr="009C4206" w:rsidRDefault="009C4206" w:rsidP="009C4206"/>
    <w:p w14:paraId="0E3D2CBE" w14:textId="2D4C212D" w:rsidR="003D4E1D" w:rsidRPr="00207A8E" w:rsidRDefault="003D4E1D" w:rsidP="003D4E1D">
      <w:pPr>
        <w:spacing w:line="240" w:lineRule="auto"/>
      </w:pPr>
      <w:r w:rsidRPr="00207A8E">
        <w:t>Les documents suivants sont à fournir par le titulaire du marché. Cette liste n'est en aucun cas exhaustive et pourra être complétée, au fur et à mesure de l'avancement du chantier et à chaque fois que le maître</w:t>
      </w:r>
      <w:r w:rsidR="00B87F5C">
        <w:t xml:space="preserve"> d’œuvre le jugera nécessaire. </w:t>
      </w:r>
    </w:p>
    <w:p w14:paraId="43652E0C" w14:textId="4E7E299A" w:rsidR="003D4E1D" w:rsidRPr="00207A8E" w:rsidRDefault="003D4E1D" w:rsidP="003D4E1D">
      <w:pPr>
        <w:spacing w:line="240" w:lineRule="auto"/>
      </w:pPr>
      <w:r w:rsidRPr="00207A8E">
        <w:t>Chaque envoi de documents sera accompagné d'un bordereau d'envoi daté donnant le détail précis (désignation de chaque document et nombre), des pièce</w:t>
      </w:r>
      <w:r w:rsidR="00B87F5C">
        <w:t xml:space="preserve">s adressées au maître d'œuvre. </w:t>
      </w:r>
    </w:p>
    <w:p w14:paraId="0D1B4F10" w14:textId="66D66DB0" w:rsidR="003D4E1D" w:rsidRPr="00207A8E" w:rsidRDefault="003D4E1D" w:rsidP="003D4E1D">
      <w:pPr>
        <w:spacing w:line="240" w:lineRule="auto"/>
      </w:pPr>
      <w:r w:rsidRPr="00207A8E">
        <w:t xml:space="preserve">La documentation technique et les avis techniques envoyés au maître d’œuvre seront obligatoirement des originaux ou des copies de bonnes qualités. Tout document </w:t>
      </w:r>
      <w:r w:rsidR="00B87F5C">
        <w:t xml:space="preserve">illisible ne sera pas accepté. </w:t>
      </w:r>
    </w:p>
    <w:p w14:paraId="12923E9C" w14:textId="1D9B6946" w:rsidR="003D4E1D" w:rsidRPr="00207A8E" w:rsidRDefault="003D4E1D" w:rsidP="003D4E1D">
      <w:pPr>
        <w:spacing w:line="240" w:lineRule="auto"/>
      </w:pPr>
      <w:r w:rsidRPr="00207A8E">
        <w:t>Ne pourront recevoir un commencement d'exécution que les travaux définis sur les plans et documents ayant ét</w:t>
      </w:r>
      <w:r w:rsidR="00B87F5C">
        <w:t xml:space="preserve">é visés par le maître d'œuvre. </w:t>
      </w:r>
    </w:p>
    <w:p w14:paraId="21037260" w14:textId="140C71FB" w:rsidR="003D4E1D" w:rsidRPr="00207A8E" w:rsidRDefault="003D4E1D" w:rsidP="003D4E1D">
      <w:pPr>
        <w:spacing w:line="240" w:lineRule="auto"/>
      </w:pPr>
      <w:r w:rsidRPr="00207A8E">
        <w:t>Ne pourront être posés que les appareils et matériaux ayant reçu l'</w:t>
      </w:r>
      <w:r w:rsidR="00B87F5C">
        <w:t xml:space="preserve">approbation du maître d'œuvre. </w:t>
      </w:r>
    </w:p>
    <w:p w14:paraId="7010AD60" w14:textId="4DFF0ABC" w:rsidR="003513C3" w:rsidRDefault="003D4E1D" w:rsidP="003D4E1D">
      <w:pPr>
        <w:spacing w:line="240" w:lineRule="auto"/>
      </w:pPr>
      <w:r w:rsidRPr="00207A8E">
        <w:t>Toute exécution prématurée, faute d’avoir en temps utile soumis les documents demandés au visa du maître d’œuvre, s’effectuera sous la seule responsabilité du titulaire et les modifications qui pourraient lui être demandées seraient entièrement à sa charge, y compris les conséquences du reta</w:t>
      </w:r>
      <w:r w:rsidR="003513C3">
        <w:t>rd sur le planning des travaux.</w:t>
      </w:r>
    </w:p>
    <w:p w14:paraId="76A0D7F0" w14:textId="4B7291E1" w:rsidR="003D4E1D" w:rsidRDefault="003D4E1D" w:rsidP="003D4E1D">
      <w:pPr>
        <w:spacing w:line="240" w:lineRule="auto"/>
      </w:pPr>
    </w:p>
    <w:p w14:paraId="055344F3" w14:textId="608FA857" w:rsidR="000044F6" w:rsidRDefault="000044F6" w:rsidP="003D4E1D">
      <w:pPr>
        <w:spacing w:line="240" w:lineRule="auto"/>
      </w:pPr>
    </w:p>
    <w:p w14:paraId="0239FF14" w14:textId="4F7B0345" w:rsidR="000044F6" w:rsidRDefault="000044F6" w:rsidP="003D4E1D">
      <w:pPr>
        <w:spacing w:line="240" w:lineRule="auto"/>
      </w:pPr>
    </w:p>
    <w:p w14:paraId="3D3944C2" w14:textId="68599492" w:rsidR="000044F6" w:rsidRDefault="000044F6" w:rsidP="003D4E1D">
      <w:pPr>
        <w:spacing w:line="240" w:lineRule="auto"/>
      </w:pPr>
    </w:p>
    <w:p w14:paraId="4FA59069" w14:textId="77777777" w:rsidR="000044F6" w:rsidRPr="003D4E1D" w:rsidRDefault="000044F6" w:rsidP="003D4E1D">
      <w:pPr>
        <w:spacing w:line="240" w:lineRule="auto"/>
      </w:pPr>
    </w:p>
    <w:p w14:paraId="13890521" w14:textId="3034F5E2" w:rsidR="00074B54" w:rsidRPr="00613F7E" w:rsidRDefault="00074B54" w:rsidP="00064E36">
      <w:pPr>
        <w:pStyle w:val="Titre4"/>
        <w:numPr>
          <w:ilvl w:val="3"/>
          <w:numId w:val="15"/>
        </w:numPr>
        <w:spacing w:line="240" w:lineRule="auto"/>
        <w:rPr>
          <w:b w:val="0"/>
          <w:i/>
          <w:u w:val="single"/>
        </w:rPr>
      </w:pPr>
      <w:bookmarkStart w:id="29" w:name="_Toc1721041"/>
      <w:bookmarkStart w:id="30" w:name="_Toc222819506"/>
      <w:r w:rsidRPr="00613F7E">
        <w:rPr>
          <w:b w:val="0"/>
          <w:i/>
          <w:u w:val="single"/>
        </w:rPr>
        <w:t>Pendant la période de préparation</w:t>
      </w:r>
      <w:bookmarkEnd w:id="29"/>
      <w:bookmarkEnd w:id="30"/>
    </w:p>
    <w:p w14:paraId="7AC99CC4" w14:textId="77777777" w:rsidR="00B568D2" w:rsidRPr="00B568D2" w:rsidRDefault="00B568D2" w:rsidP="00B568D2"/>
    <w:p w14:paraId="0A968F0B" w14:textId="26E47AF3" w:rsidR="00C05A94" w:rsidRDefault="00C05A94" w:rsidP="00C05A94">
      <w:pPr>
        <w:spacing w:line="240" w:lineRule="auto"/>
      </w:pPr>
      <w:r w:rsidRPr="00207A8E">
        <w:t>Le titulaire (ou le mandataire) du présent marché soumettra au visa du maître d’œuvre, les documents suivants :</w:t>
      </w:r>
    </w:p>
    <w:p w14:paraId="264D82F0" w14:textId="6F8BD1D7" w:rsidR="0011624E" w:rsidRDefault="0011624E" w:rsidP="00F669A3">
      <w:pPr>
        <w:pStyle w:val="Paragraphedeliste"/>
        <w:numPr>
          <w:ilvl w:val="0"/>
          <w:numId w:val="47"/>
        </w:numPr>
        <w:spacing w:line="240" w:lineRule="auto"/>
      </w:pPr>
      <w:r w:rsidRPr="00FC5162">
        <w:rPr>
          <w:b/>
          <w:i/>
        </w:rPr>
        <w:t>Le plan d’hygiène et de sécurité</w:t>
      </w:r>
      <w:r>
        <w:t xml:space="preserve"> mis à jour</w:t>
      </w:r>
      <w:r w:rsidR="009F39EB">
        <w:t xml:space="preserve"> en </w:t>
      </w:r>
      <w:r w:rsidR="009F39EB" w:rsidRPr="009F39EB">
        <w:rPr>
          <w:b/>
          <w:i/>
        </w:rPr>
        <w:t>3 exemplaires</w:t>
      </w:r>
      <w:r w:rsidR="009F39EB">
        <w:t> ; (2 au chargé de prévention du quartier et 1 au maitre d’œuvre)</w:t>
      </w:r>
      <w:r w:rsidR="00C4584F">
        <w:t xml:space="preserve"> ; </w:t>
      </w:r>
    </w:p>
    <w:p w14:paraId="61FE1F50" w14:textId="3622539E" w:rsidR="00DD3DB4" w:rsidRPr="00207A8E" w:rsidRDefault="00DD3DB4" w:rsidP="00F669A3">
      <w:pPr>
        <w:pStyle w:val="Paragraphedeliste"/>
        <w:numPr>
          <w:ilvl w:val="0"/>
          <w:numId w:val="47"/>
        </w:numPr>
        <w:spacing w:line="240" w:lineRule="auto"/>
      </w:pPr>
      <w:r>
        <w:rPr>
          <w:b/>
          <w:i/>
        </w:rPr>
        <w:t>Le PPSPS ;</w:t>
      </w:r>
    </w:p>
    <w:p w14:paraId="7AE9F980" w14:textId="51C2189E" w:rsidR="00C4584F" w:rsidRDefault="00C05A94" w:rsidP="00A95A9E">
      <w:pPr>
        <w:pStyle w:val="Paragraphedeliste"/>
        <w:numPr>
          <w:ilvl w:val="0"/>
          <w:numId w:val="10"/>
        </w:numPr>
        <w:spacing w:line="240" w:lineRule="auto"/>
      </w:pPr>
      <w:r w:rsidRPr="00FC5162">
        <w:rPr>
          <w:b/>
          <w:i/>
        </w:rPr>
        <w:t xml:space="preserve">Le </w:t>
      </w:r>
      <w:r w:rsidR="00C4584F" w:rsidRPr="00FC5162">
        <w:rPr>
          <w:b/>
          <w:i/>
        </w:rPr>
        <w:t>calendrier d’exécution des travaux</w:t>
      </w:r>
      <w:r w:rsidR="00C4584F">
        <w:rPr>
          <w:i/>
        </w:rPr>
        <w:t xml:space="preserve"> </w:t>
      </w:r>
      <w:r w:rsidR="00C4584F">
        <w:t xml:space="preserve">en </w:t>
      </w:r>
      <w:r w:rsidR="00C4584F" w:rsidRPr="00C4584F">
        <w:rPr>
          <w:b/>
          <w:i/>
        </w:rPr>
        <w:t>3 exemplaires</w:t>
      </w:r>
      <w:r w:rsidR="00C4584F">
        <w:rPr>
          <w:b/>
          <w:i/>
        </w:rPr>
        <w:t> </w:t>
      </w:r>
      <w:r w:rsidR="00C4584F">
        <w:t xml:space="preserve">; </w:t>
      </w:r>
    </w:p>
    <w:p w14:paraId="4CFA5A7C" w14:textId="03AD154D" w:rsidR="00C05A94" w:rsidRDefault="00C4584F" w:rsidP="00A95A9E">
      <w:pPr>
        <w:pStyle w:val="Paragraphedeliste"/>
        <w:numPr>
          <w:ilvl w:val="0"/>
          <w:numId w:val="10"/>
        </w:numPr>
        <w:spacing w:line="240" w:lineRule="auto"/>
      </w:pPr>
      <w:r w:rsidRPr="00FC5162">
        <w:rPr>
          <w:b/>
          <w:i/>
        </w:rPr>
        <w:t>Un plan d’</w:t>
      </w:r>
      <w:r w:rsidR="00C05A94" w:rsidRPr="00FC5162">
        <w:rPr>
          <w:b/>
          <w:i/>
        </w:rPr>
        <w:t>installations de chantier</w:t>
      </w:r>
      <w:r w:rsidRPr="00FC5162">
        <w:rPr>
          <w:b/>
          <w:i/>
        </w:rPr>
        <w:t xml:space="preserve"> (PIC)</w:t>
      </w:r>
      <w:r w:rsidR="00C05A94" w:rsidRPr="00FC5162">
        <w:rPr>
          <w:b/>
        </w:rPr>
        <w:t>,</w:t>
      </w:r>
      <w:r w:rsidR="00C05A94" w:rsidRPr="00207A8E">
        <w:t xml:space="preserve"> </w:t>
      </w:r>
      <w:r>
        <w:t xml:space="preserve">en </w:t>
      </w:r>
      <w:r w:rsidRPr="00C4584F">
        <w:rPr>
          <w:b/>
          <w:i/>
        </w:rPr>
        <w:t>3 exemplaires</w:t>
      </w:r>
      <w:r>
        <w:rPr>
          <w:b/>
          <w:i/>
        </w:rPr>
        <w:t> </w:t>
      </w:r>
      <w:r w:rsidRPr="00C4584F">
        <w:t>;</w:t>
      </w:r>
    </w:p>
    <w:p w14:paraId="2216DF5A" w14:textId="5EDA5C41" w:rsidR="00C4584F" w:rsidRPr="00207A8E" w:rsidRDefault="00C4584F" w:rsidP="00A95A9E">
      <w:pPr>
        <w:pStyle w:val="Paragraphedeliste"/>
        <w:numPr>
          <w:ilvl w:val="0"/>
          <w:numId w:val="10"/>
        </w:numPr>
        <w:spacing w:line="240" w:lineRule="auto"/>
      </w:pPr>
      <w:r w:rsidRPr="00FC5162">
        <w:rPr>
          <w:b/>
          <w:i/>
        </w:rPr>
        <w:t>L’échéancier prévisionnel des acomptes</w:t>
      </w:r>
      <w:r>
        <w:rPr>
          <w:i/>
        </w:rPr>
        <w:t xml:space="preserve">, </w:t>
      </w:r>
      <w:r w:rsidRPr="00C4584F">
        <w:t>en</w:t>
      </w:r>
      <w:r>
        <w:rPr>
          <w:i/>
        </w:rPr>
        <w:t xml:space="preserve"> </w:t>
      </w:r>
      <w:r w:rsidRPr="00C4584F">
        <w:rPr>
          <w:b/>
          <w:i/>
        </w:rPr>
        <w:t>3 exemplaires</w:t>
      </w:r>
      <w:r>
        <w:rPr>
          <w:i/>
        </w:rPr>
        <w:t> ;</w:t>
      </w:r>
    </w:p>
    <w:p w14:paraId="3B6E1772" w14:textId="5EDD5C93" w:rsidR="00C05A94" w:rsidRPr="00207A8E" w:rsidRDefault="00C05A94" w:rsidP="00A95A9E">
      <w:pPr>
        <w:pStyle w:val="Paragraphedeliste"/>
        <w:numPr>
          <w:ilvl w:val="0"/>
          <w:numId w:val="10"/>
        </w:numPr>
        <w:spacing w:line="240" w:lineRule="auto"/>
      </w:pPr>
      <w:r w:rsidRPr="00FC5162">
        <w:rPr>
          <w:b/>
          <w:i/>
        </w:rPr>
        <w:t>Les documents techniques des fabricants pour les matériels, matériaux et produits</w:t>
      </w:r>
      <w:r w:rsidRPr="00207A8E">
        <w:t xml:space="preserve"> mis en œuvre dans le cadre du marché accompagné de leur avis technique du CSTB et éventuellement d’échantillons si le maître d’œuvre le jug</w:t>
      </w:r>
      <w:r w:rsidR="00C4584F">
        <w:t>e nécessaire pour toutes les ST ;</w:t>
      </w:r>
      <w:r w:rsidRPr="00207A8E">
        <w:t xml:space="preserve"> </w:t>
      </w:r>
    </w:p>
    <w:p w14:paraId="0986466F" w14:textId="36C9E190" w:rsidR="00C05A94" w:rsidRDefault="00C05A94" w:rsidP="00A95A9E">
      <w:pPr>
        <w:pStyle w:val="Paragraphedeliste"/>
        <w:numPr>
          <w:ilvl w:val="0"/>
          <w:numId w:val="10"/>
        </w:numPr>
        <w:spacing w:line="240" w:lineRule="auto"/>
      </w:pPr>
      <w:r w:rsidRPr="00FC5162">
        <w:rPr>
          <w:b/>
          <w:i/>
        </w:rPr>
        <w:t>Le plan particulier de sécurité et de protection de la santé (PPSPS)</w:t>
      </w:r>
      <w:r w:rsidRPr="00FC5162">
        <w:rPr>
          <w:b/>
        </w:rPr>
        <w:t xml:space="preserve"> </w:t>
      </w:r>
      <w:r w:rsidRPr="00207A8E">
        <w:t>le concernant et également ceux de ses sous-traitan</w:t>
      </w:r>
      <w:r w:rsidR="006C0E42">
        <w:t xml:space="preserve">ts, en </w:t>
      </w:r>
      <w:r w:rsidR="00C4584F" w:rsidRPr="00C4584F">
        <w:rPr>
          <w:b/>
          <w:i/>
        </w:rPr>
        <w:t>3</w:t>
      </w:r>
      <w:r w:rsidR="006C0E42" w:rsidRPr="00C4584F">
        <w:rPr>
          <w:b/>
          <w:i/>
        </w:rPr>
        <w:t xml:space="preserve"> exemplaires</w:t>
      </w:r>
      <w:r w:rsidR="005F356A">
        <w:t> ;</w:t>
      </w:r>
    </w:p>
    <w:p w14:paraId="15F9B852" w14:textId="000271B2" w:rsidR="00C4584F" w:rsidRPr="005F356A" w:rsidRDefault="005F356A" w:rsidP="00A95A9E">
      <w:pPr>
        <w:pStyle w:val="Paragraphedeliste"/>
        <w:numPr>
          <w:ilvl w:val="0"/>
          <w:numId w:val="10"/>
        </w:numPr>
        <w:spacing w:line="240" w:lineRule="auto"/>
        <w:rPr>
          <w:b/>
        </w:rPr>
      </w:pPr>
      <w:r w:rsidRPr="00FC5162">
        <w:rPr>
          <w:b/>
          <w:i/>
        </w:rPr>
        <w:t>La liste des véhicules pour le chantier avec les photocopies des cartes grises</w:t>
      </w:r>
      <w:r>
        <w:rPr>
          <w:i/>
        </w:rPr>
        <w:t xml:space="preserve">, </w:t>
      </w:r>
      <w:r w:rsidRPr="005F356A">
        <w:t>en</w:t>
      </w:r>
      <w:r>
        <w:rPr>
          <w:i/>
        </w:rPr>
        <w:t xml:space="preserve"> </w:t>
      </w:r>
      <w:r w:rsidRPr="005F356A">
        <w:rPr>
          <w:b/>
          <w:i/>
        </w:rPr>
        <w:t>2 exemplaires</w:t>
      </w:r>
      <w:r>
        <w:rPr>
          <w:b/>
          <w:i/>
        </w:rPr>
        <w:t> ;</w:t>
      </w:r>
    </w:p>
    <w:p w14:paraId="78D07648" w14:textId="515C7284" w:rsidR="005F356A" w:rsidRPr="005F356A" w:rsidRDefault="005F356A" w:rsidP="00A95A9E">
      <w:pPr>
        <w:pStyle w:val="Paragraphedeliste"/>
        <w:numPr>
          <w:ilvl w:val="0"/>
          <w:numId w:val="10"/>
        </w:numPr>
        <w:spacing w:line="240" w:lineRule="auto"/>
        <w:rPr>
          <w:b/>
        </w:rPr>
      </w:pPr>
      <w:r w:rsidRPr="00FC5162">
        <w:rPr>
          <w:b/>
          <w:i/>
        </w:rPr>
        <w:t>La liste mise à jour des personnels</w:t>
      </w:r>
      <w:r>
        <w:rPr>
          <w:i/>
        </w:rPr>
        <w:t xml:space="preserve"> appelés à intervenir sur chantier avec </w:t>
      </w:r>
      <w:r w:rsidRPr="00FC5162">
        <w:rPr>
          <w:b/>
          <w:i/>
        </w:rPr>
        <w:t>les photocopies couleur des cartes d’identités, passeports ou titres de travail</w:t>
      </w:r>
      <w:r>
        <w:rPr>
          <w:i/>
        </w:rPr>
        <w:t xml:space="preserve">, </w:t>
      </w:r>
      <w:r w:rsidRPr="005F356A">
        <w:t>en</w:t>
      </w:r>
      <w:r>
        <w:rPr>
          <w:i/>
        </w:rPr>
        <w:t xml:space="preserve"> </w:t>
      </w:r>
      <w:r w:rsidRPr="005F356A">
        <w:rPr>
          <w:b/>
          <w:i/>
        </w:rPr>
        <w:t>2 exemplaires</w:t>
      </w:r>
      <w:r>
        <w:rPr>
          <w:i/>
        </w:rPr>
        <w:t xml:space="preserve"> </w:t>
      </w:r>
    </w:p>
    <w:p w14:paraId="62A22424" w14:textId="53376B8B" w:rsidR="005F356A" w:rsidRPr="005F356A" w:rsidRDefault="005F356A" w:rsidP="00A95A9E">
      <w:pPr>
        <w:pStyle w:val="Paragraphedeliste"/>
        <w:numPr>
          <w:ilvl w:val="0"/>
          <w:numId w:val="10"/>
        </w:numPr>
        <w:spacing w:line="240" w:lineRule="auto"/>
        <w:rPr>
          <w:b/>
        </w:rPr>
      </w:pPr>
      <w:r w:rsidRPr="00FC5162">
        <w:rPr>
          <w:b/>
          <w:i/>
        </w:rPr>
        <w:t>Les plans d’exécution et les plans de détai</w:t>
      </w:r>
      <w:r w:rsidR="00FC5162" w:rsidRPr="00FC5162">
        <w:rPr>
          <w:b/>
          <w:i/>
        </w:rPr>
        <w:t>ls</w:t>
      </w:r>
      <w:r w:rsidR="00FC5162">
        <w:rPr>
          <w:i/>
        </w:rPr>
        <w:t xml:space="preserve">, </w:t>
      </w:r>
      <w:r w:rsidR="00FC5162" w:rsidRPr="00FC5162">
        <w:t>en</w:t>
      </w:r>
      <w:r w:rsidR="00FC5162">
        <w:rPr>
          <w:i/>
        </w:rPr>
        <w:t xml:space="preserve"> </w:t>
      </w:r>
      <w:r w:rsidR="00FC5162" w:rsidRPr="00FC5162">
        <w:rPr>
          <w:b/>
          <w:i/>
        </w:rPr>
        <w:t>3 exemplaires</w:t>
      </w:r>
      <w:r w:rsidR="00B87F5C">
        <w:rPr>
          <w:b/>
          <w:i/>
        </w:rPr>
        <w:t> ;</w:t>
      </w:r>
    </w:p>
    <w:p w14:paraId="7F48D7E1" w14:textId="46A7084A" w:rsidR="00C05A94" w:rsidRDefault="00C05A94" w:rsidP="00A95A9E">
      <w:pPr>
        <w:pStyle w:val="Paragraphedeliste"/>
        <w:numPr>
          <w:ilvl w:val="0"/>
          <w:numId w:val="10"/>
        </w:numPr>
        <w:spacing w:line="240" w:lineRule="auto"/>
      </w:pPr>
      <w:r w:rsidRPr="00207A8E">
        <w:t>Tous les éléments nécessaires pour accéder à l’</w:t>
      </w:r>
      <w:r w:rsidR="00B87F5C">
        <w:t>intérieur du quartier ;</w:t>
      </w:r>
    </w:p>
    <w:p w14:paraId="3DBC9688" w14:textId="6CB4B873" w:rsidR="00B568D2" w:rsidRPr="00B568D2" w:rsidRDefault="00B568D2" w:rsidP="00A95A9E">
      <w:pPr>
        <w:pStyle w:val="Paragraphedeliste"/>
        <w:numPr>
          <w:ilvl w:val="0"/>
          <w:numId w:val="10"/>
        </w:numPr>
        <w:spacing w:line="240" w:lineRule="auto"/>
        <w:rPr>
          <w:lang w:val="x-none"/>
        </w:rPr>
      </w:pPr>
      <w:r>
        <w:t>L’analyse des risques lors de la réalisation des travaux dans le cadre de l’él</w:t>
      </w:r>
      <w:r w:rsidR="00B87F5C">
        <w:t>aboration du plan de prévention ;</w:t>
      </w:r>
    </w:p>
    <w:p w14:paraId="288EBE7D" w14:textId="3E056C04" w:rsidR="00C05A94" w:rsidRDefault="00C05A94" w:rsidP="00A95A9E">
      <w:pPr>
        <w:pStyle w:val="Paragraphedeliste"/>
        <w:numPr>
          <w:ilvl w:val="0"/>
          <w:numId w:val="10"/>
        </w:numPr>
        <w:spacing w:line="240" w:lineRule="auto"/>
      </w:pPr>
      <w:r w:rsidRPr="00207A8E">
        <w:t>La liste mise à jour des personnels et la photocopie couleur des cartes d’identités des personnes qui travailleront sur le chantier ainsi que la photocopie recto-verso de leurs carte PRO BTP (ou d</w:t>
      </w:r>
      <w:r w:rsidR="00B87F5C">
        <w:t>e l’attestation le cas échéant) ;</w:t>
      </w:r>
    </w:p>
    <w:p w14:paraId="766CE954" w14:textId="3C8C256D" w:rsidR="00091CF6" w:rsidRPr="00BD28A2" w:rsidRDefault="00091CF6" w:rsidP="00A95A9E">
      <w:pPr>
        <w:pStyle w:val="Paragraphedeliste"/>
        <w:numPr>
          <w:ilvl w:val="0"/>
          <w:numId w:val="10"/>
        </w:numPr>
        <w:spacing w:line="240" w:lineRule="auto"/>
      </w:pPr>
      <w:r w:rsidRPr="00BD28A2">
        <w:t xml:space="preserve">L’ensemble des fiches de contrôle </w:t>
      </w:r>
      <w:r w:rsidR="00CE0D37">
        <w:t>Primaire</w:t>
      </w:r>
      <w:r w:rsidRPr="00BD28A2">
        <w:t xml:space="preserve"> de ses personnels, avec le modèle fourni à la première réunion de chantier. Les fiches devront être remplies conformément, avec les pièces d’identité (copie) demandée. Ces fiches devront être fournies au maître d’œuvre </w:t>
      </w:r>
      <w:r w:rsidRPr="00BD28A2">
        <w:rPr>
          <w:b/>
          <w:i/>
        </w:rPr>
        <w:t>durant le premier mois de la période de préparation impérativement, y compris cell</w:t>
      </w:r>
      <w:r w:rsidR="00B87F5C">
        <w:rPr>
          <w:b/>
          <w:i/>
        </w:rPr>
        <w:t>es des éventuels sous-traitants ;</w:t>
      </w:r>
    </w:p>
    <w:p w14:paraId="37D40A27" w14:textId="1AB6C5BA" w:rsidR="00091CF6" w:rsidRPr="00BD28A2" w:rsidRDefault="00091CF6" w:rsidP="00A95A9E">
      <w:pPr>
        <w:pStyle w:val="Paragraphedeliste"/>
        <w:numPr>
          <w:ilvl w:val="0"/>
          <w:numId w:val="10"/>
        </w:numPr>
        <w:spacing w:line="240" w:lineRule="auto"/>
      </w:pPr>
      <w:r w:rsidRPr="00574C4A">
        <w:rPr>
          <w:b/>
          <w:i/>
        </w:rPr>
        <w:t>L’ensemble des DC4 des éventuels sous-traitants</w:t>
      </w:r>
      <w:r w:rsidRPr="00BD28A2">
        <w:t xml:space="preserve"> non déclarés lors de la remise des offres seront égale</w:t>
      </w:r>
      <w:r w:rsidR="004F4AEF" w:rsidRPr="00BD28A2">
        <w:t>ment remis lors de la période d</w:t>
      </w:r>
      <w:r w:rsidRPr="00BD28A2">
        <w:t>e</w:t>
      </w:r>
      <w:r w:rsidR="004F4AEF" w:rsidRPr="00BD28A2">
        <w:t xml:space="preserve"> </w:t>
      </w:r>
      <w:r w:rsidR="00B87F5C">
        <w:t>préparation ;</w:t>
      </w:r>
    </w:p>
    <w:p w14:paraId="1D71ECB0" w14:textId="1BC45643" w:rsidR="00C05A94" w:rsidRPr="00BD28A2" w:rsidRDefault="00C05A94" w:rsidP="00A95A9E">
      <w:pPr>
        <w:pStyle w:val="Paragraphedeliste"/>
        <w:numPr>
          <w:ilvl w:val="0"/>
          <w:numId w:val="10"/>
        </w:numPr>
        <w:spacing w:line="240" w:lineRule="auto"/>
      </w:pPr>
      <w:r w:rsidRPr="00574C4A">
        <w:rPr>
          <w:b/>
          <w:i/>
        </w:rPr>
        <w:t>La décomposition détaillée du prix global forfaitaire</w:t>
      </w:r>
      <w:r w:rsidR="00574C4A" w:rsidRPr="00574C4A">
        <w:rPr>
          <w:b/>
          <w:i/>
        </w:rPr>
        <w:t xml:space="preserve"> (DPGF)</w:t>
      </w:r>
      <w:r w:rsidR="00B87F5C">
        <w:rPr>
          <w:b/>
          <w:i/>
        </w:rPr>
        <w:t> </w:t>
      </w:r>
      <w:r w:rsidR="00B87F5C">
        <w:t>;</w:t>
      </w:r>
    </w:p>
    <w:p w14:paraId="17807120" w14:textId="3FB23A6B" w:rsidR="00C05A94" w:rsidRPr="00BD28A2" w:rsidRDefault="00C05A94" w:rsidP="00A95A9E">
      <w:pPr>
        <w:pStyle w:val="Paragraphedeliste"/>
        <w:numPr>
          <w:ilvl w:val="0"/>
          <w:numId w:val="10"/>
        </w:numPr>
        <w:spacing w:line="240" w:lineRule="auto"/>
      </w:pPr>
      <w:r w:rsidRPr="00574C4A">
        <w:rPr>
          <w:b/>
          <w:i/>
        </w:rPr>
        <w:t>La procéd</w:t>
      </w:r>
      <w:r w:rsidR="004F4AEF" w:rsidRPr="00574C4A">
        <w:rPr>
          <w:b/>
          <w:i/>
        </w:rPr>
        <w:t>ure d’évacuation, de recyclage</w:t>
      </w:r>
      <w:r w:rsidRPr="00574C4A">
        <w:rPr>
          <w:b/>
          <w:i/>
        </w:rPr>
        <w:t>,</w:t>
      </w:r>
      <w:r w:rsidR="00091CF6" w:rsidRPr="00BD28A2">
        <w:t xml:space="preserve"> des éléments issus des déposes du complexe en place. </w:t>
      </w:r>
      <w:r w:rsidR="004F4AEF" w:rsidRPr="00574C4A">
        <w:rPr>
          <w:b/>
          <w:i/>
        </w:rPr>
        <w:t>Des bordereaux</w:t>
      </w:r>
      <w:r w:rsidR="00091CF6" w:rsidRPr="00574C4A">
        <w:rPr>
          <w:b/>
          <w:i/>
        </w:rPr>
        <w:t xml:space="preserve"> de suivi</w:t>
      </w:r>
      <w:r w:rsidR="00B87F5C">
        <w:t xml:space="preserve"> seront impérativement réalisés ;</w:t>
      </w:r>
    </w:p>
    <w:p w14:paraId="35808F66" w14:textId="673F0327" w:rsidR="00C05A94" w:rsidRPr="00207A8E" w:rsidRDefault="00C05A94" w:rsidP="00A95A9E">
      <w:pPr>
        <w:pStyle w:val="Paragraphedeliste"/>
        <w:numPr>
          <w:ilvl w:val="0"/>
          <w:numId w:val="10"/>
        </w:numPr>
        <w:spacing w:line="240" w:lineRule="auto"/>
      </w:pPr>
      <w:r w:rsidRPr="00207A8E">
        <w:t>Les attestations d’assurances responsabilité ci</w:t>
      </w:r>
      <w:r w:rsidR="00B87F5C">
        <w:t>vile (R.C.) et décennale (G.D.) ;</w:t>
      </w:r>
    </w:p>
    <w:p w14:paraId="200A0D6E" w14:textId="43217B22" w:rsidR="00C05A94" w:rsidRDefault="00C05A94" w:rsidP="00A95A9E">
      <w:pPr>
        <w:pStyle w:val="Paragraphedeliste"/>
        <w:numPr>
          <w:ilvl w:val="0"/>
          <w:numId w:val="10"/>
        </w:numPr>
        <w:spacing w:line="240" w:lineRule="auto"/>
      </w:pPr>
      <w:r w:rsidRPr="00574C4A">
        <w:rPr>
          <w:b/>
          <w:i/>
        </w:rPr>
        <w:t>Les notes de calculs, plans d’exécution, plans de détails, plans de réservations, et plans d’implantation</w:t>
      </w:r>
      <w:r w:rsidRPr="00207A8E">
        <w:t xml:space="preserve"> (réseaux enterrés, structures, chauffage, dimensionnement des réseaux, ventilation, bilan de puissance, schémas électri</w:t>
      </w:r>
      <w:r w:rsidR="00B87F5C">
        <w:t>ques, etc…) propres à chaque ST ;</w:t>
      </w:r>
    </w:p>
    <w:p w14:paraId="567E0522" w14:textId="22E977E8" w:rsidR="00574C4A" w:rsidRPr="00574C4A" w:rsidRDefault="00574C4A" w:rsidP="00A95A9E">
      <w:pPr>
        <w:pStyle w:val="Paragraphedeliste"/>
        <w:numPr>
          <w:ilvl w:val="0"/>
          <w:numId w:val="10"/>
        </w:numPr>
        <w:spacing w:line="240" w:lineRule="auto"/>
      </w:pPr>
      <w:r w:rsidRPr="00574C4A">
        <w:t>Eventuellement,</w:t>
      </w:r>
      <w:r>
        <w:rPr>
          <w:b/>
          <w:i/>
        </w:rPr>
        <w:t xml:space="preserve"> les documentations </w:t>
      </w:r>
      <w:r w:rsidRPr="00574C4A">
        <w:t>techniques ou technico-commerciales complémentaires des produ</w:t>
      </w:r>
      <w:r w:rsidR="00B87F5C">
        <w:t>its et matériels proposés ;</w:t>
      </w:r>
    </w:p>
    <w:p w14:paraId="6DC0D683" w14:textId="5C522E81" w:rsidR="00574C4A" w:rsidRPr="00207A8E" w:rsidRDefault="00574C4A" w:rsidP="00A95A9E">
      <w:pPr>
        <w:pStyle w:val="Paragraphedeliste"/>
        <w:numPr>
          <w:ilvl w:val="0"/>
          <w:numId w:val="10"/>
        </w:numPr>
        <w:spacing w:line="240" w:lineRule="auto"/>
      </w:pPr>
      <w:r w:rsidRPr="00574C4A">
        <w:t>Eventuelle,</w:t>
      </w:r>
      <w:r>
        <w:rPr>
          <w:b/>
          <w:i/>
        </w:rPr>
        <w:t xml:space="preserve"> les attestations complémentaires de garantie</w:t>
      </w:r>
      <w:r w:rsidR="00B87F5C">
        <w:rPr>
          <w:b/>
          <w:i/>
        </w:rPr>
        <w:t>.</w:t>
      </w:r>
    </w:p>
    <w:p w14:paraId="3CB1F27A" w14:textId="5C848469" w:rsidR="00C05A94" w:rsidRDefault="00C05A94" w:rsidP="00C05A94">
      <w:pPr>
        <w:spacing w:line="240" w:lineRule="auto"/>
        <w:ind w:left="360"/>
      </w:pPr>
    </w:p>
    <w:p w14:paraId="62D8978B" w14:textId="77777777" w:rsidR="00B568D2" w:rsidRPr="00207A8E" w:rsidRDefault="00B568D2" w:rsidP="00C05A94">
      <w:pPr>
        <w:spacing w:line="240" w:lineRule="auto"/>
        <w:ind w:left="360"/>
      </w:pPr>
    </w:p>
    <w:p w14:paraId="11B01108" w14:textId="77777777" w:rsidR="00C05A94" w:rsidRPr="00207A8E" w:rsidRDefault="00C05A94" w:rsidP="00C05A94">
      <w:pPr>
        <w:spacing w:line="240" w:lineRule="auto"/>
        <w:rPr>
          <w:b/>
        </w:rPr>
      </w:pPr>
      <w:r w:rsidRPr="00207A8E">
        <w:rPr>
          <w:b/>
        </w:rPr>
        <w:t>La non-fourniture des éléments listés ci-dessus pourra entraîner un retard dans le commencement des travaux. A charge du titulaire/mandataire du marché d’anticiper les éléments devant être fournis par les différentes ST pour respecter les délais.</w:t>
      </w:r>
    </w:p>
    <w:p w14:paraId="2A8A2A29" w14:textId="77777777" w:rsidR="00C05A94" w:rsidRPr="00207A8E" w:rsidRDefault="00C05A94" w:rsidP="00C05A94">
      <w:pPr>
        <w:spacing w:line="240" w:lineRule="auto"/>
        <w:rPr>
          <w:b/>
        </w:rPr>
      </w:pPr>
      <w:r w:rsidRPr="00207A8E">
        <w:rPr>
          <w:b/>
        </w:rPr>
        <w:t xml:space="preserve"> </w:t>
      </w:r>
    </w:p>
    <w:p w14:paraId="118040F6" w14:textId="77777777" w:rsidR="003D4E1D" w:rsidRPr="00207A8E" w:rsidRDefault="00C05A94" w:rsidP="00C05A94">
      <w:pPr>
        <w:spacing w:line="240" w:lineRule="auto"/>
        <w:rPr>
          <w:b/>
        </w:rPr>
      </w:pPr>
      <w:r w:rsidRPr="00207A8E">
        <w:rPr>
          <w:b/>
        </w:rPr>
        <w:t>Les notes de calculs, plans et détails techniques, … seront présentés sous formes de carnet, à tenir à jour.</w:t>
      </w:r>
    </w:p>
    <w:p w14:paraId="0048DD96" w14:textId="0E5885BB" w:rsidR="00C05A94" w:rsidRDefault="00C05A94" w:rsidP="00C05A94">
      <w:pPr>
        <w:spacing w:line="240" w:lineRule="auto"/>
        <w:rPr>
          <w:b/>
        </w:rPr>
      </w:pPr>
    </w:p>
    <w:p w14:paraId="750F041D" w14:textId="009A8B6F" w:rsidR="00D27531" w:rsidRDefault="00D27531" w:rsidP="00C05A94">
      <w:pPr>
        <w:spacing w:line="240" w:lineRule="auto"/>
        <w:rPr>
          <w:b/>
        </w:rPr>
      </w:pPr>
    </w:p>
    <w:p w14:paraId="43E3D94C" w14:textId="77777777" w:rsidR="00D27531" w:rsidRDefault="00D27531" w:rsidP="00C05A94">
      <w:pPr>
        <w:spacing w:line="240" w:lineRule="auto"/>
        <w:rPr>
          <w:b/>
        </w:rPr>
      </w:pPr>
    </w:p>
    <w:p w14:paraId="64C9F2DF" w14:textId="647E96CD" w:rsidR="006C0E42" w:rsidRDefault="002A6537" w:rsidP="00C05A94">
      <w:pPr>
        <w:spacing w:line="240" w:lineRule="auto"/>
        <w:rPr>
          <w:b/>
        </w:rPr>
      </w:pPr>
      <w:r>
        <w:rPr>
          <w:b/>
          <w:u w:val="single"/>
        </w:rPr>
        <w:t>NOTA : En accord avec l’article R4412-34 du co</w:t>
      </w:r>
      <w:r w:rsidR="0018116F">
        <w:rPr>
          <w:b/>
          <w:u w:val="single"/>
        </w:rPr>
        <w:t>d</w:t>
      </w:r>
      <w:r>
        <w:rPr>
          <w:b/>
          <w:u w:val="single"/>
        </w:rPr>
        <w:t>e du travail, le titulaire devra la d</w:t>
      </w:r>
      <w:r w:rsidR="00CE0D37">
        <w:rPr>
          <w:b/>
          <w:u w:val="single"/>
        </w:rPr>
        <w:t xml:space="preserve">éclaration au </w:t>
      </w:r>
      <w:r w:rsidR="001910EF">
        <w:rPr>
          <w:b/>
          <w:u w:val="single"/>
        </w:rPr>
        <w:t>contrôleur</w:t>
      </w:r>
      <w:r>
        <w:rPr>
          <w:b/>
          <w:u w:val="single"/>
        </w:rPr>
        <w:t xml:space="preserve"> général des armées avant le démarrage des travaux</w:t>
      </w:r>
      <w:r w:rsidR="00CE0D37">
        <w:rPr>
          <w:b/>
          <w:u w:val="single"/>
        </w:rPr>
        <w:t> :</w:t>
      </w:r>
    </w:p>
    <w:p w14:paraId="3B92203B" w14:textId="3DE0A78B" w:rsidR="006C0E42" w:rsidRDefault="006C0E42" w:rsidP="00C05A94">
      <w:pPr>
        <w:spacing w:line="240" w:lineRule="auto"/>
        <w:rPr>
          <w:b/>
        </w:rPr>
      </w:pPr>
    </w:p>
    <w:p w14:paraId="6E886180" w14:textId="5C358F82" w:rsidR="006C0E42" w:rsidRDefault="006C0E42" w:rsidP="00F669A3">
      <w:pPr>
        <w:pStyle w:val="Paragraphedeliste"/>
        <w:numPr>
          <w:ilvl w:val="0"/>
          <w:numId w:val="38"/>
        </w:numPr>
        <w:spacing w:line="240" w:lineRule="auto"/>
      </w:pPr>
      <w:r w:rsidRPr="0087594F">
        <w:rPr>
          <w:u w:val="single"/>
        </w:rPr>
        <w:t>à l’adresse suivante </w:t>
      </w:r>
      <w:r w:rsidRPr="006C0E42">
        <w:t>:</w:t>
      </w:r>
    </w:p>
    <w:p w14:paraId="5AF7D740" w14:textId="5758897A" w:rsidR="006C0E42" w:rsidRDefault="006C0E42" w:rsidP="006C0E42">
      <w:pPr>
        <w:spacing w:line="240" w:lineRule="auto"/>
      </w:pPr>
    </w:p>
    <w:p w14:paraId="7A9EFAB6" w14:textId="111D058E" w:rsidR="006C0E42" w:rsidRPr="006C0E42" w:rsidRDefault="009B1CD7" w:rsidP="009B1CD7">
      <w:pPr>
        <w:spacing w:line="240" w:lineRule="auto"/>
        <w:jc w:val="center"/>
        <w:rPr>
          <w:b/>
        </w:rPr>
      </w:pPr>
      <w:r>
        <w:rPr>
          <w:b/>
        </w:rPr>
        <w:t>Ministère des Armées</w:t>
      </w:r>
      <w:r w:rsidR="006C0E42" w:rsidRPr="006C0E42">
        <w:rPr>
          <w:b/>
        </w:rPr>
        <w:t xml:space="preserve"> / Contrôle Général des Armées</w:t>
      </w:r>
    </w:p>
    <w:p w14:paraId="34CBADBA" w14:textId="7E116EF3" w:rsidR="006C0E42" w:rsidRDefault="006C0E42" w:rsidP="009B1CD7">
      <w:pPr>
        <w:spacing w:line="240" w:lineRule="auto"/>
        <w:jc w:val="center"/>
        <w:rPr>
          <w:b/>
        </w:rPr>
      </w:pPr>
      <w:r w:rsidRPr="006C0E42">
        <w:rPr>
          <w:b/>
        </w:rPr>
        <w:t>Inspection du Travail dans les armées</w:t>
      </w:r>
    </w:p>
    <w:p w14:paraId="63024872" w14:textId="469AF7E8" w:rsidR="009B1CD7" w:rsidRPr="006C0E42" w:rsidRDefault="009B1CD7" w:rsidP="009B1CD7">
      <w:pPr>
        <w:spacing w:line="240" w:lineRule="auto"/>
        <w:jc w:val="center"/>
        <w:rPr>
          <w:b/>
        </w:rPr>
      </w:pPr>
      <w:r>
        <w:rPr>
          <w:b/>
        </w:rPr>
        <w:t>Cité de l’Air</w:t>
      </w:r>
    </w:p>
    <w:p w14:paraId="0A1A11AA" w14:textId="361A2C95" w:rsidR="006C0E42" w:rsidRPr="006C0E42" w:rsidRDefault="006C0E42" w:rsidP="009B1CD7">
      <w:pPr>
        <w:spacing w:line="240" w:lineRule="auto"/>
        <w:jc w:val="center"/>
        <w:rPr>
          <w:b/>
        </w:rPr>
      </w:pPr>
      <w:r w:rsidRPr="006C0E42">
        <w:rPr>
          <w:b/>
        </w:rPr>
        <w:t xml:space="preserve">60 </w:t>
      </w:r>
      <w:r w:rsidR="009B1CD7">
        <w:rPr>
          <w:b/>
        </w:rPr>
        <w:t>Boulevard du G</w:t>
      </w:r>
      <w:r w:rsidRPr="006C0E42">
        <w:rPr>
          <w:b/>
        </w:rPr>
        <w:t>énéral Martial Valin</w:t>
      </w:r>
    </w:p>
    <w:p w14:paraId="24209C44" w14:textId="556B81E8" w:rsidR="006C0E42" w:rsidRPr="006C0E42" w:rsidRDefault="006C0E42" w:rsidP="009B1CD7">
      <w:pPr>
        <w:spacing w:line="240" w:lineRule="auto"/>
        <w:jc w:val="center"/>
        <w:rPr>
          <w:b/>
        </w:rPr>
      </w:pPr>
      <w:r w:rsidRPr="006C0E42">
        <w:rPr>
          <w:b/>
        </w:rPr>
        <w:t>CS 21623</w:t>
      </w:r>
      <w:r w:rsidR="009C72BC">
        <w:rPr>
          <w:b/>
        </w:rPr>
        <w:t xml:space="preserve"> – PC 066</w:t>
      </w:r>
    </w:p>
    <w:p w14:paraId="04AA1540" w14:textId="7034CD88" w:rsidR="006C0E42" w:rsidRPr="006C0E42" w:rsidRDefault="006C0E42" w:rsidP="009B1CD7">
      <w:pPr>
        <w:spacing w:line="240" w:lineRule="auto"/>
        <w:jc w:val="center"/>
        <w:rPr>
          <w:b/>
        </w:rPr>
      </w:pPr>
      <w:r w:rsidRPr="006C0E42">
        <w:rPr>
          <w:b/>
        </w:rPr>
        <w:t>75509 Paris 15</w:t>
      </w:r>
      <w:r w:rsidR="009B1CD7">
        <w:rPr>
          <w:b/>
        </w:rPr>
        <w:t xml:space="preserve"> CEDEX</w:t>
      </w:r>
    </w:p>
    <w:p w14:paraId="44556DEE" w14:textId="77777777" w:rsidR="006C0E42" w:rsidRPr="006C0E42" w:rsidRDefault="006C0E42" w:rsidP="006C0E42">
      <w:pPr>
        <w:pStyle w:val="Paragraphedeliste"/>
        <w:spacing w:line="240" w:lineRule="auto"/>
        <w:rPr>
          <w:b/>
        </w:rPr>
      </w:pPr>
    </w:p>
    <w:p w14:paraId="06696A29" w14:textId="6D5943C5" w:rsidR="00074B54" w:rsidRPr="00613F7E" w:rsidRDefault="00074B54" w:rsidP="00064E36">
      <w:pPr>
        <w:pStyle w:val="Titre4"/>
        <w:numPr>
          <w:ilvl w:val="3"/>
          <w:numId w:val="15"/>
        </w:numPr>
        <w:spacing w:line="240" w:lineRule="auto"/>
        <w:rPr>
          <w:b w:val="0"/>
          <w:i/>
          <w:u w:val="single"/>
        </w:rPr>
      </w:pPr>
      <w:bookmarkStart w:id="31" w:name="_Toc1721042"/>
      <w:bookmarkStart w:id="32" w:name="_Toc222819507"/>
      <w:r w:rsidRPr="00613F7E">
        <w:rPr>
          <w:b w:val="0"/>
          <w:i/>
          <w:u w:val="single"/>
        </w:rPr>
        <w:t>En cours d’exécution des travaux</w:t>
      </w:r>
      <w:bookmarkEnd w:id="31"/>
      <w:bookmarkEnd w:id="32"/>
    </w:p>
    <w:p w14:paraId="1489D1FB" w14:textId="77777777" w:rsidR="00B568D2" w:rsidRPr="00B568D2" w:rsidRDefault="00B568D2" w:rsidP="00B568D2"/>
    <w:p w14:paraId="151A4FE2" w14:textId="0BABBAEE" w:rsidR="00C05A94" w:rsidRPr="00207A8E" w:rsidRDefault="004919B6" w:rsidP="00C05A94">
      <w:pPr>
        <w:spacing w:line="240" w:lineRule="auto"/>
        <w:rPr>
          <w:lang w:val="x-none"/>
        </w:rPr>
      </w:pPr>
      <w:r>
        <w:rPr>
          <w:lang w:val="x-none"/>
        </w:rPr>
        <w:t>Le titulaire</w:t>
      </w:r>
      <w:r w:rsidR="00C05A94" w:rsidRPr="00207A8E">
        <w:rPr>
          <w:lang w:val="x-none"/>
        </w:rPr>
        <w:t xml:space="preserve"> </w:t>
      </w:r>
      <w:r>
        <w:t>du marché</w:t>
      </w:r>
      <w:r>
        <w:rPr>
          <w:lang w:val="x-none"/>
        </w:rPr>
        <w:t xml:space="preserve"> pourra être amené</w:t>
      </w:r>
      <w:r w:rsidR="00C05A94" w:rsidRPr="00207A8E">
        <w:rPr>
          <w:lang w:val="x-none"/>
        </w:rPr>
        <w:t xml:space="preserve"> à fournir des plans, notes de calculs, plans de détails, schémas, notices techniques, … à la demande du maître d’œuvre.</w:t>
      </w:r>
    </w:p>
    <w:p w14:paraId="2D7760AA" w14:textId="77777777" w:rsidR="00C05A94" w:rsidRPr="00207A8E" w:rsidRDefault="00C05A94" w:rsidP="00C05A94">
      <w:pPr>
        <w:spacing w:line="240" w:lineRule="auto"/>
        <w:rPr>
          <w:lang w:val="x-none"/>
        </w:rPr>
      </w:pPr>
      <w:r w:rsidRPr="00207A8E">
        <w:rPr>
          <w:lang w:val="x-none"/>
        </w:rPr>
        <w:t>Il devra fournir, notamment :</w:t>
      </w:r>
    </w:p>
    <w:p w14:paraId="57C418F5" w14:textId="1D717805" w:rsidR="00C05A94" w:rsidRPr="00207A8E" w:rsidRDefault="00C05A94" w:rsidP="00A95A9E">
      <w:pPr>
        <w:pStyle w:val="Paragraphedeliste"/>
        <w:numPr>
          <w:ilvl w:val="0"/>
          <w:numId w:val="11"/>
        </w:numPr>
        <w:spacing w:line="240" w:lineRule="auto"/>
        <w:rPr>
          <w:lang w:val="x-none"/>
        </w:rPr>
      </w:pPr>
      <w:r w:rsidRPr="00207A8E">
        <w:rPr>
          <w:lang w:val="x-none"/>
        </w:rPr>
        <w:t>Les différents résultats des essai</w:t>
      </w:r>
      <w:r w:rsidR="00B87F5C">
        <w:rPr>
          <w:lang w:val="x-none"/>
        </w:rPr>
        <w:t>s demandés aux présents marchés;</w:t>
      </w:r>
    </w:p>
    <w:p w14:paraId="18FE643B" w14:textId="2C26080F" w:rsidR="00C05A94" w:rsidRPr="00207A8E" w:rsidRDefault="00F679A0" w:rsidP="00A95A9E">
      <w:pPr>
        <w:pStyle w:val="Paragraphedeliste"/>
        <w:numPr>
          <w:ilvl w:val="0"/>
          <w:numId w:val="11"/>
        </w:numPr>
        <w:spacing w:line="240" w:lineRule="auto"/>
        <w:rPr>
          <w:lang w:val="x-none"/>
        </w:rPr>
      </w:pPr>
      <w:r w:rsidRPr="00207A8E">
        <w:t>Le</w:t>
      </w:r>
      <w:r w:rsidRPr="00207A8E">
        <w:rPr>
          <w:lang w:val="x-none"/>
        </w:rPr>
        <w:t>s</w:t>
      </w:r>
      <w:r>
        <w:rPr>
          <w:lang w:val="x-none"/>
        </w:rPr>
        <w:t xml:space="preserve"> </w:t>
      </w:r>
      <w:r w:rsidR="00C05A94" w:rsidRPr="00207A8E">
        <w:rPr>
          <w:lang w:val="x-none"/>
        </w:rPr>
        <w:t>résultats des essais et vérifications supplémentaires demand</w:t>
      </w:r>
      <w:r w:rsidR="00B87F5C">
        <w:rPr>
          <w:lang w:val="x-none"/>
        </w:rPr>
        <w:t>és en sus par le maître d’œuvre;</w:t>
      </w:r>
    </w:p>
    <w:p w14:paraId="7257F8E8" w14:textId="24203ED9" w:rsidR="00C05A94" w:rsidRPr="00207A8E" w:rsidRDefault="00C05A94" w:rsidP="00A95A9E">
      <w:pPr>
        <w:pStyle w:val="Paragraphedeliste"/>
        <w:numPr>
          <w:ilvl w:val="0"/>
          <w:numId w:val="11"/>
        </w:numPr>
        <w:spacing w:line="240" w:lineRule="auto"/>
        <w:rPr>
          <w:lang w:val="x-none"/>
        </w:rPr>
      </w:pPr>
      <w:r w:rsidRPr="00CE0D37">
        <w:rPr>
          <w:b/>
          <w:u w:val="single"/>
          <w:lang w:val="x-none"/>
        </w:rPr>
        <w:t>Un reportage photographique</w:t>
      </w:r>
      <w:r w:rsidRPr="00207A8E">
        <w:rPr>
          <w:lang w:val="x-none"/>
        </w:rPr>
        <w:t xml:space="preserve"> des différentes étapes de la const</w:t>
      </w:r>
      <w:r w:rsidR="00B87F5C">
        <w:rPr>
          <w:lang w:val="x-none"/>
        </w:rPr>
        <w:t>ruction;</w:t>
      </w:r>
    </w:p>
    <w:p w14:paraId="52AD1EF3" w14:textId="55E900D4" w:rsidR="00C05A94" w:rsidRPr="00207A8E" w:rsidRDefault="00C05A94" w:rsidP="00A95A9E">
      <w:pPr>
        <w:pStyle w:val="Paragraphedeliste"/>
        <w:numPr>
          <w:ilvl w:val="0"/>
          <w:numId w:val="11"/>
        </w:numPr>
        <w:spacing w:line="240" w:lineRule="auto"/>
        <w:rPr>
          <w:lang w:val="x-none"/>
        </w:rPr>
      </w:pPr>
      <w:r w:rsidRPr="00207A8E">
        <w:rPr>
          <w:lang w:val="x-none"/>
        </w:rPr>
        <w:t>Les certifications</w:t>
      </w:r>
      <w:r w:rsidR="00B87F5C">
        <w:rPr>
          <w:lang w:val="x-none"/>
        </w:rPr>
        <w:t> </w:t>
      </w:r>
      <w:r w:rsidR="00B87F5C">
        <w:t>;</w:t>
      </w:r>
    </w:p>
    <w:p w14:paraId="56893461" w14:textId="77777777" w:rsidR="00C05A94" w:rsidRPr="00207A8E" w:rsidRDefault="00C05A94" w:rsidP="00A95A9E">
      <w:pPr>
        <w:pStyle w:val="Paragraphedeliste"/>
        <w:numPr>
          <w:ilvl w:val="0"/>
          <w:numId w:val="11"/>
        </w:numPr>
        <w:spacing w:line="240" w:lineRule="auto"/>
        <w:rPr>
          <w:lang w:val="x-none"/>
        </w:rPr>
      </w:pPr>
      <w:r w:rsidRPr="00207A8E">
        <w:rPr>
          <w:lang w:val="x-none"/>
        </w:rPr>
        <w:t>Les procès-verbaux d’essais,</w:t>
      </w:r>
    </w:p>
    <w:p w14:paraId="68AB60DA" w14:textId="77777777" w:rsidR="00C05A94" w:rsidRPr="00207A8E" w:rsidRDefault="00C05A94" w:rsidP="00A95A9E">
      <w:pPr>
        <w:pStyle w:val="Paragraphedeliste"/>
        <w:numPr>
          <w:ilvl w:val="0"/>
          <w:numId w:val="11"/>
        </w:numPr>
        <w:spacing w:line="240" w:lineRule="auto"/>
        <w:rPr>
          <w:lang w:val="x-none"/>
        </w:rPr>
      </w:pPr>
      <w:r w:rsidRPr="00207A8E">
        <w:rPr>
          <w:lang w:val="x-none"/>
        </w:rPr>
        <w:t>Les cahiers des charges des matériaux mis en œuvre,</w:t>
      </w:r>
    </w:p>
    <w:p w14:paraId="11AF6F74" w14:textId="37E74036" w:rsidR="00C05A94" w:rsidRDefault="00C05A94" w:rsidP="00A95A9E">
      <w:pPr>
        <w:pStyle w:val="Paragraphedeliste"/>
        <w:numPr>
          <w:ilvl w:val="0"/>
          <w:numId w:val="11"/>
        </w:numPr>
        <w:spacing w:line="240" w:lineRule="auto"/>
        <w:rPr>
          <w:lang w:val="x-none"/>
        </w:rPr>
      </w:pPr>
      <w:r w:rsidRPr="00207A8E">
        <w:rPr>
          <w:lang w:val="x-none"/>
        </w:rPr>
        <w:t>Les avis techniques des produits et procédés utilisés.</w:t>
      </w:r>
    </w:p>
    <w:p w14:paraId="48B8D2DF" w14:textId="66BB5CD3" w:rsidR="00CC798C" w:rsidRPr="00574C4A" w:rsidRDefault="00CC798C" w:rsidP="00574C4A">
      <w:pPr>
        <w:spacing w:line="240" w:lineRule="auto"/>
        <w:rPr>
          <w:lang w:val="x-none"/>
        </w:rPr>
      </w:pPr>
    </w:p>
    <w:p w14:paraId="3263C8F6" w14:textId="488B66F8" w:rsidR="00C05A94" w:rsidRDefault="00074B54" w:rsidP="00064E36">
      <w:pPr>
        <w:pStyle w:val="Titre4"/>
        <w:numPr>
          <w:ilvl w:val="3"/>
          <w:numId w:val="15"/>
        </w:numPr>
        <w:spacing w:line="240" w:lineRule="auto"/>
        <w:rPr>
          <w:b w:val="0"/>
          <w:i/>
          <w:u w:val="single"/>
        </w:rPr>
      </w:pPr>
      <w:bookmarkStart w:id="33" w:name="_Toc1721043"/>
      <w:bookmarkStart w:id="34" w:name="_Toc222819508"/>
      <w:r w:rsidRPr="00613F7E">
        <w:rPr>
          <w:b w:val="0"/>
          <w:i/>
          <w:u w:val="single"/>
        </w:rPr>
        <w:t>Après achèvement des travaux</w:t>
      </w:r>
      <w:bookmarkEnd w:id="33"/>
      <w:bookmarkEnd w:id="34"/>
    </w:p>
    <w:p w14:paraId="26FA0546" w14:textId="77777777" w:rsidR="003852C7" w:rsidRPr="003852C7" w:rsidRDefault="003852C7" w:rsidP="003852C7"/>
    <w:p w14:paraId="39215A56" w14:textId="2E7839E7" w:rsidR="00074B54" w:rsidRPr="0085678C" w:rsidRDefault="00074B54" w:rsidP="00064E36">
      <w:pPr>
        <w:pStyle w:val="Titre5"/>
        <w:numPr>
          <w:ilvl w:val="4"/>
          <w:numId w:val="15"/>
        </w:numPr>
        <w:spacing w:line="240" w:lineRule="auto"/>
        <w:rPr>
          <w:u w:val="none"/>
        </w:rPr>
      </w:pPr>
      <w:bookmarkStart w:id="35" w:name="_Toc1721044"/>
      <w:bookmarkStart w:id="36" w:name="_Toc222819509"/>
      <w:r w:rsidRPr="0085678C">
        <w:rPr>
          <w:u w:val="none"/>
        </w:rPr>
        <w:t>A la demande</w:t>
      </w:r>
      <w:r w:rsidR="00E16691" w:rsidRPr="0085678C">
        <w:rPr>
          <w:u w:val="none"/>
        </w:rPr>
        <w:t>, dès réception des travaux</w:t>
      </w:r>
      <w:bookmarkEnd w:id="35"/>
      <w:bookmarkEnd w:id="36"/>
    </w:p>
    <w:p w14:paraId="55521C0C" w14:textId="77777777" w:rsidR="00B568D2" w:rsidRPr="003852C7" w:rsidRDefault="00B568D2" w:rsidP="00B568D2"/>
    <w:p w14:paraId="65FC8B98" w14:textId="77777777" w:rsidR="00C05A94" w:rsidRPr="00207A8E" w:rsidRDefault="00C05A94" w:rsidP="00A95A9E">
      <w:pPr>
        <w:pStyle w:val="Paragraphedeliste"/>
        <w:numPr>
          <w:ilvl w:val="0"/>
          <w:numId w:val="12"/>
        </w:numPr>
        <w:spacing w:line="240" w:lineRule="auto"/>
      </w:pPr>
      <w:r w:rsidRPr="00207A8E">
        <w:t>Les spécifications de pose,</w:t>
      </w:r>
    </w:p>
    <w:p w14:paraId="24842275" w14:textId="77777777" w:rsidR="00C05A94" w:rsidRPr="00207A8E" w:rsidRDefault="00C05A94" w:rsidP="00A95A9E">
      <w:pPr>
        <w:pStyle w:val="Paragraphedeliste"/>
        <w:numPr>
          <w:ilvl w:val="0"/>
          <w:numId w:val="12"/>
        </w:numPr>
        <w:spacing w:line="240" w:lineRule="auto"/>
      </w:pPr>
      <w:r w:rsidRPr="00207A8E">
        <w:t>Les notices de fonctionnement,</w:t>
      </w:r>
    </w:p>
    <w:p w14:paraId="7C2AACFB" w14:textId="77777777" w:rsidR="00C05A94" w:rsidRPr="00207A8E" w:rsidRDefault="00C05A94" w:rsidP="00A95A9E">
      <w:pPr>
        <w:pStyle w:val="Paragraphedeliste"/>
        <w:numPr>
          <w:ilvl w:val="0"/>
          <w:numId w:val="12"/>
        </w:numPr>
        <w:spacing w:line="240" w:lineRule="auto"/>
      </w:pPr>
      <w:r w:rsidRPr="00207A8E">
        <w:t>Les prescriptions de maintenance des éléments d’équipements mise en œuvre,</w:t>
      </w:r>
    </w:p>
    <w:p w14:paraId="0C3B0828" w14:textId="77777777" w:rsidR="00C05A94" w:rsidRPr="00207A8E" w:rsidRDefault="00C05A94" w:rsidP="00A95A9E">
      <w:pPr>
        <w:pStyle w:val="Paragraphedeliste"/>
        <w:numPr>
          <w:ilvl w:val="0"/>
          <w:numId w:val="12"/>
        </w:numPr>
        <w:spacing w:line="240" w:lineRule="auto"/>
      </w:pPr>
      <w:r w:rsidRPr="00207A8E">
        <w:t>Les essais sur les équipements installés en vue de la journée de formation aux utilisateurs,</w:t>
      </w:r>
    </w:p>
    <w:p w14:paraId="4FB49A75" w14:textId="77777777" w:rsidR="00C05A94" w:rsidRPr="00207A8E" w:rsidRDefault="00C05A94" w:rsidP="00A95A9E">
      <w:pPr>
        <w:pStyle w:val="Paragraphedeliste"/>
        <w:numPr>
          <w:ilvl w:val="0"/>
          <w:numId w:val="12"/>
        </w:numPr>
        <w:spacing w:line="240" w:lineRule="auto"/>
      </w:pPr>
      <w:r w:rsidRPr="00207A8E">
        <w:t>La liste des matériels nécessitant un entretien régulier ainsi que leur localisation,</w:t>
      </w:r>
    </w:p>
    <w:p w14:paraId="5E964F9F" w14:textId="77777777" w:rsidR="00C05A94" w:rsidRPr="00207A8E" w:rsidRDefault="00C05A94" w:rsidP="00A95A9E">
      <w:pPr>
        <w:pStyle w:val="Paragraphedeliste"/>
        <w:numPr>
          <w:ilvl w:val="0"/>
          <w:numId w:val="12"/>
        </w:numPr>
        <w:spacing w:line="240" w:lineRule="auto"/>
      </w:pPr>
      <w:r w:rsidRPr="00207A8E">
        <w:t>Les certificats de garantie des matériels installés,</w:t>
      </w:r>
    </w:p>
    <w:p w14:paraId="47796DCA" w14:textId="77777777" w:rsidR="00C05A94" w:rsidRPr="00207A8E" w:rsidRDefault="00C05A94" w:rsidP="00A95A9E">
      <w:pPr>
        <w:pStyle w:val="Paragraphedeliste"/>
        <w:numPr>
          <w:ilvl w:val="0"/>
          <w:numId w:val="12"/>
        </w:numPr>
        <w:spacing w:line="240" w:lineRule="auto"/>
      </w:pPr>
      <w:r w:rsidRPr="00207A8E">
        <w:t>Les notices techniques complémentaires d'entretien et de réglage des matériels, en 3 exemplaires,</w:t>
      </w:r>
    </w:p>
    <w:p w14:paraId="1875AEDC" w14:textId="705D17AE" w:rsidR="00C05A94" w:rsidRDefault="00C05A94" w:rsidP="00A95A9E">
      <w:pPr>
        <w:pStyle w:val="Paragraphedeliste"/>
        <w:numPr>
          <w:ilvl w:val="0"/>
          <w:numId w:val="12"/>
        </w:numPr>
        <w:spacing w:line="240" w:lineRule="auto"/>
      </w:pPr>
      <w:r w:rsidRPr="00207A8E">
        <w:t>Les procès-verbaux des essais, contrôles et épreuves réalisés.</w:t>
      </w:r>
    </w:p>
    <w:p w14:paraId="3E6267BF" w14:textId="27C99A2D" w:rsidR="00B568D2" w:rsidRPr="00207A8E" w:rsidRDefault="00015974" w:rsidP="00A95A9E">
      <w:pPr>
        <w:pStyle w:val="Paragraphedeliste"/>
        <w:numPr>
          <w:ilvl w:val="0"/>
          <w:numId w:val="12"/>
        </w:numPr>
        <w:spacing w:line="240" w:lineRule="auto"/>
      </w:pPr>
      <w:r>
        <w:t>Un rapport contenant tous les éléments relatifs au déroulement des travaux et notamment l’ensemble des mesures de niveau d’empoussièrement, d’eau ; d’air respirables et les BSDA remplis de façons lisible et exhaustive sera remis au maître d’œuvre en fin de travaux.</w:t>
      </w:r>
    </w:p>
    <w:p w14:paraId="75C1E48B" w14:textId="77777777" w:rsidR="00C05A94" w:rsidRPr="00C05A94" w:rsidRDefault="00C05A94" w:rsidP="00C05A94"/>
    <w:p w14:paraId="2A69924C" w14:textId="26EDC898" w:rsidR="00E16691" w:rsidRPr="0085678C" w:rsidRDefault="00E16691" w:rsidP="00064E36">
      <w:pPr>
        <w:pStyle w:val="Titre5"/>
        <w:numPr>
          <w:ilvl w:val="4"/>
          <w:numId w:val="15"/>
        </w:numPr>
        <w:spacing w:line="240" w:lineRule="auto"/>
        <w:rPr>
          <w:u w:val="none"/>
        </w:rPr>
      </w:pPr>
      <w:bookmarkStart w:id="37" w:name="_Toc1721045"/>
      <w:bookmarkStart w:id="38" w:name="_Toc222819510"/>
      <w:r w:rsidRPr="0085678C">
        <w:rPr>
          <w:u w:val="none"/>
        </w:rPr>
        <w:t>Pour le jour de la réception</w:t>
      </w:r>
      <w:bookmarkEnd w:id="37"/>
      <w:bookmarkEnd w:id="38"/>
    </w:p>
    <w:p w14:paraId="0B353488" w14:textId="77777777" w:rsidR="006541E2" w:rsidRPr="006541E2" w:rsidRDefault="006541E2" w:rsidP="006541E2"/>
    <w:p w14:paraId="34A57B1C" w14:textId="0D995294" w:rsidR="00C05A94" w:rsidRPr="00207A8E" w:rsidRDefault="00C05A94" w:rsidP="004554DC">
      <w:pPr>
        <w:spacing w:line="240" w:lineRule="auto"/>
      </w:pPr>
      <w:r w:rsidRPr="00207A8E">
        <w:t xml:space="preserve">Les attestions règlementaires : </w:t>
      </w:r>
    </w:p>
    <w:p w14:paraId="30F8838B" w14:textId="77777777" w:rsidR="00C05A94" w:rsidRPr="00207A8E" w:rsidRDefault="00C05A94" w:rsidP="00C05A94">
      <w:pPr>
        <w:spacing w:line="240" w:lineRule="auto"/>
      </w:pPr>
      <w:r w:rsidRPr="00207A8E">
        <w:t xml:space="preserve">Le défaut de ces attestations fera systématiquement obstacle à la réception des travaux. </w:t>
      </w:r>
    </w:p>
    <w:p w14:paraId="48DB4915" w14:textId="77777777" w:rsidR="00C05A94" w:rsidRPr="00207A8E" w:rsidRDefault="00C05A94" w:rsidP="00C05A94">
      <w:pPr>
        <w:spacing w:line="240" w:lineRule="auto"/>
      </w:pPr>
    </w:p>
    <w:p w14:paraId="1F8F7F73" w14:textId="21C9735B" w:rsidR="00C05A94" w:rsidRPr="00207A8E" w:rsidRDefault="00C05A94" w:rsidP="00C05A94">
      <w:pPr>
        <w:spacing w:line="240" w:lineRule="auto"/>
      </w:pPr>
      <w:r w:rsidRPr="00207A8E">
        <w:t>La formation des utilisateurs sur tous les équipements installés et les essais de bon fonctionnement ainsi que les notices de fonctionnement et d’entretien des ouvrages établies conformément aux prescriptions et recommandations des normes françaises</w:t>
      </w:r>
      <w:r w:rsidR="004554DC">
        <w:t>/allemandes</w:t>
      </w:r>
      <w:r w:rsidRPr="00207A8E">
        <w:t xml:space="preserve"> en vigueur.</w:t>
      </w:r>
    </w:p>
    <w:p w14:paraId="081C3E12" w14:textId="203BE4EF" w:rsidR="00954727" w:rsidRDefault="00954727" w:rsidP="001D150C">
      <w:pPr>
        <w:spacing w:line="240" w:lineRule="auto"/>
      </w:pPr>
    </w:p>
    <w:p w14:paraId="1AED6228" w14:textId="49EBD536" w:rsidR="00192569" w:rsidRDefault="00192569" w:rsidP="00C05A94">
      <w:pPr>
        <w:spacing w:line="240" w:lineRule="auto"/>
        <w:ind w:left="360"/>
      </w:pPr>
    </w:p>
    <w:p w14:paraId="775F5B85" w14:textId="77777777" w:rsidR="007314EE" w:rsidRPr="00C05A94" w:rsidRDefault="007314EE" w:rsidP="00C05A94">
      <w:pPr>
        <w:spacing w:line="240" w:lineRule="auto"/>
        <w:ind w:left="360"/>
      </w:pPr>
    </w:p>
    <w:p w14:paraId="636A706B" w14:textId="63AE9B54" w:rsidR="00E16691" w:rsidRPr="0085678C" w:rsidRDefault="00E16691" w:rsidP="00064E36">
      <w:pPr>
        <w:pStyle w:val="Titre5"/>
        <w:numPr>
          <w:ilvl w:val="4"/>
          <w:numId w:val="15"/>
        </w:numPr>
        <w:spacing w:line="240" w:lineRule="auto"/>
        <w:rPr>
          <w:u w:val="none"/>
        </w:rPr>
      </w:pPr>
      <w:bookmarkStart w:id="39" w:name="_Toc1721046"/>
      <w:bookmarkStart w:id="40" w:name="_Toc222819511"/>
      <w:r w:rsidRPr="0085678C">
        <w:rPr>
          <w:u w:val="none"/>
        </w:rPr>
        <w:t>Dans le mois qui suit la date de décision de réception des travaux</w:t>
      </w:r>
      <w:bookmarkEnd w:id="39"/>
      <w:bookmarkEnd w:id="40"/>
    </w:p>
    <w:p w14:paraId="3C89C367" w14:textId="77777777" w:rsidR="006541E2" w:rsidRPr="006541E2" w:rsidRDefault="006541E2" w:rsidP="006541E2"/>
    <w:p w14:paraId="0567945D" w14:textId="68FE6E56" w:rsidR="00C05A94" w:rsidRPr="00207A8E" w:rsidRDefault="00C05A94" w:rsidP="00C05A94">
      <w:pPr>
        <w:spacing w:line="240" w:lineRule="auto"/>
      </w:pPr>
      <w:r w:rsidRPr="00207A8E">
        <w:t>Le dossier des ouvrages exécutés (DOE</w:t>
      </w:r>
      <w:r w:rsidR="00950383">
        <w:t>)</w:t>
      </w:r>
      <w:r w:rsidR="00817F06">
        <w:t xml:space="preserve"> sera remis en un (1) exemplaire</w:t>
      </w:r>
      <w:r w:rsidRPr="00207A8E">
        <w:t xml:space="preserve"> pap</w:t>
      </w:r>
      <w:r w:rsidR="00817F06">
        <w:t xml:space="preserve">ier dans </w:t>
      </w:r>
      <w:r w:rsidR="00817F06" w:rsidRPr="00532F79">
        <w:rPr>
          <w:b/>
          <w:color w:val="FF0000"/>
        </w:rPr>
        <w:t>des classeurs</w:t>
      </w:r>
      <w:r w:rsidR="00817F06">
        <w:t xml:space="preserve">, et un (2) exemplaires </w:t>
      </w:r>
      <w:r w:rsidRPr="00207A8E">
        <w:t>informatique sur USB.</w:t>
      </w:r>
    </w:p>
    <w:p w14:paraId="71B35EF1" w14:textId="77777777" w:rsidR="00C05A94" w:rsidRPr="00207A8E" w:rsidRDefault="00C05A94" w:rsidP="00C05A94">
      <w:pPr>
        <w:spacing w:line="240" w:lineRule="auto"/>
      </w:pPr>
    </w:p>
    <w:p w14:paraId="4C1679B6" w14:textId="77777777" w:rsidR="00192569" w:rsidRPr="00207A8E" w:rsidRDefault="00192569" w:rsidP="00192569">
      <w:pPr>
        <w:pStyle w:val="Default"/>
        <w:rPr>
          <w:sz w:val="22"/>
        </w:rPr>
      </w:pPr>
      <w:r w:rsidRPr="00207A8E">
        <w:rPr>
          <w:b/>
          <w:bCs/>
          <w:sz w:val="22"/>
        </w:rPr>
        <w:t xml:space="preserve">Ce DOE comprendra : </w:t>
      </w:r>
    </w:p>
    <w:p w14:paraId="15481C3A" w14:textId="77777777" w:rsidR="00192569" w:rsidRDefault="00192569" w:rsidP="00192569">
      <w:pPr>
        <w:pStyle w:val="Default"/>
        <w:numPr>
          <w:ilvl w:val="0"/>
          <w:numId w:val="41"/>
        </w:numPr>
        <w:rPr>
          <w:sz w:val="22"/>
        </w:rPr>
      </w:pPr>
      <w:r w:rsidRPr="00207A8E">
        <w:rPr>
          <w:sz w:val="22"/>
        </w:rPr>
        <w:t xml:space="preserve">Le dossier technique complet des produits et des matériels utilisés (documentation technique, fiche </w:t>
      </w:r>
      <w:r>
        <w:rPr>
          <w:sz w:val="22"/>
        </w:rPr>
        <w:t>sécurité, etc.) ;</w:t>
      </w:r>
    </w:p>
    <w:p w14:paraId="0A6FA022" w14:textId="77777777" w:rsidR="00192569" w:rsidRPr="002D19ED" w:rsidRDefault="00192569" w:rsidP="00192569">
      <w:pPr>
        <w:pStyle w:val="Paragraphedeliste"/>
        <w:numPr>
          <w:ilvl w:val="0"/>
          <w:numId w:val="41"/>
        </w:numPr>
        <w:autoSpaceDE w:val="0"/>
        <w:autoSpaceDN w:val="0"/>
        <w:adjustRightInd w:val="0"/>
        <w:spacing w:line="240" w:lineRule="auto"/>
        <w:jc w:val="left"/>
        <w:rPr>
          <w:rFonts w:cs="Times New Roman"/>
        </w:rPr>
      </w:pPr>
      <w:r w:rsidRPr="002D19ED">
        <w:rPr>
          <w:rFonts w:cs="Times New Roman"/>
        </w:rPr>
        <w:t>Les fiches techniques par section technique de l'ensemble des matériaux et matériels mis en œuvre dans le cadre du chantier ;</w:t>
      </w:r>
    </w:p>
    <w:p w14:paraId="775F01A1" w14:textId="77777777" w:rsidR="00192569" w:rsidRPr="002D19ED" w:rsidRDefault="00192569" w:rsidP="00192569">
      <w:pPr>
        <w:pStyle w:val="Paragraphedeliste"/>
        <w:numPr>
          <w:ilvl w:val="0"/>
          <w:numId w:val="41"/>
        </w:numPr>
        <w:autoSpaceDE w:val="0"/>
        <w:autoSpaceDN w:val="0"/>
        <w:adjustRightInd w:val="0"/>
        <w:spacing w:line="240" w:lineRule="auto"/>
        <w:jc w:val="left"/>
        <w:rPr>
          <w:rFonts w:cs="Times New Roman"/>
        </w:rPr>
      </w:pPr>
      <w:r w:rsidRPr="002D19ED">
        <w:rPr>
          <w:rFonts w:cs="Times New Roman"/>
        </w:rPr>
        <w:t>Les notices techniques de fonctionnement et d'entretien des matériels installés ;</w:t>
      </w:r>
    </w:p>
    <w:p w14:paraId="12CE700F" w14:textId="77777777" w:rsidR="00192569" w:rsidRPr="002D19ED" w:rsidRDefault="00192569" w:rsidP="00192569">
      <w:pPr>
        <w:pStyle w:val="Paragraphedeliste"/>
        <w:numPr>
          <w:ilvl w:val="0"/>
          <w:numId w:val="41"/>
        </w:numPr>
        <w:autoSpaceDE w:val="0"/>
        <w:autoSpaceDN w:val="0"/>
        <w:adjustRightInd w:val="0"/>
        <w:spacing w:line="240" w:lineRule="auto"/>
        <w:jc w:val="left"/>
        <w:rPr>
          <w:rFonts w:cs="Times New Roman"/>
        </w:rPr>
      </w:pPr>
      <w:r w:rsidRPr="002D19ED">
        <w:rPr>
          <w:rFonts w:cs="Times New Roman"/>
        </w:rPr>
        <w:t>Les plans et autres documents conformes à l'exécution. Ces documents seront fournis sur support papier, plié au format A4, ainsi que sur support numérique, pour les plans des travaux effectués, sur Autocad dernière version (format DWG) et WORD pour les textes ;</w:t>
      </w:r>
    </w:p>
    <w:p w14:paraId="14AD9896" w14:textId="77777777" w:rsidR="00192569" w:rsidRPr="00DD3DB4" w:rsidRDefault="00192569" w:rsidP="00192569">
      <w:pPr>
        <w:pStyle w:val="Default"/>
        <w:numPr>
          <w:ilvl w:val="0"/>
          <w:numId w:val="41"/>
        </w:numPr>
        <w:rPr>
          <w:sz w:val="22"/>
        </w:rPr>
      </w:pPr>
      <w:r>
        <w:rPr>
          <w:sz w:val="22"/>
        </w:rPr>
        <w:t>BSD dument remplis et lisible ;</w:t>
      </w:r>
    </w:p>
    <w:p w14:paraId="01505D0C" w14:textId="0EE1AD71" w:rsidR="00192569" w:rsidRPr="003435FA" w:rsidRDefault="00192569" w:rsidP="00192569">
      <w:pPr>
        <w:pStyle w:val="Default"/>
        <w:numPr>
          <w:ilvl w:val="0"/>
          <w:numId w:val="41"/>
        </w:numPr>
        <w:rPr>
          <w:sz w:val="22"/>
        </w:rPr>
      </w:pPr>
      <w:r w:rsidRPr="00207A8E">
        <w:rPr>
          <w:sz w:val="22"/>
        </w:rPr>
        <w:t xml:space="preserve">Les fiches de recensement des composants, installations et constituants (CIC) spécifiques à chaque type de travaux, relevant précisément chaque appareillage (marque et caractéristiques techniques) mis en place par le titulaire (voir le détail au paragraphe suivant) : </w:t>
      </w:r>
    </w:p>
    <w:p w14:paraId="030E5640" w14:textId="77777777" w:rsidR="00192569" w:rsidRPr="00207A8E" w:rsidRDefault="00192569" w:rsidP="00192569">
      <w:pPr>
        <w:pStyle w:val="Paragraphedeliste"/>
        <w:numPr>
          <w:ilvl w:val="0"/>
          <w:numId w:val="14"/>
        </w:numPr>
        <w:spacing w:before="60" w:line="240" w:lineRule="auto"/>
        <w:ind w:left="1776"/>
      </w:pPr>
      <w:r w:rsidRPr="00207A8E">
        <w:t>Les principales caractéristiques d’un certain nombre de composants, installations et constituants (CIC) de l’ouvrage réalisé sont recensées par le titulaire dans des fichiers dits « fichiers pivots » (sur su</w:t>
      </w:r>
      <w:r>
        <w:t>pport logiciel Microsoft Excel) ;</w:t>
      </w:r>
    </w:p>
    <w:p w14:paraId="580F9444" w14:textId="77777777" w:rsidR="00192569" w:rsidRPr="00207A8E" w:rsidRDefault="00192569" w:rsidP="00192569">
      <w:pPr>
        <w:pStyle w:val="Paragraphedeliste"/>
        <w:numPr>
          <w:ilvl w:val="0"/>
          <w:numId w:val="14"/>
        </w:numPr>
        <w:spacing w:before="60" w:line="240" w:lineRule="auto"/>
        <w:ind w:left="1776"/>
      </w:pPr>
      <w:r w:rsidRPr="00207A8E">
        <w:t xml:space="preserve">Le CIC désigne un type d’installation à maintenir (ex : </w:t>
      </w:r>
      <w:r>
        <w:t>porte de garage</w:t>
      </w:r>
      <w:r w:rsidRPr="00207A8E">
        <w:t xml:space="preserve">). Le fichier pivot est un document au format Excel, dont la finalité est l’intégration en masse des données collectées dans un logiciel de gestion de la maintenance assistée par ordinateur </w:t>
      </w:r>
      <w:r>
        <w:t>(GMAO) ;</w:t>
      </w:r>
    </w:p>
    <w:p w14:paraId="68B7D0D3" w14:textId="77777777" w:rsidR="00192569" w:rsidRPr="00207A8E" w:rsidRDefault="00192569" w:rsidP="00192569">
      <w:pPr>
        <w:pStyle w:val="Paragraphedeliste"/>
        <w:numPr>
          <w:ilvl w:val="0"/>
          <w:numId w:val="14"/>
        </w:numPr>
        <w:spacing w:before="60" w:line="240" w:lineRule="auto"/>
        <w:ind w:left="1776"/>
      </w:pPr>
      <w:r w:rsidRPr="00207A8E">
        <w:t>Dans les fichiers pivots, chaque instance est décrite sur une ligne par les éléments techniques suivants : désignation, quantité ou volume, marque, libellé, année de fabricati</w:t>
      </w:r>
      <w:r>
        <w:t>on, caractéristiques techniques ;</w:t>
      </w:r>
    </w:p>
    <w:p w14:paraId="6ED31141" w14:textId="77777777" w:rsidR="00192569" w:rsidRPr="00207A8E" w:rsidRDefault="00192569" w:rsidP="00192569">
      <w:pPr>
        <w:pStyle w:val="Paragraphedeliste"/>
        <w:numPr>
          <w:ilvl w:val="0"/>
          <w:numId w:val="14"/>
        </w:numPr>
        <w:spacing w:before="60" w:line="240" w:lineRule="auto"/>
        <w:ind w:left="1776"/>
      </w:pPr>
      <w:r w:rsidRPr="00207A8E">
        <w:t xml:space="preserve">De plus, chaque CIC est localisé géographiquement par : un numéro d’immeuble, un numéro de composant bâti (c’est le numéro du bâtiment), un numéro du niveau (ou étage), un numéro de local (s’il existe et s’il est identifiable par les titulaires). </w:t>
      </w:r>
    </w:p>
    <w:p w14:paraId="3249EC51" w14:textId="77777777" w:rsidR="00192569" w:rsidRPr="00207A8E" w:rsidRDefault="00192569" w:rsidP="00192569">
      <w:pPr>
        <w:pStyle w:val="Paragraphedeliste"/>
        <w:numPr>
          <w:ilvl w:val="0"/>
          <w:numId w:val="14"/>
        </w:numPr>
        <w:spacing w:before="60" w:line="240" w:lineRule="auto"/>
        <w:ind w:left="1776"/>
      </w:pPr>
      <w:r w:rsidRPr="00207A8E">
        <w:t>La ligne suivante du même fichier pivot décrit une a</w:t>
      </w:r>
      <w:r>
        <w:t>utre instance CIC du même type ;</w:t>
      </w:r>
    </w:p>
    <w:p w14:paraId="58FBA316" w14:textId="77777777" w:rsidR="00192569" w:rsidRPr="00207A8E" w:rsidRDefault="00192569" w:rsidP="00192569">
      <w:pPr>
        <w:pStyle w:val="Paragraphedeliste"/>
        <w:numPr>
          <w:ilvl w:val="0"/>
          <w:numId w:val="14"/>
        </w:numPr>
        <w:spacing w:before="60" w:line="240" w:lineRule="auto"/>
        <w:ind w:left="1776"/>
      </w:pPr>
      <w:r w:rsidRPr="00207A8E">
        <w:t>Ces éléments permettent de positionner le CIC correctement dans le logiciel de GMAO. D’une ligne à l’autre, il faut prendre soin de différencier le libellé afin de bien différen</w:t>
      </w:r>
      <w:r>
        <w:t>cier les instances entre elles ;</w:t>
      </w:r>
    </w:p>
    <w:p w14:paraId="48AC5DA8" w14:textId="77777777" w:rsidR="00192569" w:rsidRPr="00207A8E" w:rsidRDefault="00192569" w:rsidP="00192569">
      <w:pPr>
        <w:pStyle w:val="Paragraphedeliste"/>
        <w:numPr>
          <w:ilvl w:val="0"/>
          <w:numId w:val="14"/>
        </w:numPr>
        <w:spacing w:before="60" w:line="240" w:lineRule="auto"/>
        <w:ind w:left="1776"/>
      </w:pPr>
      <w:r w:rsidRPr="00207A8E">
        <w:t>Des réunions d’informations seront dispensées aux titulaires lors de la remise des documents, afin d’</w:t>
      </w:r>
      <w:r>
        <w:t>obtenir l’efficacité recherchée ;</w:t>
      </w:r>
    </w:p>
    <w:p w14:paraId="1791C7A2" w14:textId="77777777" w:rsidR="00192569" w:rsidRPr="00207A8E" w:rsidRDefault="00192569" w:rsidP="00192569">
      <w:pPr>
        <w:pStyle w:val="Paragraphedeliste"/>
        <w:numPr>
          <w:ilvl w:val="0"/>
          <w:numId w:val="14"/>
        </w:numPr>
        <w:spacing w:before="60" w:line="240" w:lineRule="auto"/>
        <w:ind w:left="1776"/>
      </w:pPr>
      <w:r w:rsidRPr="00207A8E">
        <w:t>Les modèles vierges de fichiers CIC (un par type de CIC) seront transmis par le maître d’</w:t>
      </w:r>
      <w:r>
        <w:t>œuvre en période de préparation.</w:t>
      </w:r>
    </w:p>
    <w:p w14:paraId="4EA43DE9" w14:textId="77777777" w:rsidR="00192569" w:rsidRPr="00207A8E" w:rsidRDefault="00192569" w:rsidP="00192569">
      <w:pPr>
        <w:pStyle w:val="Default"/>
        <w:numPr>
          <w:ilvl w:val="0"/>
          <w:numId w:val="41"/>
        </w:numPr>
        <w:rPr>
          <w:sz w:val="22"/>
        </w:rPr>
      </w:pPr>
      <w:r w:rsidRPr="00207A8E">
        <w:rPr>
          <w:sz w:val="22"/>
        </w:rPr>
        <w:t>Les certificats de ga</w:t>
      </w:r>
      <w:r>
        <w:rPr>
          <w:sz w:val="22"/>
        </w:rPr>
        <w:t>rantie des matériels installés ;</w:t>
      </w:r>
    </w:p>
    <w:p w14:paraId="0DE7E5FE" w14:textId="77777777" w:rsidR="00192569" w:rsidRPr="00207A8E" w:rsidRDefault="00192569" w:rsidP="00192569">
      <w:pPr>
        <w:pStyle w:val="Default"/>
        <w:numPr>
          <w:ilvl w:val="0"/>
          <w:numId w:val="41"/>
        </w:numPr>
        <w:rPr>
          <w:sz w:val="22"/>
        </w:rPr>
      </w:pPr>
      <w:r w:rsidRPr="00207A8E">
        <w:rPr>
          <w:sz w:val="22"/>
        </w:rPr>
        <w:t>Les procès-verbaux des essais, contrôles et ép</w:t>
      </w:r>
      <w:r>
        <w:rPr>
          <w:sz w:val="22"/>
        </w:rPr>
        <w:t>reuves réalisées ;</w:t>
      </w:r>
    </w:p>
    <w:p w14:paraId="146F0CA7" w14:textId="77777777" w:rsidR="00192569" w:rsidRPr="00207A8E" w:rsidRDefault="00192569" w:rsidP="00192569">
      <w:pPr>
        <w:pStyle w:val="Default"/>
        <w:numPr>
          <w:ilvl w:val="0"/>
          <w:numId w:val="41"/>
        </w:numPr>
        <w:rPr>
          <w:sz w:val="22"/>
        </w:rPr>
      </w:pPr>
      <w:r w:rsidRPr="00207A8E">
        <w:rPr>
          <w:sz w:val="22"/>
        </w:rPr>
        <w:t>Les plans d'exécution des ouvrages mis à jour tels q</w:t>
      </w:r>
      <w:r>
        <w:rPr>
          <w:sz w:val="22"/>
        </w:rPr>
        <w:t>ue construit en format papier et</w:t>
      </w:r>
      <w:r w:rsidRPr="00207A8E">
        <w:rPr>
          <w:sz w:val="22"/>
        </w:rPr>
        <w:t xml:space="preserve"> informatique établis par un logiciel compatible avec M</w:t>
      </w:r>
      <w:r>
        <w:rPr>
          <w:sz w:val="22"/>
        </w:rPr>
        <w:t xml:space="preserve">icro station (extension. DGN ou </w:t>
      </w:r>
      <w:r w:rsidRPr="00950383">
        <w:rPr>
          <w:b/>
          <w:sz w:val="22"/>
          <w:u w:val="single"/>
        </w:rPr>
        <w:t>DWG version 2007</w:t>
      </w:r>
      <w:r w:rsidRPr="00207A8E">
        <w:rPr>
          <w:sz w:val="22"/>
        </w:rPr>
        <w:t xml:space="preserve">). Les fichiers des documents graphiques sont impérativement organisés selon la charte graphique du SID (Service d’infrastructure de la Défense) remise avec le DCE. </w:t>
      </w:r>
    </w:p>
    <w:p w14:paraId="0345322C" w14:textId="77777777" w:rsidR="00192569" w:rsidRPr="00207A8E" w:rsidRDefault="00192569" w:rsidP="00192569">
      <w:pPr>
        <w:pStyle w:val="Default"/>
        <w:rPr>
          <w:sz w:val="22"/>
        </w:rPr>
      </w:pPr>
    </w:p>
    <w:p w14:paraId="10A26AC0" w14:textId="77777777" w:rsidR="00192569" w:rsidRPr="00207A8E" w:rsidRDefault="00192569" w:rsidP="00192569">
      <w:pPr>
        <w:pStyle w:val="Default"/>
        <w:rPr>
          <w:sz w:val="22"/>
        </w:rPr>
      </w:pPr>
      <w:r w:rsidRPr="00207A8E">
        <w:rPr>
          <w:sz w:val="22"/>
        </w:rPr>
        <w:t>Cette liste ne doit pas être considérée comme exhausti</w:t>
      </w:r>
      <w:r>
        <w:rPr>
          <w:sz w:val="22"/>
        </w:rPr>
        <w:t>ve par le titulaire de chaque lot.</w:t>
      </w:r>
    </w:p>
    <w:p w14:paraId="37163990" w14:textId="0FAB8207" w:rsidR="00C05A94" w:rsidRDefault="00C05A94" w:rsidP="00C05A94">
      <w:pPr>
        <w:pStyle w:val="Default"/>
        <w:rPr>
          <w:b/>
          <w:bCs/>
          <w:sz w:val="22"/>
        </w:rPr>
      </w:pPr>
    </w:p>
    <w:p w14:paraId="02D7CF6C" w14:textId="6ED1222C" w:rsidR="00DD3DB4" w:rsidRDefault="00DD3DB4" w:rsidP="00DD3DB4">
      <w:pPr>
        <w:autoSpaceDE w:val="0"/>
        <w:autoSpaceDN w:val="0"/>
        <w:adjustRightInd w:val="0"/>
        <w:spacing w:line="240" w:lineRule="auto"/>
        <w:rPr>
          <w:rFonts w:cs="Times New Roman"/>
        </w:rPr>
      </w:pPr>
      <w:r w:rsidRPr="00DD3DB4">
        <w:rPr>
          <w:rFonts w:cs="Times New Roman"/>
        </w:rPr>
        <w:t>L'ensemble de ces documents, à l'exception des notices de fonctionnement et d'entretien qui</w:t>
      </w:r>
      <w:r>
        <w:rPr>
          <w:rFonts w:cs="Times New Roman"/>
        </w:rPr>
        <w:t xml:space="preserve"> </w:t>
      </w:r>
      <w:r w:rsidRPr="00DD3DB4">
        <w:rPr>
          <w:rFonts w:cs="Times New Roman"/>
        </w:rPr>
        <w:t>seront remis à la réception des travaux, seront à fournir au plus ta</w:t>
      </w:r>
      <w:r>
        <w:rPr>
          <w:rFonts w:cs="Times New Roman"/>
        </w:rPr>
        <w:t xml:space="preserve">rd dans les deux (2) mois après </w:t>
      </w:r>
      <w:r w:rsidRPr="00DD3DB4">
        <w:rPr>
          <w:rFonts w:cs="Times New Roman"/>
        </w:rPr>
        <w:t>la réception.</w:t>
      </w:r>
    </w:p>
    <w:p w14:paraId="49B45B10" w14:textId="36E190F4" w:rsidR="00DD3DB4" w:rsidRDefault="00DD3DB4" w:rsidP="00DD3DB4">
      <w:pPr>
        <w:autoSpaceDE w:val="0"/>
        <w:autoSpaceDN w:val="0"/>
        <w:adjustRightInd w:val="0"/>
        <w:spacing w:line="240" w:lineRule="auto"/>
        <w:rPr>
          <w:rFonts w:cs="Times New Roman"/>
        </w:rPr>
      </w:pPr>
    </w:p>
    <w:p w14:paraId="0682A62E" w14:textId="582D8830" w:rsidR="00DD3DB4" w:rsidRPr="00DD3DB4" w:rsidRDefault="00DD3DB4" w:rsidP="00DD3DB4">
      <w:pPr>
        <w:autoSpaceDE w:val="0"/>
        <w:autoSpaceDN w:val="0"/>
        <w:adjustRightInd w:val="0"/>
        <w:spacing w:line="240" w:lineRule="auto"/>
        <w:rPr>
          <w:rFonts w:cs="Times New Roman"/>
        </w:rPr>
      </w:pPr>
      <w:r>
        <w:rPr>
          <w:rFonts w:cs="Times New Roman"/>
        </w:rPr>
        <w:t>En outre il sera fourni au coordonnateur chargé de la sécurité et de la protection de la santé de travailleurs en trois (3) exemplaires dans le mois suivant la réception des travaux le dossier d’intervention ultérieur sur l’ouvrage (DIUO).</w:t>
      </w:r>
    </w:p>
    <w:p w14:paraId="122A7710" w14:textId="24514CCE" w:rsidR="00DD3DB4" w:rsidRDefault="00DD3DB4" w:rsidP="00DD3DB4">
      <w:pPr>
        <w:autoSpaceDE w:val="0"/>
        <w:autoSpaceDN w:val="0"/>
        <w:adjustRightInd w:val="0"/>
        <w:spacing w:line="240" w:lineRule="auto"/>
        <w:rPr>
          <w:rFonts w:cs="Times New Roman"/>
        </w:rPr>
      </w:pPr>
      <w:r w:rsidRPr="00DD3DB4">
        <w:rPr>
          <w:rFonts w:cs="Times New Roman"/>
        </w:rPr>
        <w:t>Il est demandé à ce que la présentation des documents fournis soit homogène.</w:t>
      </w:r>
      <w:r>
        <w:rPr>
          <w:rFonts w:cs="Times New Roman"/>
        </w:rPr>
        <w:t xml:space="preserve"> </w:t>
      </w:r>
    </w:p>
    <w:p w14:paraId="5DFC5366" w14:textId="77777777" w:rsidR="00DD3DB4" w:rsidRPr="00DD3DB4" w:rsidRDefault="00DD3DB4" w:rsidP="00DD3DB4">
      <w:pPr>
        <w:autoSpaceDE w:val="0"/>
        <w:autoSpaceDN w:val="0"/>
        <w:adjustRightInd w:val="0"/>
        <w:spacing w:line="240" w:lineRule="auto"/>
        <w:rPr>
          <w:rFonts w:cs="Times New Roman"/>
        </w:rPr>
      </w:pPr>
    </w:p>
    <w:p w14:paraId="403322E3" w14:textId="1C3BEA7F" w:rsidR="00DD3DB4" w:rsidRDefault="00C05A94" w:rsidP="00DD504F">
      <w:pPr>
        <w:pStyle w:val="Default"/>
        <w:rPr>
          <w:b/>
          <w:bCs/>
          <w:sz w:val="22"/>
        </w:rPr>
      </w:pPr>
      <w:r w:rsidRPr="00207A8E">
        <w:rPr>
          <w:b/>
          <w:bCs/>
          <w:sz w:val="22"/>
        </w:rPr>
        <w:t xml:space="preserve">La non-fourniture de l’un des documents précisés ci-dessus fera l'objet de retenues définies à l'article 4.4 du C.C.A.P. </w:t>
      </w:r>
    </w:p>
    <w:p w14:paraId="419FCF5F" w14:textId="77777777" w:rsidR="00DD504F" w:rsidRPr="00DD504F" w:rsidRDefault="00DD504F" w:rsidP="00DD504F">
      <w:pPr>
        <w:pStyle w:val="Default"/>
        <w:rPr>
          <w:sz w:val="22"/>
        </w:rPr>
      </w:pPr>
    </w:p>
    <w:p w14:paraId="21A0C89A" w14:textId="79A6868C" w:rsidR="00E16691" w:rsidRDefault="00E16691" w:rsidP="00064E36">
      <w:pPr>
        <w:pStyle w:val="Titre2"/>
        <w:numPr>
          <w:ilvl w:val="1"/>
          <w:numId w:val="15"/>
        </w:numPr>
        <w:spacing w:line="240" w:lineRule="auto"/>
      </w:pPr>
      <w:bookmarkStart w:id="41" w:name="_Toc1721047"/>
      <w:bookmarkStart w:id="42" w:name="_Toc222819512"/>
      <w:r>
        <w:t xml:space="preserve">Essais et </w:t>
      </w:r>
      <w:r w:rsidR="006541E2">
        <w:t>contrôle</w:t>
      </w:r>
      <w:bookmarkEnd w:id="41"/>
      <w:bookmarkEnd w:id="42"/>
    </w:p>
    <w:p w14:paraId="4BAC2ADD" w14:textId="77777777" w:rsidR="006541E2" w:rsidRPr="006541E2" w:rsidRDefault="006541E2" w:rsidP="006541E2"/>
    <w:p w14:paraId="2A5E20B7" w14:textId="7819E4E5" w:rsidR="00DF4F4F" w:rsidRPr="00DA028E" w:rsidRDefault="00C05A94" w:rsidP="00DF4F4F">
      <w:pPr>
        <w:autoSpaceDE w:val="0"/>
        <w:autoSpaceDN w:val="0"/>
      </w:pPr>
      <w:r w:rsidRPr="00207A8E">
        <w:t>La nature des essais et contrôles est définie dans les parties du CCTP</w:t>
      </w:r>
      <w:r w:rsidR="00DD3DB4">
        <w:t xml:space="preserve"> propre à chaque section technique dans les lots concern</w:t>
      </w:r>
      <w:r w:rsidR="00613F7E">
        <w:t>és.</w:t>
      </w:r>
      <w:r w:rsidR="00DF4F4F" w:rsidRPr="00DF4F4F">
        <w:rPr>
          <w:rFonts w:cs="Times New Roman"/>
          <w:sz w:val="24"/>
          <w:szCs w:val="24"/>
        </w:rPr>
        <w:t xml:space="preserve"> </w:t>
      </w:r>
      <w:r w:rsidR="00DF4F4F" w:rsidRPr="00DA028E">
        <w:t>Tous les essais sont à la charge du titulaire.</w:t>
      </w:r>
    </w:p>
    <w:p w14:paraId="0F1DD409" w14:textId="2156C4FC" w:rsidR="00613F7E" w:rsidRPr="00DA028E" w:rsidRDefault="00613F7E" w:rsidP="00C05A94">
      <w:pPr>
        <w:spacing w:line="240" w:lineRule="auto"/>
      </w:pPr>
    </w:p>
    <w:p w14:paraId="771877A6" w14:textId="2D4E259F" w:rsidR="008F3B48" w:rsidRPr="00DA028E" w:rsidRDefault="007111FD" w:rsidP="007111FD">
      <w:pPr>
        <w:autoSpaceDE w:val="0"/>
        <w:autoSpaceDN w:val="0"/>
        <w:rPr>
          <w:rFonts w:cs="Times New Roman"/>
          <w:b/>
          <w:sz w:val="24"/>
          <w:szCs w:val="24"/>
        </w:rPr>
      </w:pPr>
      <w:r w:rsidRPr="00DA028E">
        <w:t xml:space="preserve">Pendant la période de préparation, le représentant du Maître d’œuvre agrée un organisme de contrôle proposé par le titulaire. A l'issue des travaux, </w:t>
      </w:r>
      <w:r w:rsidRPr="00DA028E">
        <w:rPr>
          <w:b/>
        </w:rPr>
        <w:t xml:space="preserve">cet organisme procède, aux frais du titulaire, à la vérification de toutes </w:t>
      </w:r>
      <w:r w:rsidRPr="00DA028E">
        <w:rPr>
          <w:b/>
          <w:u w:val="single"/>
        </w:rPr>
        <w:t>les installations électriques</w:t>
      </w:r>
      <w:r w:rsidR="00006940" w:rsidRPr="00DA028E">
        <w:rPr>
          <w:b/>
          <w:u w:val="single"/>
        </w:rPr>
        <w:t xml:space="preserve"> du 1</w:t>
      </w:r>
      <w:r w:rsidR="00006940" w:rsidRPr="00DA028E">
        <w:rPr>
          <w:b/>
          <w:u w:val="single"/>
          <w:vertAlign w:val="superscript"/>
        </w:rPr>
        <w:t>er</w:t>
      </w:r>
      <w:r w:rsidR="00006940" w:rsidRPr="00DA028E">
        <w:rPr>
          <w:b/>
          <w:u w:val="single"/>
        </w:rPr>
        <w:t xml:space="preserve"> et 2</w:t>
      </w:r>
      <w:r w:rsidR="00006940" w:rsidRPr="00DA028E">
        <w:rPr>
          <w:b/>
          <w:u w:val="single"/>
          <w:vertAlign w:val="superscript"/>
        </w:rPr>
        <w:t>e</w:t>
      </w:r>
      <w:r w:rsidR="00006940" w:rsidRPr="00DA028E">
        <w:rPr>
          <w:b/>
          <w:u w:val="single"/>
        </w:rPr>
        <w:t xml:space="preserve"> étage du bâtiment</w:t>
      </w:r>
      <w:r w:rsidRPr="00DA028E">
        <w:rPr>
          <w:b/>
          <w:u w:val="single"/>
        </w:rPr>
        <w:t xml:space="preserve"> </w:t>
      </w:r>
      <w:r w:rsidRPr="00DA028E">
        <w:rPr>
          <w:b/>
        </w:rPr>
        <w:t>et délivre le procès-verbal de conformité</w:t>
      </w:r>
      <w:r w:rsidR="00110A71" w:rsidRPr="00DA028E">
        <w:rPr>
          <w:rFonts w:cs="Times New Roman"/>
          <w:b/>
          <w:sz w:val="24"/>
          <w:szCs w:val="24"/>
        </w:rPr>
        <w:t xml:space="preserve">. </w:t>
      </w:r>
    </w:p>
    <w:p w14:paraId="2C5E7AAA" w14:textId="4D19E0FE" w:rsidR="00A77318" w:rsidRPr="00DA028E" w:rsidRDefault="00A77318" w:rsidP="007111FD">
      <w:pPr>
        <w:autoSpaceDE w:val="0"/>
        <w:autoSpaceDN w:val="0"/>
      </w:pPr>
    </w:p>
    <w:p w14:paraId="502B52A3" w14:textId="4B319DE3" w:rsidR="00C05A94" w:rsidRDefault="003A4E33" w:rsidP="007111FD">
      <w:pPr>
        <w:autoSpaceDE w:val="0"/>
        <w:autoSpaceDN w:val="0"/>
      </w:pPr>
      <w:r w:rsidRPr="00DA028E">
        <w:t xml:space="preserve">Le titulaire du marché devra procéder aux contrôles et vérifications conforme </w:t>
      </w:r>
      <w:r w:rsidR="00552DAF" w:rsidRPr="00DA028E">
        <w:t>aux prescriptions des normes.</w:t>
      </w:r>
      <w:r w:rsidR="00D10FDF" w:rsidRPr="00DA028E">
        <w:t xml:space="preserve"> </w:t>
      </w:r>
      <w:r w:rsidR="007111FD" w:rsidRPr="00DA028E">
        <w:t>L’entreprise</w:t>
      </w:r>
      <w:r w:rsidR="00C05A94" w:rsidRPr="00DA028E">
        <w:t xml:space="preserve"> devra prévenir le maître d'</w:t>
      </w:r>
      <w:r w:rsidR="002D4144" w:rsidRPr="00DA028E">
        <w:t>œuvre</w:t>
      </w:r>
      <w:r w:rsidR="00C05A94" w:rsidRPr="00DA028E">
        <w:t xml:space="preserve"> au minimum 5 jours ouvrés avant de procéder aux examens</w:t>
      </w:r>
      <w:r w:rsidR="00207A8E" w:rsidRPr="00DA028E">
        <w:t>.</w:t>
      </w:r>
    </w:p>
    <w:p w14:paraId="3E964329" w14:textId="77777777" w:rsidR="00613F7E" w:rsidRPr="00207A8E" w:rsidRDefault="00613F7E" w:rsidP="00C05A94">
      <w:pPr>
        <w:spacing w:line="240" w:lineRule="auto"/>
      </w:pPr>
    </w:p>
    <w:p w14:paraId="6AC5B681" w14:textId="57F0901E" w:rsidR="00EB28FC" w:rsidRPr="00CD1C94" w:rsidRDefault="00EB28FC" w:rsidP="00EB28FC">
      <w:pPr>
        <w:autoSpaceDE w:val="0"/>
        <w:autoSpaceDN w:val="0"/>
        <w:adjustRightInd w:val="0"/>
        <w:spacing w:line="240" w:lineRule="auto"/>
        <w:jc w:val="left"/>
      </w:pPr>
      <w:r w:rsidRPr="00CD1C94">
        <w:t>Tout ouvrage ou partie d’ouvrage, non conforme sera déposé et changé par l’entrepreneur, à</w:t>
      </w:r>
      <w:r w:rsidR="00F27FEC" w:rsidRPr="00CD1C94">
        <w:t xml:space="preserve"> ses </w:t>
      </w:r>
      <w:r w:rsidRPr="00CD1C94">
        <w:t>frais, et dans les délais impartis par l’administration.</w:t>
      </w:r>
    </w:p>
    <w:p w14:paraId="290E2510" w14:textId="665E7C96" w:rsidR="00C05A94" w:rsidRPr="00CD1C94" w:rsidRDefault="00EB28FC" w:rsidP="00F27FEC">
      <w:pPr>
        <w:autoSpaceDE w:val="0"/>
        <w:autoSpaceDN w:val="0"/>
        <w:adjustRightInd w:val="0"/>
        <w:spacing w:line="240" w:lineRule="auto"/>
        <w:jc w:val="left"/>
      </w:pPr>
      <w:r w:rsidRPr="00CD1C94">
        <w:t>Le présent titulaire du marché doit la réalisation des essais et contrôles pré</w:t>
      </w:r>
      <w:r w:rsidR="00F27FEC" w:rsidRPr="00CD1C94">
        <w:t>vus</w:t>
      </w:r>
      <w:r w:rsidRPr="00CD1C94">
        <w:t>. Ces prestations seront réalisées au frais du titulaire.</w:t>
      </w:r>
    </w:p>
    <w:p w14:paraId="51DE7443" w14:textId="77777777" w:rsidR="00613F7E" w:rsidRPr="00F27FEC" w:rsidRDefault="00613F7E" w:rsidP="00F27FEC">
      <w:pPr>
        <w:autoSpaceDE w:val="0"/>
        <w:autoSpaceDN w:val="0"/>
        <w:adjustRightInd w:val="0"/>
        <w:spacing w:line="240" w:lineRule="auto"/>
        <w:jc w:val="left"/>
        <w:rPr>
          <w:rFonts w:cs="Times New Roman"/>
        </w:rPr>
      </w:pPr>
    </w:p>
    <w:p w14:paraId="7759B7AC" w14:textId="0E5F724A" w:rsidR="00C05A94" w:rsidRDefault="00E16691" w:rsidP="00064E36">
      <w:pPr>
        <w:pStyle w:val="Titre2"/>
        <w:numPr>
          <w:ilvl w:val="1"/>
          <w:numId w:val="15"/>
        </w:numPr>
        <w:spacing w:line="240" w:lineRule="auto"/>
      </w:pPr>
      <w:bookmarkStart w:id="43" w:name="_Toc1721048"/>
      <w:bookmarkStart w:id="44" w:name="_Toc222819513"/>
      <w:r>
        <w:t>Mesures de securité</w:t>
      </w:r>
      <w:bookmarkEnd w:id="43"/>
      <w:bookmarkEnd w:id="44"/>
    </w:p>
    <w:p w14:paraId="7EB0497C" w14:textId="77777777" w:rsidR="00192569" w:rsidRPr="00192569" w:rsidRDefault="00192569" w:rsidP="00192569"/>
    <w:p w14:paraId="47E82703" w14:textId="3827BB78" w:rsidR="00E16691" w:rsidRPr="00EA0B8C" w:rsidRDefault="00E16691" w:rsidP="00FB100C">
      <w:pPr>
        <w:pStyle w:val="Titre3"/>
        <w:numPr>
          <w:ilvl w:val="2"/>
          <w:numId w:val="15"/>
        </w:numPr>
        <w:spacing w:line="240" w:lineRule="auto"/>
        <w:ind w:left="0"/>
        <w:rPr>
          <w:i/>
          <w:sz w:val="24"/>
          <w:u w:val="none"/>
        </w:rPr>
      </w:pPr>
      <w:bookmarkStart w:id="45" w:name="_Toc1721049"/>
      <w:bookmarkStart w:id="46" w:name="_Toc222819514"/>
      <w:r w:rsidRPr="00EA0B8C">
        <w:rPr>
          <w:i/>
          <w:sz w:val="24"/>
          <w:u w:val="none"/>
        </w:rPr>
        <w:t>Protection contre l’incendie</w:t>
      </w:r>
      <w:bookmarkEnd w:id="45"/>
      <w:bookmarkEnd w:id="46"/>
    </w:p>
    <w:p w14:paraId="674FBD63" w14:textId="77777777" w:rsidR="004678A3" w:rsidRPr="004678A3" w:rsidRDefault="004678A3" w:rsidP="004678A3"/>
    <w:p w14:paraId="302D7CBA" w14:textId="7FF19DAA" w:rsidR="00C05A94" w:rsidRPr="00207A8E" w:rsidRDefault="00C05A94" w:rsidP="00C05A94">
      <w:pPr>
        <w:spacing w:line="240" w:lineRule="auto"/>
        <w:rPr>
          <w:lang w:val="x-none"/>
        </w:rPr>
      </w:pPr>
      <w:r w:rsidRPr="00207A8E">
        <w:rPr>
          <w:lang w:val="x-none"/>
        </w:rPr>
        <w:t xml:space="preserve">Le chantier sera de type </w:t>
      </w:r>
      <w:r w:rsidR="004554DC">
        <w:t>clos</w:t>
      </w:r>
      <w:r w:rsidR="004554DC">
        <w:rPr>
          <w:lang w:val="x-none"/>
        </w:rPr>
        <w:t xml:space="preserve"> et</w:t>
      </w:r>
      <w:r w:rsidR="004678A3">
        <w:t xml:space="preserve"> </w:t>
      </w:r>
      <w:r w:rsidRPr="00207A8E">
        <w:rPr>
          <w:lang w:val="x-none"/>
        </w:rPr>
        <w:t xml:space="preserve">indépendant. A ce titre, le titulaire </w:t>
      </w:r>
      <w:r w:rsidR="004919B6">
        <w:t>du marché devra</w:t>
      </w:r>
      <w:r w:rsidRPr="00207A8E">
        <w:rPr>
          <w:lang w:val="x-none"/>
        </w:rPr>
        <w:t xml:space="preserve"> :</w:t>
      </w:r>
    </w:p>
    <w:p w14:paraId="5C16AEDB" w14:textId="504AC7BC" w:rsidR="00C05A94" w:rsidRPr="00207A8E" w:rsidRDefault="00605774" w:rsidP="00064E36">
      <w:pPr>
        <w:pStyle w:val="Paragraphedeliste"/>
        <w:numPr>
          <w:ilvl w:val="0"/>
          <w:numId w:val="16"/>
        </w:numPr>
        <w:spacing w:line="240" w:lineRule="auto"/>
        <w:rPr>
          <w:lang w:val="x-none"/>
        </w:rPr>
      </w:pPr>
      <w:r w:rsidRPr="00207A8E">
        <w:rPr>
          <w:lang w:val="x-none"/>
        </w:rPr>
        <w:t>assurer</w:t>
      </w:r>
      <w:r w:rsidR="00C05A94" w:rsidRPr="00207A8E">
        <w:rPr>
          <w:lang w:val="x-none"/>
        </w:rPr>
        <w:t>, à ses frais et sous sa responsabilité, les mesures de protection contre l'incendie, comportant la présence obligatoire sur son chantier d'un matériel d'extinction de feux efficace contre les feux pouvant être provoqués par les matériels, engins, véhicules employés et engins ou moteurs thermiques relevant de sa responsabilité,</w:t>
      </w:r>
    </w:p>
    <w:p w14:paraId="6D3EE5BE" w14:textId="541429D1" w:rsidR="00C05A94" w:rsidRDefault="00605774" w:rsidP="00064E36">
      <w:pPr>
        <w:pStyle w:val="Paragraphedeliste"/>
        <w:numPr>
          <w:ilvl w:val="0"/>
          <w:numId w:val="16"/>
        </w:numPr>
        <w:spacing w:line="240" w:lineRule="auto"/>
        <w:rPr>
          <w:lang w:val="x-none"/>
        </w:rPr>
      </w:pPr>
      <w:r w:rsidRPr="00207A8E">
        <w:rPr>
          <w:lang w:val="x-none"/>
        </w:rPr>
        <w:t>désigner</w:t>
      </w:r>
      <w:r w:rsidR="00C05A94" w:rsidRPr="00207A8E">
        <w:rPr>
          <w:lang w:val="x-none"/>
        </w:rPr>
        <w:t xml:space="preserve"> un responsable assurant à tous les arrêts de travaux l'extinction des feux, le contrôle des mesures de sécurité, notamment l'absence de feux couverts pouvant être provoqués par l'emploi d'appareils de chauffage ou de chalumeaux.</w:t>
      </w:r>
    </w:p>
    <w:p w14:paraId="24952A3E" w14:textId="77777777" w:rsidR="00192569" w:rsidRPr="00207A8E" w:rsidRDefault="00192569" w:rsidP="00064E36">
      <w:pPr>
        <w:pStyle w:val="Paragraphedeliste"/>
        <w:numPr>
          <w:ilvl w:val="0"/>
          <w:numId w:val="16"/>
        </w:numPr>
        <w:spacing w:line="240" w:lineRule="auto"/>
        <w:rPr>
          <w:lang w:val="x-none"/>
        </w:rPr>
      </w:pPr>
    </w:p>
    <w:p w14:paraId="36924573" w14:textId="6B0BB745" w:rsidR="0061210B" w:rsidRPr="0061210B" w:rsidRDefault="00C05A94" w:rsidP="00C05A94">
      <w:pPr>
        <w:spacing w:line="240" w:lineRule="auto"/>
        <w:rPr>
          <w:lang w:val="x-none"/>
        </w:rPr>
      </w:pPr>
      <w:r w:rsidRPr="00207A8E">
        <w:rPr>
          <w:lang w:val="x-none"/>
        </w:rPr>
        <w:t>Tout brûlage sur site est interdit. L'emploi des explosifs est interdit.</w:t>
      </w:r>
    </w:p>
    <w:p w14:paraId="66DB7E5A" w14:textId="25864129" w:rsidR="00C05A94" w:rsidRPr="003852C7" w:rsidRDefault="00C05A94" w:rsidP="00C05A94">
      <w:pPr>
        <w:rPr>
          <w:sz w:val="24"/>
          <w:szCs w:val="24"/>
          <w:lang w:val="x-none"/>
        </w:rPr>
      </w:pPr>
    </w:p>
    <w:p w14:paraId="48A01236" w14:textId="0F2C7ABB" w:rsidR="00ED53D6" w:rsidRPr="003852C7" w:rsidRDefault="00ED53D6" w:rsidP="00FB100C">
      <w:pPr>
        <w:pStyle w:val="Titre3"/>
        <w:numPr>
          <w:ilvl w:val="2"/>
          <w:numId w:val="15"/>
        </w:numPr>
        <w:spacing w:line="240" w:lineRule="auto"/>
        <w:ind w:left="0" w:firstLine="709"/>
        <w:rPr>
          <w:i/>
          <w:sz w:val="24"/>
          <w:u w:val="none"/>
        </w:rPr>
      </w:pPr>
      <w:bookmarkStart w:id="47" w:name="_Toc1721050"/>
      <w:bookmarkStart w:id="48" w:name="_Toc222819515"/>
      <w:r w:rsidRPr="003852C7">
        <w:rPr>
          <w:i/>
          <w:sz w:val="24"/>
          <w:u w:val="none"/>
        </w:rPr>
        <w:t>Coordination SPS</w:t>
      </w:r>
      <w:bookmarkEnd w:id="48"/>
    </w:p>
    <w:p w14:paraId="3BFF03A0" w14:textId="422E9553" w:rsidR="00613F7E" w:rsidRPr="00613F7E" w:rsidRDefault="00613F7E" w:rsidP="00613F7E"/>
    <w:p w14:paraId="6E2594D2" w14:textId="1EDB6BFD" w:rsidR="0098005D" w:rsidRDefault="00ED53D6" w:rsidP="0019689F">
      <w:pPr>
        <w:pStyle w:val="Default"/>
        <w:numPr>
          <w:ilvl w:val="0"/>
          <w:numId w:val="15"/>
        </w:numPr>
        <w:ind w:left="0" w:hanging="148"/>
        <w:rPr>
          <w:sz w:val="22"/>
          <w:szCs w:val="22"/>
        </w:rPr>
      </w:pPr>
      <w:r w:rsidRPr="003852C7">
        <w:rPr>
          <w:sz w:val="22"/>
          <w:szCs w:val="22"/>
        </w:rPr>
        <w:t>Conformément à la loi 93-1418 du 31/12/1993, le maitre d’ouvrage souscrit un</w:t>
      </w:r>
      <w:r w:rsidR="0019689F" w:rsidRPr="003852C7">
        <w:rPr>
          <w:sz w:val="22"/>
          <w:szCs w:val="22"/>
        </w:rPr>
        <w:t xml:space="preserve"> contrat avec un coordonnateur </w:t>
      </w:r>
      <w:r w:rsidRPr="003852C7">
        <w:rPr>
          <w:sz w:val="22"/>
          <w:szCs w:val="22"/>
        </w:rPr>
        <w:t xml:space="preserve">SPS privé pour les travaux, en </w:t>
      </w:r>
      <w:r w:rsidRPr="009C72BC">
        <w:rPr>
          <w:sz w:val="22"/>
          <w:szCs w:val="22"/>
          <w:highlight w:val="yellow"/>
        </w:rPr>
        <w:t>phase conception et réalisation</w:t>
      </w:r>
      <w:r w:rsidRPr="003852C7">
        <w:rPr>
          <w:sz w:val="22"/>
          <w:szCs w:val="22"/>
        </w:rPr>
        <w:t xml:space="preserve">. En outre, le titulaire doit effectuer en liaison avec ce coordonnateur et l’agent de prévention du site, une inspection commune visant notamment à délimiter le chantier, préciser les voies de circulation et arrêter diverses consignes de sécurité. </w:t>
      </w:r>
      <w:r w:rsidR="002A6537" w:rsidRPr="003852C7">
        <w:rPr>
          <w:sz w:val="22"/>
          <w:szCs w:val="22"/>
        </w:rPr>
        <w:t xml:space="preserve"> </w:t>
      </w:r>
    </w:p>
    <w:p w14:paraId="62CA93C3" w14:textId="77777777" w:rsidR="008C4C17" w:rsidRPr="008C4C17" w:rsidRDefault="008C4C17" w:rsidP="0019689F">
      <w:pPr>
        <w:pStyle w:val="Default"/>
        <w:numPr>
          <w:ilvl w:val="0"/>
          <w:numId w:val="15"/>
        </w:numPr>
        <w:ind w:left="0" w:hanging="148"/>
        <w:rPr>
          <w:sz w:val="22"/>
          <w:szCs w:val="22"/>
        </w:rPr>
      </w:pPr>
    </w:p>
    <w:p w14:paraId="0D8B2860" w14:textId="07E6A93B" w:rsidR="00E16691" w:rsidRPr="003852C7" w:rsidRDefault="003852C7" w:rsidP="00FB100C">
      <w:pPr>
        <w:pStyle w:val="Titre3"/>
        <w:numPr>
          <w:ilvl w:val="0"/>
          <w:numId w:val="0"/>
        </w:numPr>
        <w:spacing w:line="240" w:lineRule="auto"/>
        <w:ind w:firstLine="709"/>
        <w:rPr>
          <w:i/>
          <w:sz w:val="24"/>
          <w:u w:val="none"/>
        </w:rPr>
      </w:pPr>
      <w:bookmarkStart w:id="49" w:name="_Toc222819516"/>
      <w:bookmarkEnd w:id="47"/>
      <w:r w:rsidRPr="003852C7">
        <w:rPr>
          <w:i/>
          <w:sz w:val="24"/>
          <w:u w:val="none"/>
        </w:rPr>
        <w:t>DG/5.3 - Mise en œuvre des sources de chaleur</w:t>
      </w:r>
      <w:bookmarkEnd w:id="49"/>
    </w:p>
    <w:p w14:paraId="24A04AED" w14:textId="77777777" w:rsidR="004678A3" w:rsidRPr="004678A3" w:rsidRDefault="004678A3" w:rsidP="004678A3"/>
    <w:p w14:paraId="2E98B102" w14:textId="77777777" w:rsidR="00C05A94" w:rsidRPr="00207A8E" w:rsidRDefault="00C05A94" w:rsidP="00C05A94">
      <w:pPr>
        <w:spacing w:line="240" w:lineRule="auto"/>
      </w:pPr>
      <w:r w:rsidRPr="00207A8E">
        <w:t>L'exécution des travaux nécessitant la mise en œuvre d'une source de chaleur mobile (chalumeau, lampe à souder...) devra être précédée de la remise au maître d'œuvre d'une fiche (permis de feu) indiquant :</w:t>
      </w:r>
    </w:p>
    <w:p w14:paraId="32CB742B" w14:textId="77777777" w:rsidR="00C05A94" w:rsidRPr="00207A8E" w:rsidRDefault="00C05A94" w:rsidP="00064E36">
      <w:pPr>
        <w:pStyle w:val="Paragraphedeliste"/>
        <w:numPr>
          <w:ilvl w:val="0"/>
          <w:numId w:val="17"/>
        </w:numPr>
        <w:spacing w:line="240" w:lineRule="auto"/>
      </w:pPr>
      <w:r w:rsidRPr="00207A8E">
        <w:t>La nature, le lieu, la date et la durée du travail à effectuer,</w:t>
      </w:r>
    </w:p>
    <w:p w14:paraId="42345250" w14:textId="77777777" w:rsidR="00C05A94" w:rsidRPr="00207A8E" w:rsidRDefault="00C05A94" w:rsidP="00064E36">
      <w:pPr>
        <w:pStyle w:val="Paragraphedeliste"/>
        <w:numPr>
          <w:ilvl w:val="0"/>
          <w:numId w:val="17"/>
        </w:numPr>
        <w:spacing w:line="240" w:lineRule="auto"/>
      </w:pPr>
      <w:r w:rsidRPr="00207A8E">
        <w:t>Les mesures de prévention prises contre les risques d'incendie,</w:t>
      </w:r>
    </w:p>
    <w:p w14:paraId="6C46A5D8" w14:textId="77777777" w:rsidR="00C05A94" w:rsidRPr="00207A8E" w:rsidRDefault="00C05A94" w:rsidP="00064E36">
      <w:pPr>
        <w:pStyle w:val="Paragraphedeliste"/>
        <w:numPr>
          <w:ilvl w:val="0"/>
          <w:numId w:val="17"/>
        </w:numPr>
        <w:spacing w:line="240" w:lineRule="auto"/>
      </w:pPr>
      <w:r w:rsidRPr="00207A8E">
        <w:t>Les moyens éventuels de lutte contre l'incendie prévus sur le chantier concerné</w:t>
      </w:r>
    </w:p>
    <w:p w14:paraId="6D55470D" w14:textId="77777777" w:rsidR="00C05A94" w:rsidRPr="00207A8E" w:rsidRDefault="00C05A94" w:rsidP="00C05A94">
      <w:pPr>
        <w:spacing w:line="240" w:lineRule="auto"/>
      </w:pPr>
      <w:r w:rsidRPr="00207A8E">
        <w:t>Ils pourront être soumis dans des cas particuliers à autorisation du maître d'œuvre.</w:t>
      </w:r>
    </w:p>
    <w:p w14:paraId="37A9D9CB" w14:textId="385C0AED" w:rsidR="005A33FB" w:rsidRDefault="00C05A94" w:rsidP="00C05A94">
      <w:pPr>
        <w:spacing w:line="240" w:lineRule="auto"/>
      </w:pPr>
      <w:r w:rsidRPr="00207A8E">
        <w:t>L’utilisation de source de chaleur sera interrompue 1 heure avant l’heure de départ de l’entreprise du site ; il sera vérifié avant le départ du site par l’entreprise qu’il n’y a pas de feu latent.</w:t>
      </w:r>
    </w:p>
    <w:p w14:paraId="11AABAB2" w14:textId="77777777" w:rsidR="0061210B" w:rsidRPr="00207A8E" w:rsidRDefault="0061210B" w:rsidP="00C05A94">
      <w:pPr>
        <w:spacing w:line="240" w:lineRule="auto"/>
      </w:pPr>
    </w:p>
    <w:p w14:paraId="5E950296" w14:textId="09491589" w:rsidR="00C05A94" w:rsidRPr="003852C7" w:rsidRDefault="003852C7" w:rsidP="00FB100C">
      <w:pPr>
        <w:pStyle w:val="Titre3"/>
        <w:numPr>
          <w:ilvl w:val="0"/>
          <w:numId w:val="0"/>
        </w:numPr>
        <w:spacing w:line="240" w:lineRule="auto"/>
        <w:ind w:firstLine="709"/>
        <w:rPr>
          <w:i/>
          <w:sz w:val="24"/>
          <w:u w:val="none"/>
        </w:rPr>
      </w:pPr>
      <w:bookmarkStart w:id="50" w:name="_Toc1721051"/>
      <w:bookmarkStart w:id="51" w:name="_Toc222819517"/>
      <w:r w:rsidRPr="003852C7">
        <w:rPr>
          <w:i/>
          <w:sz w:val="24"/>
          <w:u w:val="none"/>
        </w:rPr>
        <w:t xml:space="preserve">DG/5.4 - </w:t>
      </w:r>
      <w:r w:rsidR="00E16691" w:rsidRPr="003852C7">
        <w:rPr>
          <w:i/>
          <w:sz w:val="24"/>
          <w:u w:val="none"/>
        </w:rPr>
        <w:t>Clôture provisoire de chantier</w:t>
      </w:r>
      <w:bookmarkEnd w:id="50"/>
      <w:bookmarkEnd w:id="51"/>
    </w:p>
    <w:p w14:paraId="120E32BE" w14:textId="77777777" w:rsidR="004678A3" w:rsidRPr="004678A3" w:rsidRDefault="004678A3" w:rsidP="004678A3"/>
    <w:p w14:paraId="5BA1CE7F" w14:textId="1D3E372A" w:rsidR="00EA0B8C" w:rsidRPr="00F40B15" w:rsidRDefault="00C05A94" w:rsidP="00C05A94">
      <w:pPr>
        <w:spacing w:line="240" w:lineRule="auto"/>
        <w:rPr>
          <w:b/>
        </w:rPr>
      </w:pPr>
      <w:r w:rsidRPr="00F40B15">
        <w:rPr>
          <w:b/>
        </w:rPr>
        <w:t xml:space="preserve">Le chantier sera interdit au public pendant toute la durée du chantier. </w:t>
      </w:r>
    </w:p>
    <w:p w14:paraId="4BB78180" w14:textId="5961FEEF" w:rsidR="0061210B" w:rsidRPr="00207A8E" w:rsidRDefault="00C05A94" w:rsidP="00C05A94">
      <w:pPr>
        <w:spacing w:line="240" w:lineRule="auto"/>
      </w:pPr>
      <w:r w:rsidRPr="00207A8E">
        <w:t>A ce titre, le titulaire sera responsable de la mise en place et du retrait en fin de chantier d'une clôture provisoire de chantier.</w:t>
      </w:r>
    </w:p>
    <w:p w14:paraId="1D3C3956" w14:textId="54C4FD37" w:rsidR="0061210B" w:rsidRPr="00207A8E" w:rsidRDefault="00C05A94" w:rsidP="00C05A94">
      <w:pPr>
        <w:spacing w:line="240" w:lineRule="auto"/>
      </w:pPr>
      <w:r w:rsidRPr="00207A8E">
        <w:t xml:space="preserve">Cette clôture sera constituée de panneaux grillagés de 2,00 m de hauteur minimum montés sur des poteaux en métal. Les poteaux seront maintenus par des plots préfabriqués en béton de manière à pouvoir déplacer facilement la clôture. Elle sera suffisamment éloignée des travaux pour éviter tout risque d’accident à une personne étrangère au chantier. </w:t>
      </w:r>
    </w:p>
    <w:p w14:paraId="701ED1DD" w14:textId="75648145" w:rsidR="0061210B" w:rsidRPr="00207A8E" w:rsidRDefault="00C05A94" w:rsidP="00C05A94">
      <w:pPr>
        <w:spacing w:line="240" w:lineRule="auto"/>
      </w:pPr>
      <w:r w:rsidRPr="00207A8E">
        <w:t>Ces barrières ne serviront en aucun cas de passage aux personnels ou aux véhicules. Pour cela les portails, équipés d'un moyen de fermeture, seront prévus en nombre suffisant dès l'installation du chantier. Ces accès seront fermés par plusieurs chaînes cadenassées munies d’</w:t>
      </w:r>
      <w:r w:rsidR="00EA0B8C">
        <w:t>un jeu de clés pour chaque titul</w:t>
      </w:r>
      <w:r w:rsidRPr="00207A8E">
        <w:t>aire, d’un autre jeu de clés pour le maître d’œuvre et le coordon</w:t>
      </w:r>
      <w:r w:rsidR="00950383">
        <w:t>nateur SPS, l’OPC, etc.</w:t>
      </w:r>
    </w:p>
    <w:p w14:paraId="0B1A7F26" w14:textId="60AB2D76" w:rsidR="00C05A94" w:rsidRDefault="00C05A94" w:rsidP="00C05A94">
      <w:pPr>
        <w:spacing w:line="240" w:lineRule="auto"/>
      </w:pPr>
      <w:r w:rsidRPr="00207A8E">
        <w:t>Des panneaux « chantier interdit au public – Port du casque obligatoire » seront placardés au droit des portails d’accès et, à intervalles réguliers, sur la clôture de chantier afin de rester lisibles de n'importe quel emplacement en périphérie du chantier.</w:t>
      </w:r>
    </w:p>
    <w:p w14:paraId="21FBF69D" w14:textId="77777777" w:rsidR="0061210B" w:rsidRPr="00207A8E" w:rsidRDefault="0061210B" w:rsidP="00C05A94">
      <w:pPr>
        <w:spacing w:line="240" w:lineRule="auto"/>
      </w:pPr>
    </w:p>
    <w:p w14:paraId="128C9ADE" w14:textId="77777777" w:rsidR="00C05A94" w:rsidRPr="00EA0B8C" w:rsidRDefault="00C05A94" w:rsidP="00C05A94">
      <w:pPr>
        <w:spacing w:line="240" w:lineRule="auto"/>
        <w:rPr>
          <w:b/>
        </w:rPr>
      </w:pPr>
      <w:r w:rsidRPr="00EA0B8C">
        <w:rPr>
          <w:b/>
        </w:rPr>
        <w:t>Le titulaire est seul responsable de l’enceinte de son chantier pendant et après les heures de travail (accident, vol, etc.). Les dispositions de sécurité, qu’il serait amené à prendre pendant la durée du chantier, sont à sa seule charge.</w:t>
      </w:r>
    </w:p>
    <w:p w14:paraId="371DE3C2" w14:textId="77777777" w:rsidR="00C05A94" w:rsidRPr="00C05A94" w:rsidRDefault="00C05A94" w:rsidP="00C05A94">
      <w:pPr>
        <w:spacing w:line="240" w:lineRule="auto"/>
      </w:pPr>
    </w:p>
    <w:p w14:paraId="62A9D74A" w14:textId="6E20FD00" w:rsidR="00C05A94" w:rsidRDefault="00E16691" w:rsidP="00F669A3">
      <w:pPr>
        <w:pStyle w:val="Titre2"/>
        <w:numPr>
          <w:ilvl w:val="1"/>
          <w:numId w:val="48"/>
        </w:numPr>
        <w:spacing w:line="240" w:lineRule="auto"/>
      </w:pPr>
      <w:bookmarkStart w:id="52" w:name="_Toc1721052"/>
      <w:bookmarkStart w:id="53" w:name="_Toc222819518"/>
      <w:r>
        <w:t>Contrainte</w:t>
      </w:r>
      <w:r w:rsidR="00C118CE">
        <w:t>s</w:t>
      </w:r>
      <w:r>
        <w:t xml:space="preserve"> de chantier</w:t>
      </w:r>
      <w:bookmarkEnd w:id="52"/>
      <w:bookmarkEnd w:id="53"/>
    </w:p>
    <w:p w14:paraId="0296CA90" w14:textId="77777777" w:rsidR="00EA0B8C" w:rsidRPr="00EA0B8C" w:rsidRDefault="00EA0B8C" w:rsidP="00EA0B8C"/>
    <w:p w14:paraId="498BD075" w14:textId="1E572547" w:rsidR="00C05A94" w:rsidRDefault="00E16691" w:rsidP="00F669A3">
      <w:pPr>
        <w:pStyle w:val="Titre3"/>
        <w:numPr>
          <w:ilvl w:val="2"/>
          <w:numId w:val="48"/>
        </w:numPr>
        <w:spacing w:line="240" w:lineRule="auto"/>
        <w:ind w:left="0" w:firstLine="709"/>
        <w:rPr>
          <w:i/>
          <w:sz w:val="24"/>
          <w:u w:val="none"/>
        </w:rPr>
      </w:pPr>
      <w:bookmarkStart w:id="54" w:name="_Toc1721053"/>
      <w:bookmarkStart w:id="55" w:name="_Toc222819519"/>
      <w:r w:rsidRPr="00EA0B8C">
        <w:rPr>
          <w:i/>
          <w:sz w:val="24"/>
          <w:u w:val="none"/>
        </w:rPr>
        <w:t>Accès au chantier</w:t>
      </w:r>
      <w:bookmarkEnd w:id="54"/>
      <w:bookmarkEnd w:id="55"/>
    </w:p>
    <w:p w14:paraId="103DE68B" w14:textId="77777777" w:rsidR="00192569" w:rsidRPr="00192569" w:rsidRDefault="00192569" w:rsidP="00192569"/>
    <w:p w14:paraId="13C8FD96" w14:textId="54DF4573" w:rsidR="00E16691" w:rsidRPr="00EA0B8C" w:rsidRDefault="00E16691" w:rsidP="00F669A3">
      <w:pPr>
        <w:pStyle w:val="Titre4"/>
        <w:numPr>
          <w:ilvl w:val="3"/>
          <w:numId w:val="48"/>
        </w:numPr>
        <w:spacing w:line="240" w:lineRule="auto"/>
        <w:rPr>
          <w:b w:val="0"/>
          <w:i/>
          <w:u w:val="single"/>
        </w:rPr>
      </w:pPr>
      <w:bookmarkStart w:id="56" w:name="_Toc1721054"/>
      <w:bookmarkStart w:id="57" w:name="_Toc222819520"/>
      <w:r w:rsidRPr="00EA0B8C">
        <w:rPr>
          <w:b w:val="0"/>
          <w:i/>
          <w:u w:val="single"/>
        </w:rPr>
        <w:t>Généralités</w:t>
      </w:r>
      <w:bookmarkEnd w:id="56"/>
      <w:bookmarkEnd w:id="57"/>
    </w:p>
    <w:p w14:paraId="664144F1" w14:textId="77777777" w:rsidR="00A27E77" w:rsidRPr="00A27E77" w:rsidRDefault="00A27E77" w:rsidP="00A27E77"/>
    <w:p w14:paraId="20B5183E" w14:textId="77777777" w:rsidR="00C05A94" w:rsidRPr="00207A8E" w:rsidRDefault="00C05A94" w:rsidP="00C05A94">
      <w:pPr>
        <w:spacing w:line="240" w:lineRule="auto"/>
      </w:pPr>
      <w:r w:rsidRPr="00207A8E">
        <w:t>Les travaux se dérouleront sur un terrain militaire où se trouve des zones sensibles.</w:t>
      </w:r>
    </w:p>
    <w:p w14:paraId="5E6FD791" w14:textId="4D009413" w:rsidR="00C05A94" w:rsidRPr="00207A8E" w:rsidRDefault="00C05A94" w:rsidP="00C05A94">
      <w:pPr>
        <w:spacing w:line="240" w:lineRule="auto"/>
      </w:pPr>
      <w:r w:rsidRPr="00207A8E">
        <w:t xml:space="preserve">Les personnels travaillant sur le chantier seront donc contrôlés à l’entrée du quartier par le poste de </w:t>
      </w:r>
      <w:r w:rsidRPr="00BD28A2">
        <w:t>sécurité.</w:t>
      </w:r>
      <w:r w:rsidR="00072CE8" w:rsidRPr="00BD28A2">
        <w:t xml:space="preserve"> Ils devront avoir fait office de fiches de contrôles </w:t>
      </w:r>
      <w:r w:rsidR="00A772DB">
        <w:t>primaire</w:t>
      </w:r>
      <w:r w:rsidR="00072CE8" w:rsidRPr="00BD28A2">
        <w:t xml:space="preserve">, impérativement. De fait, le </w:t>
      </w:r>
      <w:r w:rsidR="00072CE8" w:rsidRPr="00A27E77">
        <w:rPr>
          <w:b/>
          <w:u w:val="single"/>
        </w:rPr>
        <w:t>travail d’intérimaires</w:t>
      </w:r>
      <w:r w:rsidR="00072CE8" w:rsidRPr="00BD28A2">
        <w:t xml:space="preserve"> sur ce chantier devra être anticipé et évité autant que faire se peut.</w:t>
      </w:r>
      <w:r w:rsidR="00072CE8">
        <w:t xml:space="preserve"> </w:t>
      </w:r>
    </w:p>
    <w:p w14:paraId="03ADB5BD" w14:textId="77777777" w:rsidR="00C05A94" w:rsidRPr="00207A8E" w:rsidRDefault="00C05A94" w:rsidP="00C05A94">
      <w:pPr>
        <w:spacing w:line="240" w:lineRule="auto"/>
      </w:pPr>
    </w:p>
    <w:p w14:paraId="3A21C1E4" w14:textId="77777777" w:rsidR="00C05A94" w:rsidRPr="00207A8E" w:rsidRDefault="00C05A94" w:rsidP="00C05A94">
      <w:pPr>
        <w:spacing w:line="240" w:lineRule="auto"/>
      </w:pPr>
      <w:r w:rsidRPr="00207A8E">
        <w:t>Les entrepreneurs et leurs ouvriers devront être en possession de laissez-passer « temporaires » fournis par l'administration militaire pour pouvoir entrer et sortir de l’enceinte.</w:t>
      </w:r>
    </w:p>
    <w:p w14:paraId="3C182471" w14:textId="77777777" w:rsidR="00C05A94" w:rsidRPr="00207A8E" w:rsidRDefault="00C05A94" w:rsidP="00C05A94">
      <w:pPr>
        <w:spacing w:line="240" w:lineRule="auto"/>
      </w:pPr>
    </w:p>
    <w:p w14:paraId="053ACA03" w14:textId="77777777" w:rsidR="00C05A94" w:rsidRPr="00207A8E" w:rsidRDefault="00C05A94" w:rsidP="00C05A94">
      <w:pPr>
        <w:spacing w:line="240" w:lineRule="auto"/>
      </w:pPr>
      <w:r w:rsidRPr="00207A8E">
        <w:t xml:space="preserve">Pour obtenir un laissez-passer « temporaire », les conditions à remplir sont les suivantes : </w:t>
      </w:r>
    </w:p>
    <w:p w14:paraId="3B648917" w14:textId="0E3E4592" w:rsidR="00C05A94" w:rsidRPr="00207A8E" w:rsidRDefault="00C05A94" w:rsidP="00064E36">
      <w:pPr>
        <w:pStyle w:val="Paragraphedeliste"/>
        <w:numPr>
          <w:ilvl w:val="0"/>
          <w:numId w:val="18"/>
        </w:numPr>
        <w:spacing w:line="240" w:lineRule="auto"/>
      </w:pPr>
      <w:r w:rsidRPr="00207A8E">
        <w:t xml:space="preserve">Faire l’objet d’un avis « SANS OBJECTION » au niveau de la demande de contrôle </w:t>
      </w:r>
      <w:r w:rsidR="00B264DE">
        <w:t>primaire</w:t>
      </w:r>
      <w:r w:rsidR="00192569">
        <w:t> ;</w:t>
      </w:r>
    </w:p>
    <w:p w14:paraId="1AEC1372" w14:textId="73913994" w:rsidR="00C05A94" w:rsidRPr="00207A8E" w:rsidRDefault="00C05A94" w:rsidP="00064E36">
      <w:pPr>
        <w:pStyle w:val="Paragraphedeliste"/>
        <w:numPr>
          <w:ilvl w:val="0"/>
          <w:numId w:val="18"/>
        </w:numPr>
        <w:spacing w:line="240" w:lineRule="auto"/>
      </w:pPr>
      <w:r w:rsidRPr="00207A8E">
        <w:t>Avoir fourni les pièces administratives demandées.</w:t>
      </w:r>
    </w:p>
    <w:p w14:paraId="6DB2B8F4" w14:textId="77777777" w:rsidR="00C05A94" w:rsidRPr="00207A8E" w:rsidRDefault="00C05A94" w:rsidP="00C05A94">
      <w:pPr>
        <w:spacing w:line="240" w:lineRule="auto"/>
      </w:pPr>
    </w:p>
    <w:p w14:paraId="7C6E5FD9" w14:textId="43C88367" w:rsidR="00C05A94" w:rsidRPr="00207A8E" w:rsidRDefault="00C05A94" w:rsidP="00C05A94">
      <w:pPr>
        <w:spacing w:line="240" w:lineRule="auto"/>
      </w:pPr>
      <w:r w:rsidRPr="00207A8E">
        <w:t xml:space="preserve">La réalisation des contrôles élémentaire et l’obtention des laissez-passer est très contraignante et très chronophage pour les entreprises mais également pour la maîtrise d’œuvre, le service </w:t>
      </w:r>
      <w:r w:rsidR="00C118CE">
        <w:t xml:space="preserve">responsable de la </w:t>
      </w:r>
      <w:r w:rsidR="00C118CE" w:rsidRPr="00BD28A2">
        <w:t xml:space="preserve">sécurité </w:t>
      </w:r>
      <w:r w:rsidR="00A27E77">
        <w:t>du site</w:t>
      </w:r>
      <w:r w:rsidR="005A33FB" w:rsidRPr="00BD28A2">
        <w:t xml:space="preserve"> </w:t>
      </w:r>
      <w:r w:rsidRPr="00BD28A2">
        <w:t>et</w:t>
      </w:r>
      <w:r w:rsidRPr="00207A8E">
        <w:t xml:space="preserve"> l’organisme contrôleur. </w:t>
      </w:r>
    </w:p>
    <w:p w14:paraId="316007BC" w14:textId="77777777" w:rsidR="00C05A94" w:rsidRPr="00207A8E" w:rsidRDefault="00C05A94" w:rsidP="00C05A94">
      <w:pPr>
        <w:spacing w:line="240" w:lineRule="auto"/>
      </w:pPr>
      <w:r w:rsidRPr="00207A8E">
        <w:t>Il est donc demandé au titulaire du marché :</w:t>
      </w:r>
    </w:p>
    <w:p w14:paraId="4C159388" w14:textId="4C5071A0" w:rsidR="00C05A94" w:rsidRPr="00207A8E" w:rsidRDefault="00C05A94" w:rsidP="00064E36">
      <w:pPr>
        <w:pStyle w:val="Paragraphedeliste"/>
        <w:numPr>
          <w:ilvl w:val="0"/>
          <w:numId w:val="19"/>
        </w:numPr>
        <w:spacing w:line="240" w:lineRule="auto"/>
      </w:pPr>
      <w:r w:rsidRPr="00207A8E">
        <w:t>De transmettre à la maîtrise d’œuvre des fichiers informatiques correctement organisés et des photocopies de bonne qualité, so</w:t>
      </w:r>
      <w:r w:rsidR="00192569">
        <w:t>us peine de se les voir refuser ;</w:t>
      </w:r>
    </w:p>
    <w:p w14:paraId="72C9B93F" w14:textId="4EA6C121" w:rsidR="00C05A94" w:rsidRPr="00207A8E" w:rsidRDefault="00C05A94" w:rsidP="00064E36">
      <w:pPr>
        <w:pStyle w:val="Paragraphedeliste"/>
        <w:numPr>
          <w:ilvl w:val="0"/>
          <w:numId w:val="19"/>
        </w:numPr>
        <w:spacing w:line="240" w:lineRule="auto"/>
      </w:pPr>
      <w:r w:rsidRPr="00207A8E">
        <w:t>D’être cohérent dans le nombre de demandes de con</w:t>
      </w:r>
      <w:r w:rsidR="00A27E77">
        <w:t xml:space="preserve">trôles </w:t>
      </w:r>
      <w:r w:rsidR="00B264DE">
        <w:t>primaire</w:t>
      </w:r>
      <w:r w:rsidR="001C3881">
        <w:t xml:space="preserve"> </w:t>
      </w:r>
      <w:r w:rsidR="001C3881" w:rsidRPr="00207A8E">
        <w:t>à</w:t>
      </w:r>
      <w:r w:rsidRPr="00207A8E">
        <w:t xml:space="preserve"> réaliser</w:t>
      </w:r>
      <w:r w:rsidR="00207A8E" w:rsidRPr="00207A8E">
        <w:t>.</w:t>
      </w:r>
    </w:p>
    <w:p w14:paraId="3F00B95D" w14:textId="44A6C384" w:rsidR="00192569" w:rsidRDefault="00192569" w:rsidP="006E1BFC">
      <w:pPr>
        <w:spacing w:line="240" w:lineRule="auto"/>
      </w:pPr>
    </w:p>
    <w:p w14:paraId="4CA77B44" w14:textId="77777777" w:rsidR="007904F2" w:rsidRPr="00C05A94" w:rsidRDefault="007904F2" w:rsidP="006E1BFC">
      <w:pPr>
        <w:spacing w:line="240" w:lineRule="auto"/>
      </w:pPr>
    </w:p>
    <w:p w14:paraId="595F6FD9" w14:textId="10FF954E" w:rsidR="00E16691" w:rsidRPr="00925CBE" w:rsidRDefault="00E16691" w:rsidP="00F669A3">
      <w:pPr>
        <w:pStyle w:val="Titre4"/>
        <w:numPr>
          <w:ilvl w:val="3"/>
          <w:numId w:val="48"/>
        </w:numPr>
        <w:spacing w:line="240" w:lineRule="auto"/>
        <w:rPr>
          <w:b w:val="0"/>
          <w:i/>
          <w:u w:val="single"/>
        </w:rPr>
      </w:pPr>
      <w:bookmarkStart w:id="58" w:name="_Toc1721055"/>
      <w:bookmarkStart w:id="59" w:name="_Toc222819521"/>
      <w:r w:rsidRPr="00925CBE">
        <w:rPr>
          <w:b w:val="0"/>
          <w:i/>
          <w:u w:val="single"/>
        </w:rPr>
        <w:t xml:space="preserve">Contrôle </w:t>
      </w:r>
      <w:bookmarkEnd w:id="58"/>
      <w:r w:rsidR="00360A86" w:rsidRPr="00925CBE">
        <w:rPr>
          <w:b w:val="0"/>
          <w:i/>
          <w:u w:val="single"/>
        </w:rPr>
        <w:t>primaire</w:t>
      </w:r>
      <w:bookmarkEnd w:id="59"/>
    </w:p>
    <w:p w14:paraId="29D7B125" w14:textId="77777777" w:rsidR="00A27E77" w:rsidRPr="00A27E77" w:rsidRDefault="00A27E77" w:rsidP="00A27E77"/>
    <w:p w14:paraId="3D52ACF3" w14:textId="4E059FE2" w:rsidR="00C05A94" w:rsidRPr="00207A8E" w:rsidRDefault="00C05A94" w:rsidP="00C05A94">
      <w:pPr>
        <w:autoSpaceDE w:val="0"/>
        <w:autoSpaceDN w:val="0"/>
        <w:adjustRightInd w:val="0"/>
        <w:spacing w:line="240" w:lineRule="auto"/>
      </w:pPr>
      <w:r w:rsidRPr="00207A8E">
        <w:t xml:space="preserve">Un contrôle </w:t>
      </w:r>
      <w:r w:rsidR="00360A86">
        <w:t>primaire</w:t>
      </w:r>
      <w:r w:rsidRPr="00207A8E">
        <w:t xml:space="preserve"> (enquête individuelle réalisée par l’administration militaire) devra être fait sur chaque personnel susceptible d’accéder au quartier.</w:t>
      </w:r>
    </w:p>
    <w:p w14:paraId="27C1CD4E" w14:textId="68D9E413" w:rsidR="00C05A94" w:rsidRPr="00207A8E" w:rsidRDefault="00C05A94" w:rsidP="00C05A94">
      <w:pPr>
        <w:autoSpaceDE w:val="0"/>
        <w:autoSpaceDN w:val="0"/>
        <w:adjustRightInd w:val="0"/>
        <w:spacing w:line="240" w:lineRule="auto"/>
      </w:pPr>
      <w:r w:rsidRPr="00207A8E">
        <w:t xml:space="preserve">Un modèle (formulaire </w:t>
      </w:r>
      <w:r w:rsidR="009C72BC">
        <w:t>CPR</w:t>
      </w:r>
      <w:r w:rsidRPr="00207A8E">
        <w:t>) sera fourni au titulaire du marché en tout début de période de préparation par la maîtrise d’œuvre.</w:t>
      </w:r>
    </w:p>
    <w:p w14:paraId="50EDF9CF" w14:textId="77777777" w:rsidR="00C05A94" w:rsidRPr="00207A8E" w:rsidRDefault="00C05A94" w:rsidP="00C05A94">
      <w:pPr>
        <w:autoSpaceDE w:val="0"/>
        <w:autoSpaceDN w:val="0"/>
        <w:adjustRightInd w:val="0"/>
        <w:spacing w:line="240" w:lineRule="auto"/>
      </w:pPr>
    </w:p>
    <w:p w14:paraId="5495572F" w14:textId="5FEFCFBE" w:rsidR="00C05A94" w:rsidRPr="00207A8E" w:rsidRDefault="00C05A94" w:rsidP="00C05A94">
      <w:pPr>
        <w:autoSpaceDE w:val="0"/>
        <w:autoSpaceDN w:val="0"/>
        <w:adjustRightInd w:val="0"/>
        <w:spacing w:line="240" w:lineRule="auto"/>
      </w:pPr>
      <w:r w:rsidRPr="00207A8E">
        <w:t>Les contrôles sont individuels et devront être renseignés soigneusement.</w:t>
      </w:r>
    </w:p>
    <w:p w14:paraId="003E8FE1" w14:textId="77777777" w:rsidR="00C05A94" w:rsidRPr="00207A8E" w:rsidRDefault="00C05A94" w:rsidP="00C05A94">
      <w:pPr>
        <w:autoSpaceDE w:val="0"/>
        <w:autoSpaceDN w:val="0"/>
        <w:adjustRightInd w:val="0"/>
        <w:spacing w:line="240" w:lineRule="auto"/>
      </w:pPr>
    </w:p>
    <w:p w14:paraId="7B224A21" w14:textId="77777777" w:rsidR="00C05A94" w:rsidRPr="00207A8E" w:rsidRDefault="00C05A94" w:rsidP="00C05A94">
      <w:pPr>
        <w:autoSpaceDE w:val="0"/>
        <w:autoSpaceDN w:val="0"/>
        <w:adjustRightInd w:val="0"/>
        <w:spacing w:line="240" w:lineRule="auto"/>
      </w:pPr>
      <w:r w:rsidRPr="00207A8E">
        <w:t>Pour chacun de ses personnels (et sous-traitants), le titulaire transmettra sous 3 fichiers en format PDF couleur à la maîtrise d’œuvre :</w:t>
      </w:r>
    </w:p>
    <w:p w14:paraId="6D82D850" w14:textId="360A5D52" w:rsidR="00C05A94" w:rsidRPr="00207A8E" w:rsidRDefault="00C05A94" w:rsidP="00064E36">
      <w:pPr>
        <w:pStyle w:val="Default"/>
        <w:numPr>
          <w:ilvl w:val="0"/>
          <w:numId w:val="13"/>
        </w:numPr>
        <w:rPr>
          <w:sz w:val="22"/>
        </w:rPr>
      </w:pPr>
      <w:r w:rsidRPr="00207A8E">
        <w:rPr>
          <w:sz w:val="22"/>
        </w:rPr>
        <w:t xml:space="preserve">Un formulaire </w:t>
      </w:r>
      <w:r w:rsidR="009C72BC">
        <w:rPr>
          <w:sz w:val="22"/>
        </w:rPr>
        <w:t>CPR</w:t>
      </w:r>
      <w:r w:rsidRPr="00207A8E">
        <w:rPr>
          <w:sz w:val="22"/>
        </w:rPr>
        <w:t xml:space="preserve"> rempli sous format informati</w:t>
      </w:r>
      <w:r w:rsidR="00192569">
        <w:rPr>
          <w:sz w:val="22"/>
        </w:rPr>
        <w:t>que non signé et non verrouillé ;</w:t>
      </w:r>
    </w:p>
    <w:p w14:paraId="4FB154BF" w14:textId="05758A69" w:rsidR="00C05A94" w:rsidRPr="00207A8E" w:rsidRDefault="00C05A94" w:rsidP="00064E36">
      <w:pPr>
        <w:pStyle w:val="Default"/>
        <w:numPr>
          <w:ilvl w:val="0"/>
          <w:numId w:val="13"/>
        </w:numPr>
        <w:rPr>
          <w:sz w:val="22"/>
        </w:rPr>
      </w:pPr>
      <w:r w:rsidRPr="00207A8E">
        <w:rPr>
          <w:sz w:val="22"/>
        </w:rPr>
        <w:t xml:space="preserve">Le même formulaire </w:t>
      </w:r>
      <w:r w:rsidR="009C72BC">
        <w:rPr>
          <w:sz w:val="22"/>
        </w:rPr>
        <w:t>CPR</w:t>
      </w:r>
      <w:r w:rsidRPr="00207A8E">
        <w:rPr>
          <w:sz w:val="22"/>
        </w:rPr>
        <w:t xml:space="preserve"> rempli sous format informatique et signé par la personne à contrôler</w:t>
      </w:r>
      <w:r w:rsidR="002D1ABC">
        <w:rPr>
          <w:sz w:val="22"/>
        </w:rPr>
        <w:t xml:space="preserve"> (fichier scanné)</w:t>
      </w:r>
      <w:r w:rsidR="00192569">
        <w:rPr>
          <w:sz w:val="22"/>
        </w:rPr>
        <w:t> ;</w:t>
      </w:r>
    </w:p>
    <w:p w14:paraId="610CFB93" w14:textId="77777777" w:rsidR="00C05A94" w:rsidRPr="00207A8E" w:rsidRDefault="00C05A94" w:rsidP="00064E36">
      <w:pPr>
        <w:pStyle w:val="Default"/>
        <w:numPr>
          <w:ilvl w:val="0"/>
          <w:numId w:val="13"/>
        </w:numPr>
        <w:rPr>
          <w:sz w:val="22"/>
        </w:rPr>
      </w:pPr>
      <w:r w:rsidRPr="00207A8E">
        <w:rPr>
          <w:sz w:val="22"/>
        </w:rPr>
        <w:t>Une photocopie recto-verso de la pièce d’identité de la personne à contrôler.</w:t>
      </w:r>
    </w:p>
    <w:p w14:paraId="4A1C2E96" w14:textId="060D71FC" w:rsidR="00C05A94" w:rsidRPr="00207A8E" w:rsidRDefault="00C05A94" w:rsidP="00C05A94">
      <w:pPr>
        <w:autoSpaceDE w:val="0"/>
        <w:autoSpaceDN w:val="0"/>
        <w:adjustRightInd w:val="0"/>
        <w:spacing w:line="240" w:lineRule="auto"/>
      </w:pPr>
      <w:r w:rsidRPr="00207A8E">
        <w:t xml:space="preserve">Ces fichiers seront ensuite envoyés par la maîtrise d’œuvre au </w:t>
      </w:r>
      <w:r w:rsidR="00950383">
        <w:t>service compétent</w:t>
      </w:r>
      <w:r w:rsidRPr="00207A8E">
        <w:t xml:space="preserve"> pour commencer la procédure de contrôle.</w:t>
      </w:r>
    </w:p>
    <w:p w14:paraId="363417D2" w14:textId="77777777" w:rsidR="00C05A94" w:rsidRPr="00207A8E" w:rsidRDefault="00C05A94" w:rsidP="00C05A94">
      <w:pPr>
        <w:autoSpaceDE w:val="0"/>
        <w:autoSpaceDN w:val="0"/>
        <w:adjustRightInd w:val="0"/>
        <w:spacing w:line="240" w:lineRule="auto"/>
      </w:pPr>
    </w:p>
    <w:p w14:paraId="07829947" w14:textId="0EDD0DC0" w:rsidR="00C05A94" w:rsidRPr="00207A8E" w:rsidRDefault="00C05A94" w:rsidP="00C05A94">
      <w:pPr>
        <w:autoSpaceDE w:val="0"/>
        <w:autoSpaceDN w:val="0"/>
        <w:adjustRightInd w:val="0"/>
        <w:spacing w:line="240" w:lineRule="auto"/>
        <w:rPr>
          <w:b/>
        </w:rPr>
      </w:pPr>
      <w:r w:rsidRPr="00207A8E">
        <w:rPr>
          <w:b/>
        </w:rPr>
        <w:t xml:space="preserve">Le délai moyen pour avoir un avis retour sur un contrôle </w:t>
      </w:r>
      <w:r w:rsidR="00360A86">
        <w:rPr>
          <w:b/>
        </w:rPr>
        <w:t>primaire</w:t>
      </w:r>
      <w:r w:rsidRPr="00207A8E">
        <w:rPr>
          <w:b/>
        </w:rPr>
        <w:t xml:space="preserve"> est d’</w:t>
      </w:r>
      <w:r w:rsidRPr="00207A8E">
        <w:rPr>
          <w:b/>
          <w:u w:val="single"/>
        </w:rPr>
        <w:t xml:space="preserve">environ </w:t>
      </w:r>
      <w:r w:rsidR="0018045C">
        <w:rPr>
          <w:b/>
          <w:u w:val="single"/>
        </w:rPr>
        <w:t>2</w:t>
      </w:r>
      <w:r w:rsidRPr="00207A8E">
        <w:rPr>
          <w:b/>
          <w:u w:val="single"/>
        </w:rPr>
        <w:t xml:space="preserve"> </w:t>
      </w:r>
      <w:r w:rsidR="004919B6">
        <w:rPr>
          <w:b/>
          <w:u w:val="single"/>
        </w:rPr>
        <w:t>mois</w:t>
      </w:r>
      <w:r w:rsidRPr="00207A8E">
        <w:rPr>
          <w:b/>
        </w:rPr>
        <w:t xml:space="preserve">. Seuls les personnels ayant un avis « Sans objection » pourront prétendre à </w:t>
      </w:r>
      <w:r w:rsidR="00A27E77">
        <w:rPr>
          <w:b/>
        </w:rPr>
        <w:t>accéder</w:t>
      </w:r>
      <w:r w:rsidRPr="00207A8E">
        <w:rPr>
          <w:b/>
        </w:rPr>
        <w:t xml:space="preserve"> </w:t>
      </w:r>
      <w:r w:rsidR="00A27E77">
        <w:rPr>
          <w:b/>
        </w:rPr>
        <w:t>dans le quartier en vigueur.</w:t>
      </w:r>
    </w:p>
    <w:p w14:paraId="383EDEEF" w14:textId="6A2E231E" w:rsidR="00C05A94" w:rsidRDefault="00C05A94" w:rsidP="00C05A94">
      <w:pPr>
        <w:autoSpaceDE w:val="0"/>
        <w:autoSpaceDN w:val="0"/>
        <w:adjustRightInd w:val="0"/>
        <w:spacing w:line="240" w:lineRule="auto"/>
        <w:rPr>
          <w:b/>
        </w:rPr>
      </w:pPr>
      <w:r w:rsidRPr="00207A8E">
        <w:rPr>
          <w:b/>
        </w:rPr>
        <w:t xml:space="preserve">Il est donc demandé au titulaire (et à ses sous-traitants) de fournir le plus tôt possible les éléments demandés sous peine de ne pouvoir commencer leurs travaux dans les temps. </w:t>
      </w:r>
    </w:p>
    <w:p w14:paraId="2F361151" w14:textId="77777777" w:rsidR="002D1ABC" w:rsidRPr="00990416" w:rsidRDefault="002D1ABC" w:rsidP="002D1ABC">
      <w:pPr>
        <w:autoSpaceDE w:val="0"/>
        <w:autoSpaceDN w:val="0"/>
        <w:adjustRightInd w:val="0"/>
        <w:spacing w:line="240" w:lineRule="auto"/>
      </w:pPr>
      <w:r w:rsidRPr="00990416">
        <w:t>Le maître d’œuvre communiquera au titulaire par voie oral les résultats des contrôles élémentaires.</w:t>
      </w:r>
    </w:p>
    <w:p w14:paraId="07062BC4" w14:textId="77777777" w:rsidR="002D1ABC" w:rsidRPr="00207A8E" w:rsidRDefault="002D1ABC" w:rsidP="00C05A94">
      <w:pPr>
        <w:autoSpaceDE w:val="0"/>
        <w:autoSpaceDN w:val="0"/>
        <w:adjustRightInd w:val="0"/>
        <w:spacing w:line="240" w:lineRule="auto"/>
        <w:rPr>
          <w:b/>
        </w:rPr>
      </w:pPr>
    </w:p>
    <w:p w14:paraId="5EFB3BC2" w14:textId="5E5C60D8" w:rsidR="00C05A94" w:rsidRDefault="004532B0" w:rsidP="00C05A94">
      <w:pPr>
        <w:autoSpaceDE w:val="0"/>
        <w:autoSpaceDN w:val="0"/>
        <w:adjustRightInd w:val="0"/>
        <w:spacing w:line="240" w:lineRule="auto"/>
        <w:rPr>
          <w:b/>
        </w:rPr>
      </w:pPr>
      <w:r>
        <w:rPr>
          <w:b/>
        </w:rPr>
        <w:t>Contrôle d’accès : à l’issus des travaux, les laissez-passer et clés d’accès aux locaux seront restitués à l’administration militaire</w:t>
      </w:r>
    </w:p>
    <w:p w14:paraId="3EB32D93" w14:textId="77777777" w:rsidR="004532B0" w:rsidRPr="00C05A94" w:rsidRDefault="004532B0" w:rsidP="00C05A94">
      <w:pPr>
        <w:autoSpaceDE w:val="0"/>
        <w:autoSpaceDN w:val="0"/>
        <w:adjustRightInd w:val="0"/>
        <w:spacing w:line="240" w:lineRule="auto"/>
        <w:rPr>
          <w:b/>
        </w:rPr>
      </w:pPr>
    </w:p>
    <w:p w14:paraId="45CCFCDB" w14:textId="2DC1FF76" w:rsidR="00C05A94" w:rsidRDefault="00E16691" w:rsidP="00F669A3">
      <w:pPr>
        <w:pStyle w:val="Titre4"/>
        <w:numPr>
          <w:ilvl w:val="3"/>
          <w:numId w:val="48"/>
        </w:numPr>
        <w:spacing w:line="240" w:lineRule="auto"/>
        <w:rPr>
          <w:b w:val="0"/>
          <w:i/>
          <w:u w:val="single"/>
        </w:rPr>
      </w:pPr>
      <w:bookmarkStart w:id="60" w:name="_Toc1721056"/>
      <w:bookmarkStart w:id="61" w:name="_Toc222819522"/>
      <w:r w:rsidRPr="00925CBE">
        <w:rPr>
          <w:b w:val="0"/>
          <w:i/>
          <w:u w:val="single"/>
        </w:rPr>
        <w:t>Demande de badges</w:t>
      </w:r>
      <w:bookmarkEnd w:id="60"/>
      <w:bookmarkEnd w:id="61"/>
    </w:p>
    <w:p w14:paraId="06721FDF" w14:textId="77777777" w:rsidR="00925CBE" w:rsidRPr="0085678C" w:rsidRDefault="00925CBE" w:rsidP="00925CBE"/>
    <w:p w14:paraId="640D3659" w14:textId="370581D0" w:rsidR="00E16691" w:rsidRPr="0085678C" w:rsidRDefault="00E16691" w:rsidP="00F669A3">
      <w:pPr>
        <w:pStyle w:val="Titre5"/>
        <w:numPr>
          <w:ilvl w:val="4"/>
          <w:numId w:val="48"/>
        </w:numPr>
        <w:spacing w:line="240" w:lineRule="auto"/>
        <w:rPr>
          <w:i w:val="0"/>
          <w:u w:val="none"/>
        </w:rPr>
      </w:pPr>
      <w:bookmarkStart w:id="62" w:name="_Toc1721057"/>
      <w:bookmarkStart w:id="63" w:name="_Toc222819523"/>
      <w:r w:rsidRPr="0085678C">
        <w:rPr>
          <w:i w:val="0"/>
          <w:u w:val="none"/>
        </w:rPr>
        <w:t>Badge personnel temporaire</w:t>
      </w:r>
      <w:bookmarkEnd w:id="62"/>
      <w:bookmarkEnd w:id="63"/>
    </w:p>
    <w:p w14:paraId="59103533" w14:textId="213E6FB3" w:rsidR="00072CE8" w:rsidRPr="00072CE8" w:rsidRDefault="00072CE8" w:rsidP="00831B85">
      <w:pPr>
        <w:autoSpaceDE w:val="0"/>
        <w:autoSpaceDN w:val="0"/>
        <w:adjustRightInd w:val="0"/>
        <w:spacing w:line="240" w:lineRule="auto"/>
      </w:pPr>
      <w:r w:rsidRPr="00BD28A2">
        <w:t>Il ne sera pas fourni de badges personnels pour l’ensemble du chantier. Les badges provisoires seront remis à chaque personnel en arrivant contre une pièce d’identité et seront à rendre au départ du chantier (avec récupération de la pièce d’identité</w:t>
      </w:r>
      <w:r w:rsidR="00BD28A2">
        <w:t>)</w:t>
      </w:r>
      <w:r w:rsidRPr="00BD28A2">
        <w:t xml:space="preserve">. Le présent entrepreneur devra </w:t>
      </w:r>
      <w:r w:rsidRPr="00BD28A2">
        <w:rPr>
          <w:b/>
          <w:i/>
        </w:rPr>
        <w:t>impérativement</w:t>
      </w:r>
      <w:r w:rsidRPr="00BD28A2">
        <w:t xml:space="preserve"> prendre en compte dans son offre financière et dans son planning d’exécution le temps passé à prendre les badges et à les rendre au départ. </w:t>
      </w:r>
      <w:r w:rsidRPr="00BD28A2">
        <w:rPr>
          <w:b/>
          <w:i/>
        </w:rPr>
        <w:t>En aucun cas</w:t>
      </w:r>
      <w:r w:rsidR="00950383" w:rsidRPr="00950383">
        <w:rPr>
          <w:i/>
        </w:rPr>
        <w:t>,</w:t>
      </w:r>
      <w:r w:rsidRPr="00BD28A2">
        <w:rPr>
          <w:b/>
          <w:i/>
        </w:rPr>
        <w:t xml:space="preserve"> </w:t>
      </w:r>
      <w:r w:rsidRPr="00BD28A2">
        <w:t>le temps de prise en compte des badges et de leur rendu ne fera office de délais supplémentaire.</w:t>
      </w:r>
    </w:p>
    <w:p w14:paraId="18EC1C16" w14:textId="77777777" w:rsidR="00072CE8" w:rsidRPr="00207A8E" w:rsidRDefault="00072CE8" w:rsidP="00831B85">
      <w:pPr>
        <w:autoSpaceDE w:val="0"/>
        <w:autoSpaceDN w:val="0"/>
        <w:adjustRightInd w:val="0"/>
        <w:spacing w:line="240" w:lineRule="auto"/>
      </w:pPr>
    </w:p>
    <w:p w14:paraId="1ED126A3" w14:textId="10286D6B" w:rsidR="00831B85" w:rsidRPr="00207A8E" w:rsidRDefault="00072CE8" w:rsidP="00831B85">
      <w:pPr>
        <w:autoSpaceDE w:val="0"/>
        <w:autoSpaceDN w:val="0"/>
        <w:adjustRightInd w:val="0"/>
        <w:spacing w:line="240" w:lineRule="auto"/>
      </w:pPr>
      <w:r>
        <w:t>L</w:t>
      </w:r>
      <w:r w:rsidR="00831B85" w:rsidRPr="00207A8E">
        <w:t>es badges devront être portés en permanence par les personnels à l’intérieur du quartier.</w:t>
      </w:r>
    </w:p>
    <w:p w14:paraId="58C3F44F" w14:textId="77777777" w:rsidR="00831B85" w:rsidRPr="00207A8E" w:rsidRDefault="00831B85" w:rsidP="00831B85">
      <w:pPr>
        <w:autoSpaceDE w:val="0"/>
        <w:autoSpaceDN w:val="0"/>
        <w:adjustRightInd w:val="0"/>
        <w:spacing w:line="240" w:lineRule="auto"/>
      </w:pPr>
    </w:p>
    <w:p w14:paraId="25EE731E" w14:textId="743B74CA" w:rsidR="00E16691" w:rsidRPr="0085678C" w:rsidRDefault="00E16691" w:rsidP="00F669A3">
      <w:pPr>
        <w:pStyle w:val="Titre5"/>
        <w:numPr>
          <w:ilvl w:val="4"/>
          <w:numId w:val="48"/>
        </w:numPr>
        <w:spacing w:line="240" w:lineRule="auto"/>
        <w:rPr>
          <w:i w:val="0"/>
          <w:u w:val="none"/>
        </w:rPr>
      </w:pPr>
      <w:bookmarkStart w:id="64" w:name="_Toc1721058"/>
      <w:bookmarkStart w:id="65" w:name="_Toc222819524"/>
      <w:r w:rsidRPr="0085678C">
        <w:rPr>
          <w:i w:val="0"/>
          <w:u w:val="none"/>
        </w:rPr>
        <w:t>Badges véhicules</w:t>
      </w:r>
      <w:bookmarkEnd w:id="64"/>
      <w:bookmarkEnd w:id="65"/>
    </w:p>
    <w:p w14:paraId="27FC59B4" w14:textId="77777777" w:rsidR="00A27E77" w:rsidRPr="00A27E77" w:rsidRDefault="00A27E77" w:rsidP="00A27E77"/>
    <w:p w14:paraId="47C30A28" w14:textId="77777777" w:rsidR="00831B85" w:rsidRPr="00207A8E" w:rsidRDefault="00831B85" w:rsidP="00831B85">
      <w:pPr>
        <w:autoSpaceDE w:val="0"/>
        <w:autoSpaceDN w:val="0"/>
        <w:adjustRightInd w:val="0"/>
        <w:spacing w:line="240" w:lineRule="auto"/>
      </w:pPr>
      <w:r w:rsidRPr="00207A8E">
        <w:t>Les véhicules devront également posséder des badges qui seront mis en évidence sur le tableau de bord à l’intérieur du quartier.</w:t>
      </w:r>
    </w:p>
    <w:p w14:paraId="20698C95" w14:textId="77777777" w:rsidR="00831B85" w:rsidRPr="00207A8E" w:rsidRDefault="00831B85" w:rsidP="00831B85">
      <w:pPr>
        <w:autoSpaceDE w:val="0"/>
        <w:autoSpaceDN w:val="0"/>
        <w:adjustRightInd w:val="0"/>
        <w:spacing w:line="240" w:lineRule="auto"/>
      </w:pPr>
      <w:r w:rsidRPr="00207A8E">
        <w:t>Pour obtenir ces badges véhicules, le titulaire fournira par mail à la maîtrise d’œuvre :</w:t>
      </w:r>
    </w:p>
    <w:p w14:paraId="0C42E0C3" w14:textId="0869A1E5" w:rsidR="00831B85" w:rsidRPr="00207A8E" w:rsidRDefault="00831B85" w:rsidP="00064E36">
      <w:pPr>
        <w:pStyle w:val="Default"/>
        <w:numPr>
          <w:ilvl w:val="0"/>
          <w:numId w:val="13"/>
        </w:numPr>
        <w:rPr>
          <w:sz w:val="22"/>
        </w:rPr>
      </w:pPr>
      <w:r w:rsidRPr="00207A8E">
        <w:rPr>
          <w:sz w:val="22"/>
        </w:rPr>
        <w:t xml:space="preserve">Une liste (sous format PDF) de tous les véhicules qui interviendront sur le chantier en indiquant la marque, le modèle, </w:t>
      </w:r>
      <w:r w:rsidR="00192569">
        <w:rPr>
          <w:sz w:val="22"/>
        </w:rPr>
        <w:t>la couleur et l’immatriculation ;</w:t>
      </w:r>
    </w:p>
    <w:p w14:paraId="7CB547E4" w14:textId="77777777" w:rsidR="00831B85" w:rsidRPr="00207A8E" w:rsidRDefault="00831B85" w:rsidP="00064E36">
      <w:pPr>
        <w:pStyle w:val="Default"/>
        <w:numPr>
          <w:ilvl w:val="0"/>
          <w:numId w:val="13"/>
        </w:numPr>
        <w:rPr>
          <w:sz w:val="22"/>
        </w:rPr>
      </w:pPr>
      <w:r w:rsidRPr="00207A8E">
        <w:rPr>
          <w:sz w:val="22"/>
        </w:rPr>
        <w:t xml:space="preserve">Une photocopie couleur pour chaque carte grise (sous format PDF). </w:t>
      </w:r>
    </w:p>
    <w:p w14:paraId="77101542" w14:textId="77777777" w:rsidR="00435A24" w:rsidRPr="00831B85" w:rsidRDefault="00435A24" w:rsidP="00831B85"/>
    <w:p w14:paraId="648255CA" w14:textId="09F89928" w:rsidR="00831B85" w:rsidRPr="00D05A85" w:rsidRDefault="00E16691" w:rsidP="00F669A3">
      <w:pPr>
        <w:pStyle w:val="Titre4"/>
        <w:numPr>
          <w:ilvl w:val="3"/>
          <w:numId w:val="48"/>
        </w:numPr>
        <w:spacing w:line="240" w:lineRule="auto"/>
        <w:rPr>
          <w:b w:val="0"/>
          <w:i/>
          <w:u w:val="single"/>
        </w:rPr>
      </w:pPr>
      <w:bookmarkStart w:id="66" w:name="_Toc1721059"/>
      <w:bookmarkStart w:id="67" w:name="_Toc222819525"/>
      <w:r w:rsidRPr="00D05A85">
        <w:rPr>
          <w:b w:val="0"/>
          <w:i/>
          <w:u w:val="single"/>
        </w:rPr>
        <w:t>Horaires d’accès au chantier</w:t>
      </w:r>
      <w:bookmarkEnd w:id="66"/>
      <w:bookmarkEnd w:id="67"/>
    </w:p>
    <w:p w14:paraId="211853D2" w14:textId="77777777" w:rsidR="00A27E77" w:rsidRPr="00A27E77" w:rsidRDefault="00A27E77" w:rsidP="00A27E77"/>
    <w:p w14:paraId="7722193F" w14:textId="77777777" w:rsidR="00831B85" w:rsidRPr="00207A8E" w:rsidRDefault="00831B85" w:rsidP="00831B85">
      <w:pPr>
        <w:autoSpaceDE w:val="0"/>
        <w:autoSpaceDN w:val="0"/>
        <w:adjustRightInd w:val="0"/>
      </w:pPr>
      <w:r w:rsidRPr="00207A8E">
        <w:t xml:space="preserve">Les horaires d’accès au quartier pour les entreprises sont : </w:t>
      </w:r>
    </w:p>
    <w:p w14:paraId="722F712E" w14:textId="77777777" w:rsidR="00831B85" w:rsidRPr="005A33FB" w:rsidRDefault="00831B85" w:rsidP="00064E36">
      <w:pPr>
        <w:pStyle w:val="Default"/>
        <w:numPr>
          <w:ilvl w:val="0"/>
          <w:numId w:val="13"/>
        </w:numPr>
        <w:rPr>
          <w:sz w:val="22"/>
          <w:u w:val="single"/>
        </w:rPr>
      </w:pPr>
      <w:r w:rsidRPr="005A33FB">
        <w:rPr>
          <w:sz w:val="22"/>
          <w:u w:val="single"/>
        </w:rPr>
        <w:t>Horaires d’hiver et d’été :</w:t>
      </w:r>
    </w:p>
    <w:p w14:paraId="2115F61D" w14:textId="069B4C09" w:rsidR="00831B85" w:rsidRPr="005A33FB" w:rsidRDefault="00831B85" w:rsidP="00064E36">
      <w:pPr>
        <w:pStyle w:val="Paragraphedeliste"/>
        <w:numPr>
          <w:ilvl w:val="0"/>
          <w:numId w:val="14"/>
        </w:numPr>
        <w:spacing w:before="60" w:after="60" w:line="240" w:lineRule="auto"/>
      </w:pPr>
      <w:r w:rsidRPr="005A33FB">
        <w:t>Du lundi au jeudi → de</w:t>
      </w:r>
      <w:r w:rsidR="005A33FB" w:rsidRPr="005A33FB">
        <w:t xml:space="preserve"> 0</w:t>
      </w:r>
      <w:r w:rsidR="00B140D8">
        <w:t>8</w:t>
      </w:r>
      <w:r w:rsidR="005A33FB" w:rsidRPr="005A33FB">
        <w:t>h</w:t>
      </w:r>
      <w:r w:rsidR="00B140D8">
        <w:t>00</w:t>
      </w:r>
      <w:r w:rsidR="00102071" w:rsidRPr="005A33FB">
        <w:t xml:space="preserve"> à</w:t>
      </w:r>
      <w:r w:rsidRPr="005A33FB">
        <w:t xml:space="preserve"> </w:t>
      </w:r>
      <w:r w:rsidR="005A33FB" w:rsidRPr="005A33FB">
        <w:t>17h</w:t>
      </w:r>
      <w:r w:rsidR="00A27E77">
        <w:t>00</w:t>
      </w:r>
      <w:r w:rsidR="00192569">
        <w:t> ;</w:t>
      </w:r>
    </w:p>
    <w:p w14:paraId="628F6883" w14:textId="22266141" w:rsidR="00831B85" w:rsidRPr="005A33FB" w:rsidRDefault="00831B85" w:rsidP="00064E36">
      <w:pPr>
        <w:pStyle w:val="Paragraphedeliste"/>
        <w:numPr>
          <w:ilvl w:val="0"/>
          <w:numId w:val="14"/>
        </w:numPr>
        <w:spacing w:before="60" w:after="60" w:line="240" w:lineRule="auto"/>
      </w:pPr>
      <w:r w:rsidRPr="005A33FB">
        <w:t>Le vendredi → de</w:t>
      </w:r>
      <w:r w:rsidR="005A33FB" w:rsidRPr="005A33FB">
        <w:t xml:space="preserve"> 08h</w:t>
      </w:r>
      <w:r w:rsidR="00102071" w:rsidRPr="005A33FB">
        <w:t>00 à</w:t>
      </w:r>
      <w:r w:rsidR="00A27E77">
        <w:t xml:space="preserve"> 11</w:t>
      </w:r>
      <w:r w:rsidR="005A33FB" w:rsidRPr="005A33FB">
        <w:t>h</w:t>
      </w:r>
      <w:r w:rsidR="00A27E77">
        <w:t>3</w:t>
      </w:r>
      <w:r w:rsidR="00102071">
        <w:t>0</w:t>
      </w:r>
      <w:r w:rsidR="00102071" w:rsidRPr="005A33FB">
        <w:t>.</w:t>
      </w:r>
    </w:p>
    <w:p w14:paraId="32A94959" w14:textId="77777777" w:rsidR="00831B85" w:rsidRPr="00831B85" w:rsidRDefault="00831B85" w:rsidP="00831B85"/>
    <w:p w14:paraId="236FBA6B" w14:textId="70E6743F" w:rsidR="00E16691" w:rsidRPr="00925CBE" w:rsidRDefault="00E16691" w:rsidP="00F669A3">
      <w:pPr>
        <w:pStyle w:val="Titre4"/>
        <w:numPr>
          <w:ilvl w:val="3"/>
          <w:numId w:val="48"/>
        </w:numPr>
        <w:spacing w:line="240" w:lineRule="auto"/>
        <w:rPr>
          <w:b w:val="0"/>
          <w:i/>
          <w:u w:val="single"/>
        </w:rPr>
      </w:pPr>
      <w:bookmarkStart w:id="68" w:name="_Toc1721060"/>
      <w:bookmarkStart w:id="69" w:name="_Toc222819526"/>
      <w:r w:rsidRPr="00925CBE">
        <w:rPr>
          <w:b w:val="0"/>
          <w:i/>
          <w:u w:val="single"/>
        </w:rPr>
        <w:t>Circulation dans le quartier</w:t>
      </w:r>
      <w:bookmarkEnd w:id="68"/>
      <w:bookmarkEnd w:id="69"/>
    </w:p>
    <w:p w14:paraId="540699F5" w14:textId="77777777" w:rsidR="00A27E77" w:rsidRPr="00A27E77" w:rsidRDefault="00A27E77" w:rsidP="00A27E77"/>
    <w:p w14:paraId="104F619B" w14:textId="670F53BB" w:rsidR="00831B85" w:rsidRPr="00207A8E" w:rsidRDefault="00831B85" w:rsidP="00831B85">
      <w:pPr>
        <w:spacing w:line="240" w:lineRule="auto"/>
      </w:pPr>
      <w:r w:rsidRPr="00207A8E">
        <w:t>Un plan de circulation du quartier sera fourni par le</w:t>
      </w:r>
      <w:r w:rsidR="005F0211">
        <w:t xml:space="preserve"> ou </w:t>
      </w:r>
      <w:r w:rsidR="006961EC">
        <w:t xml:space="preserve">les </w:t>
      </w:r>
      <w:r w:rsidR="006961EC" w:rsidRPr="00207A8E">
        <w:t>chargé</w:t>
      </w:r>
      <w:r w:rsidR="005F0211">
        <w:t>(s)</w:t>
      </w:r>
      <w:r w:rsidRPr="00207A8E">
        <w:t xml:space="preserve"> de prévention</w:t>
      </w:r>
      <w:r w:rsidR="005F0211">
        <w:t xml:space="preserve"> du site par zone de </w:t>
      </w:r>
      <w:r w:rsidR="006961EC">
        <w:t xml:space="preserve">responsabilité </w:t>
      </w:r>
      <w:r w:rsidR="006961EC" w:rsidRPr="00207A8E">
        <w:t>lors</w:t>
      </w:r>
      <w:r w:rsidRPr="00207A8E">
        <w:t xml:space="preserve"> de la période de préparation.</w:t>
      </w:r>
    </w:p>
    <w:p w14:paraId="50603CC4" w14:textId="77777777" w:rsidR="00831B85" w:rsidRPr="00207A8E" w:rsidRDefault="00831B85" w:rsidP="00831B85">
      <w:pPr>
        <w:spacing w:line="240" w:lineRule="auto"/>
      </w:pPr>
      <w:r w:rsidRPr="00207A8E">
        <w:t>Un fléchage sera mis en place par le titulaire à chaque intersection dans le quartier depuis l'entrée jusqu'au chantier. Le nom de l'opération devra figurer sur ce fléchage.</w:t>
      </w:r>
    </w:p>
    <w:p w14:paraId="170813A8" w14:textId="77777777" w:rsidR="00831B85" w:rsidRPr="00207A8E" w:rsidRDefault="00831B85" w:rsidP="00831B85">
      <w:pPr>
        <w:spacing w:line="240" w:lineRule="auto"/>
      </w:pPr>
      <w:r w:rsidRPr="00207A8E">
        <w:t>L’itinéraire devra être scrupuleusement respecté par le personnel en véhicule ou à pied.</w:t>
      </w:r>
    </w:p>
    <w:p w14:paraId="2BE6CF73" w14:textId="77777777" w:rsidR="00831B85" w:rsidRPr="00207A8E" w:rsidRDefault="00831B85" w:rsidP="00831B85">
      <w:pPr>
        <w:spacing w:line="240" w:lineRule="auto"/>
      </w:pPr>
    </w:p>
    <w:p w14:paraId="50B14A30" w14:textId="77777777" w:rsidR="00831B85" w:rsidRPr="00207A8E" w:rsidRDefault="00831B85" w:rsidP="00831B85">
      <w:pPr>
        <w:spacing w:line="240" w:lineRule="auto"/>
      </w:pPr>
      <w:r w:rsidRPr="00207A8E">
        <w:t>Une personne se trouvant dans une zone non autorisée pourra se faire exclure du quartier définitivement par le service de sécurité.</w:t>
      </w:r>
    </w:p>
    <w:p w14:paraId="3C78045B" w14:textId="77777777" w:rsidR="00831B85" w:rsidRPr="00207A8E" w:rsidRDefault="00831B85" w:rsidP="00831B85">
      <w:pPr>
        <w:spacing w:line="240" w:lineRule="auto"/>
      </w:pPr>
    </w:p>
    <w:p w14:paraId="634BE6A1" w14:textId="29B009D8" w:rsidR="00831B85" w:rsidRPr="00207A8E" w:rsidRDefault="00831B85" w:rsidP="00831B85">
      <w:pPr>
        <w:spacing w:line="240" w:lineRule="auto"/>
      </w:pPr>
      <w:r w:rsidRPr="00207A8E">
        <w:t xml:space="preserve">La vitesse à l'intérieur du quartier est limitée </w:t>
      </w:r>
      <w:r w:rsidR="005F0211">
        <w:t>3</w:t>
      </w:r>
      <w:r w:rsidRPr="0046742D">
        <w:t>0</w:t>
      </w:r>
      <w:r w:rsidR="005F0211">
        <w:t>km/h et 20km/h dans la zone technique (objet du marché).</w:t>
      </w:r>
    </w:p>
    <w:p w14:paraId="71DBAAF1" w14:textId="77777777" w:rsidR="00831B85" w:rsidRPr="00831B85" w:rsidRDefault="00831B85" w:rsidP="00831B85">
      <w:pPr>
        <w:spacing w:line="240" w:lineRule="auto"/>
      </w:pPr>
    </w:p>
    <w:p w14:paraId="1339D471" w14:textId="6BA28E0D" w:rsidR="00E16691" w:rsidRPr="00925CBE" w:rsidRDefault="007C5D4C" w:rsidP="00F669A3">
      <w:pPr>
        <w:pStyle w:val="Titre4"/>
        <w:numPr>
          <w:ilvl w:val="3"/>
          <w:numId w:val="48"/>
        </w:numPr>
        <w:spacing w:line="240" w:lineRule="auto"/>
        <w:rPr>
          <w:b w:val="0"/>
          <w:i/>
          <w:u w:val="single"/>
        </w:rPr>
      </w:pPr>
      <w:bookmarkStart w:id="70" w:name="_Toc1721061"/>
      <w:r>
        <w:t xml:space="preserve"> </w:t>
      </w:r>
      <w:bookmarkStart w:id="71" w:name="_Toc222819527"/>
      <w:r w:rsidRPr="00925CBE">
        <w:rPr>
          <w:b w:val="0"/>
          <w:i/>
          <w:u w:val="single"/>
        </w:rPr>
        <w:t>R</w:t>
      </w:r>
      <w:r w:rsidR="00E16691" w:rsidRPr="00925CBE">
        <w:rPr>
          <w:b w:val="0"/>
          <w:i/>
          <w:u w:val="single"/>
        </w:rPr>
        <w:t>estauration</w:t>
      </w:r>
      <w:bookmarkEnd w:id="70"/>
      <w:bookmarkEnd w:id="71"/>
    </w:p>
    <w:p w14:paraId="5C5F7E26" w14:textId="77777777" w:rsidR="00901A4E" w:rsidRPr="00901A4E" w:rsidRDefault="00901A4E" w:rsidP="00901A4E"/>
    <w:p w14:paraId="14500CE7" w14:textId="3BE8E4AB" w:rsidR="005A33FB" w:rsidRPr="005A33FB" w:rsidRDefault="00831B85" w:rsidP="005A33FB">
      <w:pPr>
        <w:autoSpaceDE w:val="0"/>
        <w:autoSpaceDN w:val="0"/>
        <w:adjustRightInd w:val="0"/>
      </w:pPr>
      <w:r w:rsidRPr="005A33FB">
        <w:t>Les travaill</w:t>
      </w:r>
      <w:r w:rsidR="007C5D4C">
        <w:t xml:space="preserve">eurs </w:t>
      </w:r>
      <w:r w:rsidR="005D50B2">
        <w:t>peuvent</w:t>
      </w:r>
      <w:r w:rsidR="007C5D4C">
        <w:t xml:space="preserve"> manger au point de restauration </w:t>
      </w:r>
      <w:r w:rsidRPr="005A33FB">
        <w:t>du quartier</w:t>
      </w:r>
      <w:r w:rsidR="005D50B2">
        <w:t>,</w:t>
      </w:r>
      <w:r w:rsidR="005D50B2" w:rsidRPr="005D50B2">
        <w:t xml:space="preserve"> </w:t>
      </w:r>
      <w:r w:rsidR="005D50B2" w:rsidRPr="005A33FB">
        <w:t>s’ils portent sur eux une tenue</w:t>
      </w:r>
      <w:r w:rsidR="005D50B2">
        <w:t xml:space="preserve"> </w:t>
      </w:r>
      <w:r w:rsidR="005D50B2" w:rsidRPr="000C192E">
        <w:rPr>
          <w:b/>
        </w:rPr>
        <w:t>propre</w:t>
      </w:r>
      <w:r w:rsidR="005D50B2">
        <w:t xml:space="preserve"> et</w:t>
      </w:r>
      <w:r w:rsidR="005D50B2" w:rsidRPr="005A33FB">
        <w:t xml:space="preserve"> </w:t>
      </w:r>
      <w:r w:rsidR="005D50B2" w:rsidRPr="00901A4E">
        <w:rPr>
          <w:b/>
        </w:rPr>
        <w:t>correcte</w:t>
      </w:r>
      <w:r w:rsidR="005D50B2" w:rsidRPr="005A33FB">
        <w:t>.</w:t>
      </w:r>
      <w:r w:rsidR="005D50B2">
        <w:t xml:space="preserve">  Les demandes sont sous visa du chef de détachement et soumis à autorisa</w:t>
      </w:r>
      <w:r w:rsidR="00605774">
        <w:t xml:space="preserve">tion du gérant restauration au </w:t>
      </w:r>
      <w:r w:rsidR="005D50B2">
        <w:t>minimum 48H à l’avance</w:t>
      </w:r>
      <w:r w:rsidRPr="005A33FB">
        <w:t xml:space="preserve"> </w:t>
      </w:r>
    </w:p>
    <w:p w14:paraId="52ED42EB" w14:textId="32FCFA59" w:rsidR="00831B85" w:rsidRPr="005A33FB" w:rsidRDefault="00831B85" w:rsidP="00AE583E">
      <w:pPr>
        <w:autoSpaceDE w:val="0"/>
        <w:autoSpaceDN w:val="0"/>
        <w:adjustRightInd w:val="0"/>
      </w:pPr>
      <w:r w:rsidRPr="005A33FB">
        <w:t>Les horaires d’</w:t>
      </w:r>
      <w:r w:rsidR="00901A4E">
        <w:t>accès sont de 11h30 à 12h45</w:t>
      </w:r>
      <w:r w:rsidRPr="005A33FB">
        <w:t>.</w:t>
      </w:r>
    </w:p>
    <w:p w14:paraId="732D13C0" w14:textId="22849EA7" w:rsidR="00831B85" w:rsidRDefault="00831B85" w:rsidP="005A33FB">
      <w:pPr>
        <w:autoSpaceDE w:val="0"/>
        <w:autoSpaceDN w:val="0"/>
        <w:adjustRightInd w:val="0"/>
      </w:pPr>
      <w:r w:rsidRPr="005A33FB">
        <w:t xml:space="preserve">Le prix d’un repas est </w:t>
      </w:r>
      <w:r w:rsidR="00950383">
        <w:t>compris entre</w:t>
      </w:r>
      <w:r w:rsidRPr="005A33FB">
        <w:t xml:space="preserve"> 6</w:t>
      </w:r>
      <w:r w:rsidR="00950383">
        <w:t>,00</w:t>
      </w:r>
      <w:r w:rsidRPr="005A33FB">
        <w:t xml:space="preserve"> €</w:t>
      </w:r>
      <w:r w:rsidR="00950383">
        <w:t xml:space="preserve"> et 10,00 €</w:t>
      </w:r>
      <w:r w:rsidRPr="005A33FB">
        <w:t>.</w:t>
      </w:r>
    </w:p>
    <w:p w14:paraId="54C7436F" w14:textId="7D3D0846" w:rsidR="007C5D4C" w:rsidRDefault="007C5D4C" w:rsidP="005A33FB">
      <w:pPr>
        <w:autoSpaceDE w:val="0"/>
        <w:autoSpaceDN w:val="0"/>
        <w:adjustRightInd w:val="0"/>
      </w:pPr>
    </w:p>
    <w:p w14:paraId="53B00B16" w14:textId="61AE1A66" w:rsidR="00192569" w:rsidRDefault="007C5D4C" w:rsidP="005A33FB">
      <w:pPr>
        <w:autoSpaceDE w:val="0"/>
        <w:autoSpaceDN w:val="0"/>
        <w:adjustRightInd w:val="0"/>
      </w:pPr>
      <w:r>
        <w:t xml:space="preserve">Egalement un </w:t>
      </w:r>
      <w:r w:rsidR="000C192E">
        <w:t>point de restauration rapide type snack (sandwichs/Hamburgers etc.) est disponible au foyer la cigogne (bâtiment 005).</w:t>
      </w:r>
    </w:p>
    <w:p w14:paraId="3C68584D" w14:textId="77777777" w:rsidR="00192569" w:rsidRPr="00207A8E" w:rsidRDefault="00192569" w:rsidP="005A33FB">
      <w:pPr>
        <w:autoSpaceDE w:val="0"/>
        <w:autoSpaceDN w:val="0"/>
        <w:adjustRightInd w:val="0"/>
      </w:pPr>
    </w:p>
    <w:p w14:paraId="09544559" w14:textId="49AF3ADF" w:rsidR="00E16691" w:rsidRPr="00925CBE" w:rsidRDefault="00E16691" w:rsidP="00F669A3">
      <w:pPr>
        <w:pStyle w:val="Titre4"/>
        <w:numPr>
          <w:ilvl w:val="3"/>
          <w:numId w:val="48"/>
        </w:numPr>
        <w:spacing w:line="240" w:lineRule="auto"/>
        <w:rPr>
          <w:b w:val="0"/>
          <w:i/>
          <w:u w:val="single"/>
        </w:rPr>
      </w:pPr>
      <w:bookmarkStart w:id="72" w:name="_Toc7011743"/>
      <w:bookmarkStart w:id="73" w:name="_Toc15998105"/>
      <w:bookmarkStart w:id="74" w:name="_Toc15998255"/>
      <w:bookmarkStart w:id="75" w:name="_Toc15998399"/>
      <w:bookmarkStart w:id="76" w:name="_Toc16076287"/>
      <w:bookmarkStart w:id="77" w:name="_Toc16076643"/>
      <w:bookmarkStart w:id="78" w:name="_Toc16076814"/>
      <w:bookmarkStart w:id="79" w:name="_Toc16076958"/>
      <w:bookmarkStart w:id="80" w:name="_Toc17365378"/>
      <w:bookmarkStart w:id="81" w:name="_Toc17372969"/>
      <w:bookmarkStart w:id="82" w:name="_Toc17373224"/>
      <w:bookmarkStart w:id="83" w:name="_Toc17373368"/>
      <w:bookmarkStart w:id="84" w:name="_Toc1721062"/>
      <w:bookmarkStart w:id="85" w:name="_Toc222819528"/>
      <w:bookmarkEnd w:id="72"/>
      <w:bookmarkEnd w:id="73"/>
      <w:bookmarkEnd w:id="74"/>
      <w:bookmarkEnd w:id="75"/>
      <w:bookmarkEnd w:id="76"/>
      <w:bookmarkEnd w:id="77"/>
      <w:bookmarkEnd w:id="78"/>
      <w:bookmarkEnd w:id="79"/>
      <w:bookmarkEnd w:id="80"/>
      <w:bookmarkEnd w:id="81"/>
      <w:bookmarkEnd w:id="82"/>
      <w:bookmarkEnd w:id="83"/>
      <w:r w:rsidRPr="00925CBE">
        <w:rPr>
          <w:b w:val="0"/>
          <w:i/>
          <w:u w:val="single"/>
        </w:rPr>
        <w:t>Livraisons – prestataire de service</w:t>
      </w:r>
      <w:bookmarkEnd w:id="84"/>
      <w:bookmarkEnd w:id="85"/>
    </w:p>
    <w:p w14:paraId="62725653" w14:textId="77777777" w:rsidR="004061BC" w:rsidRPr="004061BC" w:rsidRDefault="004061BC" w:rsidP="004061BC"/>
    <w:p w14:paraId="00F50D06" w14:textId="1D9B3CC3" w:rsidR="00831B85" w:rsidRPr="00207A8E" w:rsidRDefault="00831B85" w:rsidP="00831B85">
      <w:pPr>
        <w:autoSpaceDE w:val="0"/>
        <w:autoSpaceDN w:val="0"/>
        <w:adjustRightInd w:val="0"/>
        <w:spacing w:line="240" w:lineRule="auto"/>
      </w:pPr>
      <w:r w:rsidRPr="00207A8E">
        <w:t>Le titulaire/mandataire du présent marché devra, au plus tard la veille du jour de la livraison (30 minutes avant les horaires de fin</w:t>
      </w:r>
      <w:r w:rsidR="00EC6AE0">
        <w:t xml:space="preserve"> de travail avertir par mail à la maîtrise d’</w:t>
      </w:r>
      <w:r w:rsidR="009A31D8">
        <w:t>œuvre</w:t>
      </w:r>
      <w:r w:rsidRPr="00207A8E">
        <w:t xml:space="preserve"> d’une livraison et lui fournir les éléments suivants :</w:t>
      </w:r>
    </w:p>
    <w:p w14:paraId="540160AB" w14:textId="4E8FCA37" w:rsidR="00831B85" w:rsidRPr="00207A8E" w:rsidRDefault="00831B85" w:rsidP="00064E36">
      <w:pPr>
        <w:pStyle w:val="Default"/>
        <w:numPr>
          <w:ilvl w:val="0"/>
          <w:numId w:val="13"/>
        </w:numPr>
        <w:rPr>
          <w:sz w:val="22"/>
        </w:rPr>
      </w:pPr>
      <w:r w:rsidRPr="00207A8E">
        <w:rPr>
          <w:sz w:val="22"/>
        </w:rPr>
        <w:t xml:space="preserve">Le nom de </w:t>
      </w:r>
      <w:r w:rsidR="00192569">
        <w:rPr>
          <w:sz w:val="22"/>
        </w:rPr>
        <w:t>l’entreprise qui viendra livrer ;</w:t>
      </w:r>
    </w:p>
    <w:p w14:paraId="53E65085" w14:textId="4D40E76F" w:rsidR="00831B85" w:rsidRPr="00207A8E" w:rsidRDefault="00831B85" w:rsidP="00064E36">
      <w:pPr>
        <w:pStyle w:val="Default"/>
        <w:numPr>
          <w:ilvl w:val="0"/>
          <w:numId w:val="13"/>
        </w:numPr>
        <w:rPr>
          <w:sz w:val="22"/>
        </w:rPr>
      </w:pPr>
      <w:r w:rsidRPr="00207A8E">
        <w:rPr>
          <w:sz w:val="22"/>
        </w:rPr>
        <w:t>Le jour de la livraiso</w:t>
      </w:r>
      <w:r w:rsidR="00192569">
        <w:rPr>
          <w:sz w:val="22"/>
        </w:rPr>
        <w:t>n ;</w:t>
      </w:r>
    </w:p>
    <w:p w14:paraId="45ABDFCC" w14:textId="1B4EB892" w:rsidR="00831B85" w:rsidRDefault="00831B85" w:rsidP="00064E36">
      <w:pPr>
        <w:pStyle w:val="Default"/>
        <w:numPr>
          <w:ilvl w:val="0"/>
          <w:numId w:val="13"/>
        </w:numPr>
        <w:rPr>
          <w:sz w:val="22"/>
        </w:rPr>
      </w:pPr>
      <w:r w:rsidRPr="00207A8E">
        <w:rPr>
          <w:sz w:val="22"/>
        </w:rPr>
        <w:t>Les horaires approximatifs de livraison.</w:t>
      </w:r>
    </w:p>
    <w:p w14:paraId="360B80D2" w14:textId="77777777" w:rsidR="008414C6" w:rsidRDefault="008414C6" w:rsidP="00B264DE">
      <w:pPr>
        <w:pStyle w:val="Default"/>
        <w:ind w:left="1571"/>
        <w:rPr>
          <w:sz w:val="22"/>
        </w:rPr>
      </w:pPr>
    </w:p>
    <w:p w14:paraId="6392697B" w14:textId="26477E6C" w:rsidR="008414C6" w:rsidRDefault="008414C6" w:rsidP="008414C6">
      <w:pPr>
        <w:pStyle w:val="Default"/>
        <w:rPr>
          <w:sz w:val="22"/>
        </w:rPr>
      </w:pPr>
      <w:r>
        <w:rPr>
          <w:sz w:val="22"/>
        </w:rPr>
        <w:t>Un protocole de chargement/déchargement sera établi par l’agent de prévention du site.</w:t>
      </w:r>
    </w:p>
    <w:p w14:paraId="6DB57B02" w14:textId="61234ED4" w:rsidR="00831B85" w:rsidRPr="00207A8E" w:rsidRDefault="00831B85" w:rsidP="00831B85">
      <w:pPr>
        <w:autoSpaceDE w:val="0"/>
        <w:autoSpaceDN w:val="0"/>
        <w:adjustRightInd w:val="0"/>
        <w:spacing w:line="240" w:lineRule="auto"/>
      </w:pPr>
    </w:p>
    <w:p w14:paraId="663CFD20" w14:textId="77777777" w:rsidR="00831B85" w:rsidRPr="00207A8E" w:rsidRDefault="00831B85" w:rsidP="00831B85">
      <w:pPr>
        <w:autoSpaceDE w:val="0"/>
        <w:autoSpaceDN w:val="0"/>
        <w:adjustRightInd w:val="0"/>
        <w:spacing w:line="240" w:lineRule="auto"/>
      </w:pPr>
      <w:r w:rsidRPr="00207A8E">
        <w:t>Le jour de la livraison, les livreurs et prestataires de service se verront remettre à leur arrivée un badge « visiteur » que si :</w:t>
      </w:r>
    </w:p>
    <w:p w14:paraId="4CC7A923" w14:textId="5AA0CB66" w:rsidR="00831B85" w:rsidRPr="00207A8E" w:rsidRDefault="00831B85" w:rsidP="00064E36">
      <w:pPr>
        <w:pStyle w:val="Default"/>
        <w:numPr>
          <w:ilvl w:val="0"/>
          <w:numId w:val="13"/>
        </w:numPr>
        <w:rPr>
          <w:sz w:val="22"/>
        </w:rPr>
      </w:pPr>
      <w:r w:rsidRPr="00207A8E">
        <w:rPr>
          <w:sz w:val="22"/>
        </w:rPr>
        <w:t xml:space="preserve">Le service de sécurité </w:t>
      </w:r>
      <w:r w:rsidR="00192569">
        <w:rPr>
          <w:sz w:val="22"/>
        </w:rPr>
        <w:t>a bien été averti de leur venue ;</w:t>
      </w:r>
    </w:p>
    <w:p w14:paraId="22B08EDD" w14:textId="59101806" w:rsidR="00831B85" w:rsidRPr="00207A8E" w:rsidRDefault="00831B85" w:rsidP="00064E36">
      <w:pPr>
        <w:pStyle w:val="Default"/>
        <w:numPr>
          <w:ilvl w:val="0"/>
          <w:numId w:val="13"/>
        </w:numPr>
        <w:rPr>
          <w:sz w:val="22"/>
        </w:rPr>
      </w:pPr>
      <w:r w:rsidRPr="00207A8E">
        <w:rPr>
          <w:sz w:val="22"/>
        </w:rPr>
        <w:t>La personne voulant accéder au quartier est en possessio</w:t>
      </w:r>
      <w:r w:rsidR="00192569">
        <w:rPr>
          <w:sz w:val="22"/>
        </w:rPr>
        <w:t>n d’une pièce d’identité à jour ;</w:t>
      </w:r>
    </w:p>
    <w:p w14:paraId="6A658462" w14:textId="77777777" w:rsidR="00831B85" w:rsidRPr="00207A8E" w:rsidRDefault="00831B85" w:rsidP="00064E36">
      <w:pPr>
        <w:pStyle w:val="Default"/>
        <w:numPr>
          <w:ilvl w:val="0"/>
          <w:numId w:val="13"/>
        </w:numPr>
        <w:rPr>
          <w:sz w:val="22"/>
        </w:rPr>
      </w:pPr>
      <w:r w:rsidRPr="00207A8E">
        <w:rPr>
          <w:sz w:val="22"/>
        </w:rPr>
        <w:t>Le chef de chantier (ou conducteur de travaux de l’entreprise titulaire du marché) est présent au poste d’accueil pour les accompagner jusqu’au chantier.</w:t>
      </w:r>
    </w:p>
    <w:p w14:paraId="039CFE37" w14:textId="3E67738A" w:rsidR="00831B85" w:rsidRPr="00207A8E" w:rsidRDefault="00831B85" w:rsidP="00831B85">
      <w:pPr>
        <w:pStyle w:val="Default"/>
        <w:rPr>
          <w:sz w:val="22"/>
        </w:rPr>
      </w:pPr>
      <w:r w:rsidRPr="00207A8E">
        <w:rPr>
          <w:sz w:val="22"/>
        </w:rPr>
        <w:t xml:space="preserve">Le livreur ou prestataire se verra refuser l’accès au quartier si l’une de ces 3 </w:t>
      </w:r>
      <w:r w:rsidR="008414C6">
        <w:rPr>
          <w:sz w:val="22"/>
        </w:rPr>
        <w:t>conditions n’est pas respectée.</w:t>
      </w:r>
    </w:p>
    <w:p w14:paraId="4FBED8DA" w14:textId="77777777" w:rsidR="00831B85" w:rsidRPr="00207A8E" w:rsidRDefault="00831B85" w:rsidP="00831B85">
      <w:pPr>
        <w:autoSpaceDE w:val="0"/>
        <w:autoSpaceDN w:val="0"/>
        <w:adjustRightInd w:val="0"/>
        <w:spacing w:line="240" w:lineRule="auto"/>
      </w:pPr>
    </w:p>
    <w:p w14:paraId="67920ECA" w14:textId="77777777" w:rsidR="00831B85" w:rsidRPr="00207A8E" w:rsidRDefault="00831B85" w:rsidP="00831B85">
      <w:pPr>
        <w:autoSpaceDE w:val="0"/>
        <w:autoSpaceDN w:val="0"/>
        <w:adjustRightInd w:val="0"/>
        <w:spacing w:line="240" w:lineRule="auto"/>
      </w:pPr>
      <w:r w:rsidRPr="00207A8E">
        <w:t>A sa sortie, le livreur, toujours accompagné du chef de chantier ou du conducteur de travaux, restituera au poste de sécurité son badge « visiteur ».</w:t>
      </w:r>
    </w:p>
    <w:p w14:paraId="01ED3EE2" w14:textId="781B62A0" w:rsidR="00C7758A" w:rsidRDefault="00C7758A" w:rsidP="00831B85"/>
    <w:p w14:paraId="4DA383D8" w14:textId="77777777" w:rsidR="009C72BC" w:rsidRPr="00831B85" w:rsidRDefault="009C72BC" w:rsidP="00831B85"/>
    <w:p w14:paraId="0BD9E493" w14:textId="6CF2D6BB" w:rsidR="00E16691" w:rsidRPr="00D05A85" w:rsidRDefault="00E16691" w:rsidP="00F669A3">
      <w:pPr>
        <w:pStyle w:val="Titre3"/>
        <w:numPr>
          <w:ilvl w:val="2"/>
          <w:numId w:val="48"/>
        </w:numPr>
        <w:spacing w:line="240" w:lineRule="auto"/>
        <w:ind w:left="0"/>
        <w:rPr>
          <w:b w:val="0"/>
          <w:i/>
          <w:sz w:val="24"/>
          <w:u w:val="none"/>
        </w:rPr>
      </w:pPr>
      <w:bookmarkStart w:id="86" w:name="_Toc1721063"/>
      <w:bookmarkStart w:id="87" w:name="_Toc222819529"/>
      <w:r w:rsidRPr="00D05A85">
        <w:rPr>
          <w:b w:val="0"/>
          <w:i/>
          <w:sz w:val="24"/>
          <w:u w:val="none"/>
        </w:rPr>
        <w:t>Obligations</w:t>
      </w:r>
      <w:bookmarkEnd w:id="86"/>
      <w:bookmarkEnd w:id="87"/>
    </w:p>
    <w:p w14:paraId="3B24BC0B" w14:textId="77777777" w:rsidR="00EC6AE0" w:rsidRPr="00EC6AE0" w:rsidRDefault="00EC6AE0" w:rsidP="00EC6AE0"/>
    <w:p w14:paraId="4122A31C" w14:textId="77777777" w:rsidR="00831B85" w:rsidRPr="00207A8E" w:rsidRDefault="00831B85" w:rsidP="00831B85">
      <w:pPr>
        <w:spacing w:line="240" w:lineRule="auto"/>
      </w:pPr>
      <w:r w:rsidRPr="00207A8E">
        <w:t>Les travaux devront être effectués de manière à perturber le moins possible le fonctionnement du site et s'effectueront selon un planning proposé préalablement à la maîtrise d'œuvre.</w:t>
      </w:r>
    </w:p>
    <w:p w14:paraId="68D83C7D" w14:textId="77777777" w:rsidR="00831B85" w:rsidRPr="00207A8E" w:rsidRDefault="00831B85" w:rsidP="00831B85">
      <w:pPr>
        <w:spacing w:line="240" w:lineRule="auto"/>
      </w:pPr>
      <w:r w:rsidRPr="00207A8E">
        <w:t>Des contrôles inopinés pourront être opérés à tout moment tant par l’inspection du travail que par le service de sécurité du quartier.</w:t>
      </w:r>
    </w:p>
    <w:p w14:paraId="40475FEC" w14:textId="1725910F" w:rsidR="004532B0" w:rsidRPr="00207A8E" w:rsidRDefault="00831B85" w:rsidP="00831B85">
      <w:pPr>
        <w:spacing w:line="240" w:lineRule="auto"/>
      </w:pPr>
      <w:r w:rsidRPr="00207A8E">
        <w:t>Les zones d'intervention devront être tenues propres et rangées tous les soirs (matériaux, équipements déposés, outillage, etc.).</w:t>
      </w:r>
    </w:p>
    <w:p w14:paraId="656964BD" w14:textId="77777777" w:rsidR="00831B85" w:rsidRPr="00207A8E" w:rsidRDefault="00831B85" w:rsidP="00831B85">
      <w:pPr>
        <w:spacing w:line="240" w:lineRule="auto"/>
      </w:pPr>
    </w:p>
    <w:p w14:paraId="174AA105" w14:textId="77777777" w:rsidR="00831B85" w:rsidRPr="00207A8E" w:rsidRDefault="00831B85" w:rsidP="00831B85">
      <w:pPr>
        <w:spacing w:line="240" w:lineRule="auto"/>
      </w:pPr>
      <w:r w:rsidRPr="00207A8E">
        <w:t>Les titulaires sont soumis à une obligation de résultat avec la livraison d’un bâtiment conforme et en parfait état de fonctionnement. Les éléments suivants sont à prendre en compte :</w:t>
      </w:r>
    </w:p>
    <w:p w14:paraId="2510080C" w14:textId="77777777" w:rsidR="00831B85" w:rsidRPr="00207A8E" w:rsidRDefault="00831B85" w:rsidP="00064E36">
      <w:pPr>
        <w:pStyle w:val="Paragraphedeliste"/>
        <w:numPr>
          <w:ilvl w:val="0"/>
          <w:numId w:val="20"/>
        </w:numPr>
        <w:spacing w:line="240" w:lineRule="auto"/>
      </w:pPr>
      <w:r w:rsidRPr="00207A8E">
        <w:t>Le CCTP prime sur la réglementation uniquement lorsqu'il va en aggravation de celle-ci et qu'il ne remet pas en cause le bon fonctionnement de l'installation,</w:t>
      </w:r>
    </w:p>
    <w:p w14:paraId="731175EB" w14:textId="77777777" w:rsidR="00831B85" w:rsidRPr="00207A8E" w:rsidRDefault="00831B85" w:rsidP="00064E36">
      <w:pPr>
        <w:pStyle w:val="Paragraphedeliste"/>
        <w:numPr>
          <w:ilvl w:val="0"/>
          <w:numId w:val="20"/>
        </w:numPr>
        <w:spacing w:line="240" w:lineRule="auto"/>
      </w:pPr>
      <w:r w:rsidRPr="00207A8E">
        <w:t>Les plans sont fournis à titre purement indicatif, sauf mentions complémentaires décrites dans le CCTP).</w:t>
      </w:r>
    </w:p>
    <w:p w14:paraId="7FE5B619" w14:textId="77777777" w:rsidR="00831B85" w:rsidRPr="00207A8E" w:rsidRDefault="00831B85" w:rsidP="00831B85">
      <w:pPr>
        <w:spacing w:line="240" w:lineRule="auto"/>
      </w:pPr>
    </w:p>
    <w:p w14:paraId="2A87D57E" w14:textId="1936F5BE" w:rsidR="00831B85" w:rsidRPr="00207A8E" w:rsidRDefault="00831B85" w:rsidP="00831B85">
      <w:pPr>
        <w:spacing w:line="240" w:lineRule="auto"/>
      </w:pPr>
      <w:r w:rsidRPr="00EC6AE0">
        <w:rPr>
          <w:b/>
        </w:rPr>
        <w:t>Les titulai</w:t>
      </w:r>
      <w:r w:rsidR="00ED1562" w:rsidRPr="00EC6AE0">
        <w:rPr>
          <w:b/>
        </w:rPr>
        <w:t>res ont un devoir de conseil en</w:t>
      </w:r>
      <w:r w:rsidRPr="00EC6AE0">
        <w:rPr>
          <w:b/>
        </w:rPr>
        <w:t>vers le maître d’œuvre. Si ce dernier venait à décrire des sujétions non conformes à la réglementation ou aux règles de l’art, les titulaires devront alors faire jouer leurs obligations de conseil</w:t>
      </w:r>
      <w:r w:rsidRPr="00207A8E">
        <w:t>.</w:t>
      </w:r>
    </w:p>
    <w:p w14:paraId="381618B8" w14:textId="77777777" w:rsidR="00831B85" w:rsidRPr="00831B85" w:rsidRDefault="00831B85" w:rsidP="00831B85"/>
    <w:p w14:paraId="42BF0B6F" w14:textId="2E74E174" w:rsidR="00E16691" w:rsidRPr="00D05A85" w:rsidRDefault="00E16691" w:rsidP="00F669A3">
      <w:pPr>
        <w:pStyle w:val="Titre3"/>
        <w:numPr>
          <w:ilvl w:val="2"/>
          <w:numId w:val="48"/>
        </w:numPr>
        <w:spacing w:line="240" w:lineRule="auto"/>
        <w:ind w:left="0" w:firstLine="709"/>
        <w:rPr>
          <w:i/>
          <w:sz w:val="24"/>
          <w:u w:val="none"/>
        </w:rPr>
      </w:pPr>
      <w:bookmarkStart w:id="88" w:name="_Toc1721064"/>
      <w:bookmarkStart w:id="89" w:name="_Toc222819530"/>
      <w:r w:rsidRPr="00D05A85">
        <w:rPr>
          <w:i/>
          <w:sz w:val="24"/>
          <w:u w:val="none"/>
        </w:rPr>
        <w:t>Contraintes</w:t>
      </w:r>
      <w:bookmarkEnd w:id="88"/>
      <w:bookmarkEnd w:id="89"/>
    </w:p>
    <w:p w14:paraId="54F9F2E9" w14:textId="77777777" w:rsidR="00EC6AE0" w:rsidRPr="00EC6AE0" w:rsidRDefault="00EC6AE0" w:rsidP="00EC6AE0"/>
    <w:p w14:paraId="36266AD4" w14:textId="77777777" w:rsidR="00EA6448" w:rsidRPr="00207A8E" w:rsidRDefault="00EA6448" w:rsidP="00EA6448">
      <w:pPr>
        <w:autoSpaceDE w:val="0"/>
        <w:autoSpaceDN w:val="0"/>
        <w:adjustRightInd w:val="0"/>
        <w:spacing w:line="240" w:lineRule="auto"/>
      </w:pPr>
      <w:r w:rsidRPr="00207A8E">
        <w:t>Le titulaire/mandataire du présent marché est réputé avoir tenu compte des paramètres suivants :</w:t>
      </w:r>
    </w:p>
    <w:p w14:paraId="25CE3633" w14:textId="77777777" w:rsidR="002D0423" w:rsidRDefault="00EA6448" w:rsidP="00F669A3">
      <w:pPr>
        <w:pStyle w:val="Default"/>
        <w:numPr>
          <w:ilvl w:val="0"/>
          <w:numId w:val="37"/>
        </w:numPr>
        <w:rPr>
          <w:sz w:val="22"/>
        </w:rPr>
      </w:pPr>
      <w:r w:rsidRPr="00207A8E">
        <w:rPr>
          <w:sz w:val="22"/>
        </w:rPr>
        <w:t>Le chantier pourra être suspendu temporairement en cas de visite d’autorités militaires, de cérémonie ou d’exercices (1 à 2 jours maximums consécutifs),</w:t>
      </w:r>
    </w:p>
    <w:p w14:paraId="7AC21B66" w14:textId="77777777" w:rsidR="002D0423" w:rsidRDefault="00EA6448" w:rsidP="00F669A3">
      <w:pPr>
        <w:pStyle w:val="Default"/>
        <w:numPr>
          <w:ilvl w:val="0"/>
          <w:numId w:val="37"/>
        </w:numPr>
        <w:rPr>
          <w:sz w:val="22"/>
        </w:rPr>
      </w:pPr>
      <w:r w:rsidRPr="002D0423">
        <w:rPr>
          <w:sz w:val="22"/>
        </w:rPr>
        <w:t>Les zones de travaux devront être balisées,</w:t>
      </w:r>
    </w:p>
    <w:p w14:paraId="21C8274B" w14:textId="3E8E78EE" w:rsidR="00EA6448" w:rsidRPr="002D0423" w:rsidRDefault="00EA6448" w:rsidP="00F669A3">
      <w:pPr>
        <w:pStyle w:val="Default"/>
        <w:numPr>
          <w:ilvl w:val="0"/>
          <w:numId w:val="37"/>
        </w:numPr>
        <w:rPr>
          <w:sz w:val="22"/>
        </w:rPr>
      </w:pPr>
      <w:r w:rsidRPr="002D0423">
        <w:rPr>
          <w:sz w:val="22"/>
        </w:rPr>
        <w:t xml:space="preserve">L’utilisation des équipements de manutention et de transport de l’administration par l’entreprise est </w:t>
      </w:r>
      <w:r w:rsidRPr="00B264DE">
        <w:rPr>
          <w:b/>
          <w:sz w:val="22"/>
          <w:u w:val="single"/>
        </w:rPr>
        <w:t>exclue</w:t>
      </w:r>
      <w:r w:rsidRPr="002D0423">
        <w:rPr>
          <w:sz w:val="22"/>
        </w:rPr>
        <w:t>.</w:t>
      </w:r>
    </w:p>
    <w:p w14:paraId="16983B6B" w14:textId="77777777" w:rsidR="00EA6448" w:rsidRPr="00EA6448" w:rsidRDefault="00EA6448" w:rsidP="00EA6448"/>
    <w:p w14:paraId="692C432C" w14:textId="0D181273" w:rsidR="00E16691" w:rsidRDefault="00E16691" w:rsidP="00F669A3">
      <w:pPr>
        <w:pStyle w:val="Titre2"/>
        <w:numPr>
          <w:ilvl w:val="1"/>
          <w:numId w:val="48"/>
        </w:numPr>
        <w:spacing w:line="240" w:lineRule="auto"/>
      </w:pPr>
      <w:bookmarkStart w:id="90" w:name="_Toc1721065"/>
      <w:bookmarkStart w:id="91" w:name="_Toc222819531"/>
      <w:r>
        <w:t>Prescription générale d’exécution</w:t>
      </w:r>
      <w:bookmarkEnd w:id="90"/>
      <w:bookmarkEnd w:id="91"/>
    </w:p>
    <w:p w14:paraId="6F8875E1" w14:textId="77777777" w:rsidR="009A31D8" w:rsidRPr="009A31D8" w:rsidRDefault="009A31D8" w:rsidP="009A31D8"/>
    <w:p w14:paraId="6219DDE0" w14:textId="77777777" w:rsidR="00EA6448" w:rsidRPr="00207A8E" w:rsidRDefault="00EA6448" w:rsidP="00EA6448">
      <w:pPr>
        <w:spacing w:line="240" w:lineRule="auto"/>
      </w:pPr>
      <w:r w:rsidRPr="00207A8E">
        <w:t>Les plans, croquis et cotes sont donnés à titre indicatif.</w:t>
      </w:r>
    </w:p>
    <w:p w14:paraId="1561D3FD" w14:textId="765A71FA" w:rsidR="00EA6448" w:rsidRPr="00207A8E" w:rsidRDefault="00EA6448" w:rsidP="00EA6448">
      <w:pPr>
        <w:spacing w:line="240" w:lineRule="auto"/>
      </w:pPr>
      <w:r w:rsidRPr="00207A8E">
        <w:t>La surveillance de l’exécution est assurée par les représenta</w:t>
      </w:r>
      <w:r w:rsidR="009A31D8">
        <w:t>nts locaux de la cellule Illkirch.</w:t>
      </w:r>
    </w:p>
    <w:p w14:paraId="650E3CD1" w14:textId="77777777" w:rsidR="00EA6448" w:rsidRPr="00207A8E" w:rsidRDefault="00EA6448" w:rsidP="00EA6448">
      <w:pPr>
        <w:spacing w:line="240" w:lineRule="auto"/>
      </w:pPr>
      <w:r w:rsidRPr="00207A8E">
        <w:t>Les matériels et matériaux sont à livrer sur le chantier dans leur emballage d’origine pour permettre leur contrôle.</w:t>
      </w:r>
    </w:p>
    <w:p w14:paraId="6E4008B2" w14:textId="77777777" w:rsidR="00EA6448" w:rsidRPr="00EA6448" w:rsidRDefault="00EA6448" w:rsidP="00EA6448">
      <w:pPr>
        <w:spacing w:line="240" w:lineRule="auto"/>
      </w:pPr>
    </w:p>
    <w:p w14:paraId="299A8EA6" w14:textId="3D55DC57" w:rsidR="00E16691" w:rsidRPr="004532B0" w:rsidRDefault="00E16691" w:rsidP="00F669A3">
      <w:pPr>
        <w:pStyle w:val="Titre3"/>
        <w:numPr>
          <w:ilvl w:val="2"/>
          <w:numId w:val="48"/>
        </w:numPr>
        <w:spacing w:line="240" w:lineRule="auto"/>
        <w:ind w:left="0" w:firstLine="709"/>
        <w:rPr>
          <w:i/>
          <w:sz w:val="24"/>
          <w:u w:val="none"/>
        </w:rPr>
      </w:pPr>
      <w:bookmarkStart w:id="92" w:name="_Toc1721066"/>
      <w:bookmarkStart w:id="93" w:name="_Toc222819532"/>
      <w:r w:rsidRPr="004532B0">
        <w:rPr>
          <w:i/>
          <w:sz w:val="24"/>
          <w:u w:val="none"/>
        </w:rPr>
        <w:t>Reconnaissance des ouvrages</w:t>
      </w:r>
      <w:bookmarkEnd w:id="92"/>
      <w:bookmarkEnd w:id="93"/>
    </w:p>
    <w:p w14:paraId="21F2BEBD" w14:textId="77777777" w:rsidR="009A31D8" w:rsidRPr="009A31D8" w:rsidRDefault="009A31D8" w:rsidP="009A31D8"/>
    <w:p w14:paraId="295F450E" w14:textId="77777777" w:rsidR="00EA6448" w:rsidRPr="00207A8E" w:rsidRDefault="00EA6448" w:rsidP="00EA6448">
      <w:pPr>
        <w:spacing w:line="240" w:lineRule="auto"/>
      </w:pPr>
      <w:r w:rsidRPr="00207A8E">
        <w:t xml:space="preserve">Le titulaire (ou le mandataire) est réputé avoir pleinement connaissance : </w:t>
      </w:r>
    </w:p>
    <w:p w14:paraId="46E90041" w14:textId="53C78D9F" w:rsidR="00EA6448" w:rsidRPr="00207A8E" w:rsidRDefault="00EA6448" w:rsidP="00064E36">
      <w:pPr>
        <w:pStyle w:val="Paragraphedeliste"/>
        <w:numPr>
          <w:ilvl w:val="0"/>
          <w:numId w:val="22"/>
        </w:numPr>
        <w:spacing w:line="240" w:lineRule="auto"/>
      </w:pPr>
      <w:r w:rsidRPr="00207A8E">
        <w:t>De tous les plans et documents utiles</w:t>
      </w:r>
      <w:r w:rsidR="00192569">
        <w:t xml:space="preserve"> à la réalisation des ouvrages ;</w:t>
      </w:r>
    </w:p>
    <w:p w14:paraId="73BB931B" w14:textId="5A91C175" w:rsidR="00EA6448" w:rsidRPr="00207A8E" w:rsidRDefault="00EA6448" w:rsidP="00064E36">
      <w:pPr>
        <w:pStyle w:val="Paragraphedeliste"/>
        <w:numPr>
          <w:ilvl w:val="0"/>
          <w:numId w:val="22"/>
        </w:numPr>
        <w:spacing w:line="240" w:lineRule="auto"/>
      </w:pPr>
      <w:r w:rsidRPr="00207A8E">
        <w:t>De tous les éléments en relatio</w:t>
      </w:r>
      <w:r w:rsidR="00192569">
        <w:t>n avec l'exécution des travaux ;</w:t>
      </w:r>
    </w:p>
    <w:p w14:paraId="7E07564F" w14:textId="77777777" w:rsidR="00EA6448" w:rsidRPr="00207A8E" w:rsidRDefault="00EA6448" w:rsidP="00064E36">
      <w:pPr>
        <w:pStyle w:val="Paragraphedeliste"/>
        <w:numPr>
          <w:ilvl w:val="0"/>
          <w:numId w:val="22"/>
        </w:numPr>
        <w:spacing w:line="240" w:lineRule="auto"/>
      </w:pPr>
      <w:r w:rsidRPr="00207A8E">
        <w:t xml:space="preserve">Avoir apprécié exactement les conditions d'exécution, les incidences éventuelles, etc. et avoir parfaitement et totalement rendu compte de leur nature, de leur importance et de leurs particularités. </w:t>
      </w:r>
    </w:p>
    <w:p w14:paraId="7A871D4A" w14:textId="77777777" w:rsidR="00EA6448" w:rsidRPr="00207A8E" w:rsidRDefault="00EA6448" w:rsidP="00EA6448">
      <w:pPr>
        <w:spacing w:line="240" w:lineRule="auto"/>
      </w:pPr>
    </w:p>
    <w:p w14:paraId="2C7BA52F" w14:textId="77777777" w:rsidR="00EA6448" w:rsidRPr="00207A8E" w:rsidRDefault="00EA6448" w:rsidP="00EA6448">
      <w:pPr>
        <w:spacing w:line="240" w:lineRule="auto"/>
      </w:pPr>
      <w:r w:rsidRPr="00207A8E">
        <w:t>Il ne pourra pas, en effet, invoquer la méconnaissance des lieux et leurs caractéristiques.</w:t>
      </w:r>
    </w:p>
    <w:p w14:paraId="1E7CB4F2" w14:textId="77777777" w:rsidR="00EA6448" w:rsidRPr="00207A8E" w:rsidRDefault="00EA6448" w:rsidP="00EA6448">
      <w:pPr>
        <w:spacing w:line="240" w:lineRule="auto"/>
      </w:pPr>
      <w:r w:rsidRPr="00207A8E">
        <w:t xml:space="preserve">Il devra avant tout commencement de travaux, le repérage et la vérification de tous les réseaux enterrés incombant au chantier et s’assurer que tous les fluides ont été coupés et consignés. </w:t>
      </w:r>
    </w:p>
    <w:p w14:paraId="31367C96" w14:textId="77777777" w:rsidR="00EA6448" w:rsidRPr="00207A8E" w:rsidRDefault="00EA6448" w:rsidP="00EA6448">
      <w:pPr>
        <w:spacing w:line="240" w:lineRule="auto"/>
      </w:pPr>
      <w:r w:rsidRPr="00207A8E">
        <w:t>Il appartient au titulaire d’apprécier l’importance et la nature des travaux grâce à ses connaissances professionnelles (réalisation de tous les relevés nécessaires à la bonne exécution de ses prestations pendant la période de préparation et avant tous travaux).</w:t>
      </w:r>
    </w:p>
    <w:p w14:paraId="40FC0A40" w14:textId="3D9B495E" w:rsidR="00F679A0" w:rsidRDefault="00EA6448" w:rsidP="00EA6448">
      <w:pPr>
        <w:spacing w:line="240" w:lineRule="auto"/>
      </w:pPr>
      <w:r w:rsidRPr="00207A8E">
        <w:t>Il ne pourra donc pas arguer de l’imprécision des pièces fournies, ou d’omissions, pour refuser d’exécuter dans le cadre du marché tout ou partie des ouvrages nécessaires au complet achèvement de ses installations.</w:t>
      </w:r>
    </w:p>
    <w:p w14:paraId="095A7165" w14:textId="77777777" w:rsidR="003E56A7" w:rsidRPr="00EA6448" w:rsidRDefault="003E56A7" w:rsidP="00EA6448">
      <w:pPr>
        <w:spacing w:line="240" w:lineRule="auto"/>
      </w:pPr>
    </w:p>
    <w:p w14:paraId="1E293199" w14:textId="4EACFAF3" w:rsidR="008D640D" w:rsidRPr="003E56A7" w:rsidRDefault="00E16691" w:rsidP="008D640D">
      <w:pPr>
        <w:pStyle w:val="Titre3"/>
        <w:numPr>
          <w:ilvl w:val="2"/>
          <w:numId w:val="48"/>
        </w:numPr>
        <w:spacing w:line="240" w:lineRule="auto"/>
        <w:ind w:left="0" w:firstLine="709"/>
        <w:rPr>
          <w:i/>
          <w:sz w:val="24"/>
          <w:u w:val="none"/>
        </w:rPr>
      </w:pPr>
      <w:bookmarkStart w:id="94" w:name="_Toc1721067"/>
      <w:bookmarkStart w:id="95" w:name="_Toc222819533"/>
      <w:r w:rsidRPr="00F679A0">
        <w:rPr>
          <w:i/>
          <w:sz w:val="24"/>
          <w:u w:val="none"/>
        </w:rPr>
        <w:t>Installation de chantier</w:t>
      </w:r>
      <w:bookmarkEnd w:id="94"/>
      <w:bookmarkEnd w:id="95"/>
    </w:p>
    <w:p w14:paraId="234ED7CE" w14:textId="48840508" w:rsidR="00EA6448" w:rsidRDefault="00EA6448" w:rsidP="00EA6448">
      <w:pPr>
        <w:spacing w:line="240" w:lineRule="auto"/>
        <w:rPr>
          <w:b/>
          <w:u w:val="single"/>
        </w:rPr>
      </w:pPr>
      <w:r w:rsidRPr="005913E4">
        <w:t xml:space="preserve">Le chantier sera de type </w:t>
      </w:r>
      <w:r w:rsidR="005913E4" w:rsidRPr="005913E4">
        <w:rPr>
          <w:b/>
          <w:u w:val="single"/>
        </w:rPr>
        <w:t xml:space="preserve">clos et </w:t>
      </w:r>
      <w:r w:rsidRPr="005913E4">
        <w:rPr>
          <w:b/>
          <w:u w:val="single"/>
        </w:rPr>
        <w:t>indépendant</w:t>
      </w:r>
      <w:r w:rsidR="00EA0B8C">
        <w:rPr>
          <w:b/>
          <w:u w:val="single"/>
        </w:rPr>
        <w:t>.</w:t>
      </w:r>
    </w:p>
    <w:p w14:paraId="4C45792D" w14:textId="0EF39CC7" w:rsidR="00EA6448" w:rsidRPr="005913E4" w:rsidRDefault="00F679A0" w:rsidP="00EA6448">
      <w:pPr>
        <w:spacing w:line="240" w:lineRule="auto"/>
      </w:pPr>
      <w:r>
        <w:rPr>
          <w:b/>
          <w:u w:val="single"/>
        </w:rPr>
        <w:t>Les installations de chantier sont à la charge du titulaire du lot n°1 : Tous corps d’état (TCE)</w:t>
      </w:r>
      <w:r w:rsidR="00EA6448" w:rsidRPr="005913E4">
        <w:t xml:space="preserve">. Elles seront réalisées conforme à </w:t>
      </w:r>
      <w:r w:rsidR="00EA6448" w:rsidRPr="005913E4">
        <w:rPr>
          <w:shd w:val="clear" w:color="auto" w:fill="FFFFFF" w:themeFill="background1"/>
        </w:rPr>
        <w:t>celle demandées dans le PGC</w:t>
      </w:r>
      <w:r w:rsidR="00EA6448" w:rsidRPr="005913E4">
        <w:t xml:space="preserve"> et à la réglementation du Code du travail en matière d’installation, d'organisation, de sécurité et d'hygiène des chantiers. Cette enceinte clôturée devra être fermée chaque soir et à </w:t>
      </w:r>
      <w:r w:rsidR="00950383" w:rsidRPr="005913E4">
        <w:t>chaque interruption de chantier.</w:t>
      </w:r>
    </w:p>
    <w:p w14:paraId="20469954" w14:textId="2BE350BF" w:rsidR="00EA6448" w:rsidRPr="005913E4" w:rsidRDefault="00EA6448" w:rsidP="00EA6448">
      <w:pPr>
        <w:spacing w:line="240" w:lineRule="auto"/>
      </w:pPr>
      <w:r w:rsidRPr="005913E4">
        <w:t>L'entretien des cantonnements de chantier est à la charge du titulaire</w:t>
      </w:r>
      <w:r w:rsidR="00192569">
        <w:t xml:space="preserve"> du lot n°1</w:t>
      </w:r>
      <w:r w:rsidRPr="005913E4">
        <w:t xml:space="preserve"> (ou du mandataire) et devra être effectué par une entreprise spécialisée deux fois par semaine et sur demande ponctuelle du coordonnateur S.P.S. ou du maître d'œuvre. </w:t>
      </w:r>
    </w:p>
    <w:p w14:paraId="4F74E728" w14:textId="77777777" w:rsidR="00EA6448" w:rsidRPr="005913E4" w:rsidRDefault="00EA6448" w:rsidP="00EA6448">
      <w:pPr>
        <w:spacing w:line="240" w:lineRule="auto"/>
      </w:pPr>
      <w:r w:rsidRPr="005913E4">
        <w:t>Les zones d’intervention devront être tenues propres et rangées tous les soirs (matériaux, équipements déposés, outillages, etc.).</w:t>
      </w:r>
    </w:p>
    <w:p w14:paraId="52D4D9D9" w14:textId="7AB952DD" w:rsidR="00EA6448" w:rsidRDefault="00192569" w:rsidP="00EA6448">
      <w:pPr>
        <w:spacing w:line="240" w:lineRule="auto"/>
      </w:pPr>
      <w:r>
        <w:t>Il incombe au</w:t>
      </w:r>
      <w:r w:rsidR="00EA6448" w:rsidRPr="005913E4">
        <w:t xml:space="preserve"> </w:t>
      </w:r>
      <w:r w:rsidRPr="005913E4">
        <w:t>titulaire</w:t>
      </w:r>
      <w:r>
        <w:t xml:space="preserve"> du lot n°</w:t>
      </w:r>
      <w:r w:rsidR="001904CF">
        <w:t>1</w:t>
      </w:r>
      <w:r w:rsidR="001904CF" w:rsidRPr="00207A8E">
        <w:t xml:space="preserve"> :</w:t>
      </w:r>
    </w:p>
    <w:p w14:paraId="0B508AB1" w14:textId="2AE58248" w:rsidR="00D17D63" w:rsidRPr="00D17D63" w:rsidRDefault="00EA0B8C" w:rsidP="00F669A3">
      <w:pPr>
        <w:pStyle w:val="Paragraphedeliste"/>
        <w:numPr>
          <w:ilvl w:val="0"/>
          <w:numId w:val="49"/>
        </w:numPr>
        <w:spacing w:line="240" w:lineRule="auto"/>
        <w:rPr>
          <w:b/>
        </w:rPr>
      </w:pPr>
      <w:r>
        <w:rPr>
          <w:b/>
        </w:rPr>
        <w:t>Fourniture et pose de porte provisoire</w:t>
      </w:r>
      <w:r w:rsidRPr="00EA0B8C">
        <w:rPr>
          <w:b/>
        </w:rPr>
        <w:t xml:space="preserve"> en haut </w:t>
      </w:r>
      <w:r>
        <w:rPr>
          <w:b/>
        </w:rPr>
        <w:t>de l’étage</w:t>
      </w:r>
      <w:r w:rsidRPr="00EA0B8C">
        <w:rPr>
          <w:b/>
        </w:rPr>
        <w:t xml:space="preserve"> pour que le chantier soit acce</w:t>
      </w:r>
      <w:r w:rsidR="00192569">
        <w:rPr>
          <w:b/>
        </w:rPr>
        <w:t>ssible a aucun public ;</w:t>
      </w:r>
    </w:p>
    <w:p w14:paraId="4AB63E63" w14:textId="45C91CD8" w:rsidR="00EA6448" w:rsidRPr="00D17D63" w:rsidRDefault="00EA6448" w:rsidP="00064E36">
      <w:pPr>
        <w:pStyle w:val="Paragraphedeliste"/>
        <w:numPr>
          <w:ilvl w:val="0"/>
          <w:numId w:val="23"/>
        </w:numPr>
        <w:spacing w:line="240" w:lineRule="auto"/>
        <w:rPr>
          <w:b/>
        </w:rPr>
      </w:pPr>
      <w:r w:rsidRPr="00207A8E">
        <w:t>La four</w:t>
      </w:r>
      <w:r w:rsidR="00ED1562">
        <w:t xml:space="preserve">niture et la pose d'une clôture </w:t>
      </w:r>
      <w:r w:rsidRPr="00207A8E">
        <w:t xml:space="preserve">et des installations de chantier (bennes, clôtures, bungalows sanitaires et bureaux, etc.) conformément au Plan Général de Coordination (PGC). La clôture sera constituée de panneaux grillagés de 2.00m de hauteur minimum montés sur des poteaux en métal. Les poteaux seront maintenus par des plots préfabriqués en béton de manière à pouvoir déplacer facilement la clôture. </w:t>
      </w:r>
      <w:r w:rsidR="00D17D63" w:rsidRPr="00D17D63">
        <w:rPr>
          <w:b/>
        </w:rPr>
        <w:t>A savoir, les toilettes de l’étage 2 du bâtiment 011, vous sont mises à disposi</w:t>
      </w:r>
      <w:r w:rsidR="00192569">
        <w:rPr>
          <w:b/>
        </w:rPr>
        <w:t>tion ;</w:t>
      </w:r>
    </w:p>
    <w:p w14:paraId="4C842CAA" w14:textId="3972794D" w:rsidR="00EA6448" w:rsidRPr="00207A8E" w:rsidRDefault="00EA6448" w:rsidP="00064E36">
      <w:pPr>
        <w:pStyle w:val="Paragraphedeliste"/>
        <w:numPr>
          <w:ilvl w:val="0"/>
          <w:numId w:val="23"/>
        </w:numPr>
        <w:spacing w:line="240" w:lineRule="auto"/>
      </w:pPr>
      <w:r w:rsidRPr="00207A8E">
        <w:t>La mise en place des panneaux « chantier interdit au public – Port du casque obligatoire » au droit des portails d’accès et, à intervalles réguliers, sur la clôture de chantier afin de rester lisibles de n'importe quel emplacement en périphérie du ch</w:t>
      </w:r>
      <w:r w:rsidR="00192569">
        <w:t>antier ;</w:t>
      </w:r>
    </w:p>
    <w:p w14:paraId="05B2414A" w14:textId="2F100BE9" w:rsidR="00EA6448" w:rsidRPr="00207A8E" w:rsidRDefault="00EA6448" w:rsidP="00064E36">
      <w:pPr>
        <w:pStyle w:val="Paragraphedeliste"/>
        <w:numPr>
          <w:ilvl w:val="0"/>
          <w:numId w:val="23"/>
        </w:numPr>
        <w:spacing w:line="240" w:lineRule="auto"/>
      </w:pPr>
      <w:r w:rsidRPr="00207A8E">
        <w:t xml:space="preserve">La fermeture de l’enceinte du chantier chaque soir et à </w:t>
      </w:r>
      <w:r w:rsidR="00192569">
        <w:t>chaque interruption de chantier ;</w:t>
      </w:r>
    </w:p>
    <w:p w14:paraId="227F6AF5" w14:textId="40A84B88" w:rsidR="00EA6448" w:rsidRPr="00207A8E" w:rsidRDefault="00EA6448" w:rsidP="00064E36">
      <w:pPr>
        <w:pStyle w:val="Paragraphedeliste"/>
        <w:numPr>
          <w:ilvl w:val="0"/>
          <w:numId w:val="23"/>
        </w:numPr>
        <w:spacing w:line="240" w:lineRule="auto"/>
      </w:pPr>
      <w:r w:rsidRPr="00207A8E">
        <w:t>La signalisation du chantier à l’égard de la circulation publique, marquage au sol temporaire par peinture jaune et entretien de cette signalisation pendant la</w:t>
      </w:r>
      <w:r w:rsidR="00192569">
        <w:t xml:space="preserve"> durée complète du chantier ;</w:t>
      </w:r>
    </w:p>
    <w:p w14:paraId="0D36FFE4" w14:textId="6563EB19" w:rsidR="00EA6448" w:rsidRPr="00207A8E" w:rsidRDefault="00EA6448" w:rsidP="00064E36">
      <w:pPr>
        <w:pStyle w:val="Paragraphedeliste"/>
        <w:numPr>
          <w:ilvl w:val="0"/>
          <w:numId w:val="23"/>
        </w:numPr>
        <w:spacing w:line="240" w:lineRule="auto"/>
      </w:pPr>
      <w:r w:rsidRPr="00207A8E">
        <w:t>La mise en place du balisage du poste de sécurité au chantier, à chaque intersection, des panneaux métalliques de fléchage indiquant le cheminement (voies de chantier interdites ou réglementées vis-à-vis de la circulation des VL</w:t>
      </w:r>
      <w:r w:rsidR="00192569">
        <w:t>/PL et des piétons de chantier) ;</w:t>
      </w:r>
    </w:p>
    <w:p w14:paraId="12037ADD" w14:textId="2F36C0ED" w:rsidR="00EA6448" w:rsidRPr="00207A8E" w:rsidRDefault="00EA6448" w:rsidP="00064E36">
      <w:pPr>
        <w:pStyle w:val="Paragraphedeliste"/>
        <w:numPr>
          <w:ilvl w:val="0"/>
          <w:numId w:val="23"/>
        </w:numPr>
        <w:spacing w:line="240" w:lineRule="auto"/>
      </w:pPr>
      <w:r w:rsidRPr="00207A8E">
        <w:t>La reconnaissance et l</w:t>
      </w:r>
      <w:r w:rsidR="00192569">
        <w:t>e repérage des réseaux enterrés ;</w:t>
      </w:r>
    </w:p>
    <w:p w14:paraId="2A8D2A22" w14:textId="5688FCCE" w:rsidR="00EA6448" w:rsidRPr="00207A8E" w:rsidRDefault="00EA6448" w:rsidP="00064E36">
      <w:pPr>
        <w:pStyle w:val="Paragraphedeliste"/>
        <w:numPr>
          <w:ilvl w:val="0"/>
          <w:numId w:val="23"/>
        </w:numPr>
        <w:spacing w:line="240" w:lineRule="auto"/>
      </w:pPr>
      <w:r w:rsidRPr="00207A8E">
        <w:t>L'entretie</w:t>
      </w:r>
      <w:r w:rsidR="00192569">
        <w:t>n des cantonnements de chantier ;</w:t>
      </w:r>
    </w:p>
    <w:p w14:paraId="04961686" w14:textId="5AF99536" w:rsidR="00EA6448" w:rsidRPr="00207A8E" w:rsidRDefault="00EA6448" w:rsidP="00064E36">
      <w:pPr>
        <w:pStyle w:val="Paragraphedeliste"/>
        <w:numPr>
          <w:ilvl w:val="0"/>
          <w:numId w:val="23"/>
        </w:numPr>
        <w:spacing w:line="240" w:lineRule="auto"/>
      </w:pPr>
      <w:r w:rsidRPr="00207A8E">
        <w:t>Le raccordement provisoire au réseau de distribution d'eau potable et d’électricité à partir d'une antenne existante pour le</w:t>
      </w:r>
      <w:r w:rsidR="00192569">
        <w:t>s baraquements de chantier ;</w:t>
      </w:r>
    </w:p>
    <w:p w14:paraId="0CEAC0B0" w14:textId="08151D01" w:rsidR="00EA6448" w:rsidRPr="00580C55" w:rsidRDefault="00EA6448" w:rsidP="00064E36">
      <w:pPr>
        <w:pStyle w:val="Paragraphedeliste"/>
        <w:numPr>
          <w:ilvl w:val="0"/>
          <w:numId w:val="23"/>
        </w:numPr>
        <w:spacing w:line="240" w:lineRule="auto"/>
      </w:pPr>
      <w:r w:rsidRPr="00207A8E">
        <w:t>La f</w:t>
      </w:r>
      <w:r w:rsidR="0046742D">
        <w:t xml:space="preserve">ourniture et la mise en place </w:t>
      </w:r>
      <w:r w:rsidR="00ED1562">
        <w:t>de coffrets électriques</w:t>
      </w:r>
      <w:r w:rsidR="0046742D">
        <w:t xml:space="preserve"> </w:t>
      </w:r>
      <w:r w:rsidRPr="00207A8E">
        <w:t>(le câble d’alimentation ne devra pas générer de risque de chute),</w:t>
      </w:r>
      <w:r w:rsidR="0046742D">
        <w:t xml:space="preserve"> l’ensemble des prestations d’éclairage et de coffrets sont </w:t>
      </w:r>
      <w:r w:rsidR="005A27A2" w:rsidRPr="00580C55">
        <w:t>à réaliser par le présent titulaire</w:t>
      </w:r>
      <w:r w:rsidR="004F4AEF" w:rsidRPr="00580C55">
        <w:t>,</w:t>
      </w:r>
      <w:r w:rsidR="00066CB9">
        <w:t> ;</w:t>
      </w:r>
    </w:p>
    <w:p w14:paraId="24EEE7A5" w14:textId="506E87ED" w:rsidR="00EA6448" w:rsidRPr="00207A8E" w:rsidRDefault="00EA6448" w:rsidP="00064E36">
      <w:pPr>
        <w:pStyle w:val="Paragraphedeliste"/>
        <w:numPr>
          <w:ilvl w:val="0"/>
          <w:numId w:val="23"/>
        </w:numPr>
        <w:spacing w:line="240" w:lineRule="auto"/>
      </w:pPr>
      <w:r w:rsidRPr="00207A8E">
        <w:t>L’évacuation des eaux usées des sanitaires de chantier conformément aux règlements sanitaires en vigueur. Les réseaux d'eaux usées pourront être raccordés provisoirement sur l'un des re</w:t>
      </w:r>
      <w:r w:rsidR="00066CB9">
        <w:t>gards EU en attente sur le site ;</w:t>
      </w:r>
    </w:p>
    <w:p w14:paraId="7C397842" w14:textId="3708F2AD" w:rsidR="00EA6448" w:rsidRPr="00207A8E" w:rsidRDefault="00EA6448" w:rsidP="00064E36">
      <w:pPr>
        <w:pStyle w:val="Paragraphedeliste"/>
        <w:numPr>
          <w:ilvl w:val="0"/>
          <w:numId w:val="23"/>
        </w:numPr>
        <w:spacing w:line="240" w:lineRule="auto"/>
      </w:pPr>
      <w:r w:rsidRPr="00207A8E">
        <w:t>L’affichage de toutes autres autorisations administratives accordé</w:t>
      </w:r>
      <w:r w:rsidR="00066CB9">
        <w:t>es pour l’exécution des travaux ;</w:t>
      </w:r>
    </w:p>
    <w:p w14:paraId="43C77B94" w14:textId="4B602DDD" w:rsidR="00EA6448" w:rsidRPr="00207A8E" w:rsidRDefault="00EA6448" w:rsidP="00064E36">
      <w:pPr>
        <w:pStyle w:val="Paragraphedeliste"/>
        <w:numPr>
          <w:ilvl w:val="0"/>
          <w:numId w:val="23"/>
        </w:numPr>
        <w:spacing w:line="240" w:lineRule="auto"/>
      </w:pPr>
      <w:r w:rsidRPr="00207A8E">
        <w:t xml:space="preserve">En fin de chantier livrer les lieux dans l’état des travaux décrit au présent CCTP et remettre l'existant non concerné par les travaux dans l'état </w:t>
      </w:r>
      <w:r w:rsidR="00066CB9">
        <w:t>dont il en aura pris possession ;</w:t>
      </w:r>
    </w:p>
    <w:p w14:paraId="56DCC37E" w14:textId="49467916" w:rsidR="00EA6448" w:rsidRPr="00207A8E" w:rsidRDefault="00EA6448" w:rsidP="00064E36">
      <w:pPr>
        <w:pStyle w:val="Paragraphedeliste"/>
        <w:numPr>
          <w:ilvl w:val="0"/>
          <w:numId w:val="23"/>
        </w:numPr>
        <w:spacing w:line="240" w:lineRule="auto"/>
      </w:pPr>
      <w:r w:rsidRPr="00207A8E">
        <w:t>La mise à disposition au du maitre d’œuvre</w:t>
      </w:r>
      <w:r w:rsidR="002D4144">
        <w:t xml:space="preserve"> et du coordinateur SPS, </w:t>
      </w:r>
      <w:r w:rsidRPr="00207A8E">
        <w:t>d’une salle de réunion équipée permettant d’effectuer les réunions de chantier. Elle sera prévue pour une dizaine de personne, sera éclairée, chauffée et disposera d’au moins une table de décharge et d’un table</w:t>
      </w:r>
      <w:r w:rsidR="00066CB9">
        <w:t>au magnétique ;</w:t>
      </w:r>
    </w:p>
    <w:p w14:paraId="6E4493BC" w14:textId="58179406" w:rsidR="00EA6448" w:rsidRDefault="00EA6448" w:rsidP="00064E36">
      <w:pPr>
        <w:pStyle w:val="Paragraphedeliste"/>
        <w:numPr>
          <w:ilvl w:val="0"/>
          <w:numId w:val="23"/>
        </w:numPr>
        <w:spacing w:line="240" w:lineRule="auto"/>
      </w:pPr>
      <w:r w:rsidRPr="00207A8E">
        <w:t>Le baraquement pour les différents titulaires, les locaux suffisamment dimensionnés pour les vestiaires, le réfectoire commun, les installations sanitaires.</w:t>
      </w:r>
      <w:r w:rsidR="00066CB9">
        <w:t xml:space="preserve"> Les sanitaires seront communs ;</w:t>
      </w:r>
    </w:p>
    <w:p w14:paraId="57219D33" w14:textId="3CB5A28E" w:rsidR="001D7241" w:rsidRPr="00207A8E" w:rsidRDefault="001D7241" w:rsidP="00064E36">
      <w:pPr>
        <w:pStyle w:val="Paragraphedeliste"/>
        <w:numPr>
          <w:ilvl w:val="0"/>
          <w:numId w:val="23"/>
        </w:numPr>
        <w:spacing w:line="240" w:lineRule="auto"/>
      </w:pPr>
      <w:r w:rsidRPr="00207A8E">
        <w:t>Le repliement de l’ensemble des insta</w:t>
      </w:r>
      <w:r>
        <w:t>llations à la fin</w:t>
      </w:r>
      <w:r w:rsidR="00D23166">
        <w:t xml:space="preserve"> des travaux sur le bâtiment </w:t>
      </w:r>
      <w:r w:rsidRPr="00207A8E">
        <w:t>(alimentation, évacuations, braquements, clôtures),</w:t>
      </w:r>
      <w:r w:rsidR="00066CB9">
        <w:t xml:space="preserve"> sous accord du maitre d’œuvre.</w:t>
      </w:r>
    </w:p>
    <w:p w14:paraId="742CC793" w14:textId="77777777" w:rsidR="00EA6448" w:rsidRPr="00207A8E" w:rsidRDefault="00EA6448" w:rsidP="00EA6448">
      <w:pPr>
        <w:spacing w:line="240" w:lineRule="auto"/>
      </w:pPr>
    </w:p>
    <w:p w14:paraId="74F15393" w14:textId="77777777" w:rsidR="00EA6448" w:rsidRPr="00207A8E" w:rsidRDefault="00EA6448" w:rsidP="00EA6448">
      <w:pPr>
        <w:spacing w:line="240" w:lineRule="auto"/>
      </w:pPr>
      <w:r w:rsidRPr="00207A8E">
        <w:t>Tous les éléments constitutifs de la signalisation seront conformes aux normes en vigueur.</w:t>
      </w:r>
    </w:p>
    <w:p w14:paraId="6920344C" w14:textId="62ED9538" w:rsidR="00EA6448" w:rsidRDefault="00EA6448" w:rsidP="00EA6448">
      <w:pPr>
        <w:spacing w:line="240" w:lineRule="auto"/>
      </w:pPr>
      <w:r w:rsidRPr="00207A8E">
        <w:t xml:space="preserve">La mise en place des installations électrique de chantier est à la charge </w:t>
      </w:r>
      <w:r w:rsidR="005A27A2">
        <w:rPr>
          <w:b/>
        </w:rPr>
        <w:t>du présent entrepreneur</w:t>
      </w:r>
      <w:r w:rsidRPr="00207A8E">
        <w:rPr>
          <w:b/>
        </w:rPr>
        <w:t>.</w:t>
      </w:r>
      <w:r w:rsidRPr="00207A8E">
        <w:t xml:space="preserve"> Il prendra en compte dans son offre la fourniture, la mise en place, la maintenance et l’exploitation de ses installations électriques. Ses installations électriques devront être dimensionnées pour un bon déroulement des travaux et devront fonctionner sans interruption. </w:t>
      </w:r>
    </w:p>
    <w:p w14:paraId="4F82610E" w14:textId="77777777" w:rsidR="00F679A0" w:rsidRPr="00207A8E" w:rsidRDefault="00F679A0" w:rsidP="00EA6448">
      <w:pPr>
        <w:spacing w:line="240" w:lineRule="auto"/>
      </w:pPr>
    </w:p>
    <w:p w14:paraId="2925F46F" w14:textId="1FEFE726" w:rsidR="00A33098" w:rsidRDefault="00EA6448" w:rsidP="00EA6448">
      <w:pPr>
        <w:spacing w:line="240" w:lineRule="auto"/>
      </w:pPr>
      <w:r w:rsidRPr="00207A8E">
        <w:t>L’installation électrique provisoire de chantier devra être contrôlée par un organisme agréé. Les éventuelles non-conformités doivent être impérativement résolues</w:t>
      </w:r>
      <w:r w:rsidR="00F679A0">
        <w:t xml:space="preserve"> avant le démarrage des travaux.</w:t>
      </w:r>
    </w:p>
    <w:p w14:paraId="658B84D5" w14:textId="77777777" w:rsidR="00A33098" w:rsidRPr="00207A8E" w:rsidRDefault="00A33098" w:rsidP="00EA6448">
      <w:pPr>
        <w:spacing w:line="240" w:lineRule="auto"/>
      </w:pPr>
    </w:p>
    <w:p w14:paraId="22EBD408" w14:textId="0596DC8F" w:rsidR="00E16691" w:rsidRPr="004532B0" w:rsidRDefault="00E16691" w:rsidP="00F669A3">
      <w:pPr>
        <w:pStyle w:val="Titre3"/>
        <w:numPr>
          <w:ilvl w:val="2"/>
          <w:numId w:val="48"/>
        </w:numPr>
        <w:spacing w:line="240" w:lineRule="auto"/>
        <w:ind w:left="0"/>
        <w:rPr>
          <w:b w:val="0"/>
          <w:i/>
          <w:sz w:val="24"/>
          <w:u w:val="none"/>
        </w:rPr>
      </w:pPr>
      <w:bookmarkStart w:id="96" w:name="_Toc1721068"/>
      <w:bookmarkStart w:id="97" w:name="_Toc222819534"/>
      <w:r w:rsidRPr="004532B0">
        <w:rPr>
          <w:b w:val="0"/>
          <w:i/>
          <w:sz w:val="24"/>
          <w:u w:val="none"/>
        </w:rPr>
        <w:t>Consignation des réseaux</w:t>
      </w:r>
      <w:bookmarkEnd w:id="96"/>
      <w:bookmarkEnd w:id="97"/>
    </w:p>
    <w:p w14:paraId="07980EA1" w14:textId="77777777" w:rsidR="003A601B" w:rsidRPr="003A601B" w:rsidRDefault="003A601B" w:rsidP="003A601B"/>
    <w:p w14:paraId="4C31EB6E" w14:textId="39FC6FB3" w:rsidR="00EA6448" w:rsidRPr="00207A8E" w:rsidRDefault="00EA6448" w:rsidP="00EA6448">
      <w:pPr>
        <w:spacing w:line="240" w:lineRule="auto"/>
      </w:pPr>
      <w:r w:rsidRPr="00207A8E">
        <w:t>Toute intervention sur un rés</w:t>
      </w:r>
      <w:r w:rsidR="003A601B">
        <w:t>eau du quartier (</w:t>
      </w:r>
      <w:r w:rsidR="00EA1625">
        <w:t>électrique, incendie</w:t>
      </w:r>
      <w:r w:rsidRPr="00207A8E">
        <w:t>, …) devra être planifiée</w:t>
      </w:r>
      <w:r w:rsidR="003A601B">
        <w:t xml:space="preserve"> et réalisée conjointement</w:t>
      </w:r>
      <w:r w:rsidR="00950383">
        <w:t xml:space="preserve"> en passant par le maître d’œuvre.</w:t>
      </w:r>
    </w:p>
    <w:p w14:paraId="3221C177" w14:textId="77777777" w:rsidR="00EA6448" w:rsidRPr="00207A8E" w:rsidRDefault="00EA6448" w:rsidP="00EA6448">
      <w:pPr>
        <w:spacing w:line="240" w:lineRule="auto"/>
      </w:pPr>
    </w:p>
    <w:p w14:paraId="5407B84A" w14:textId="77777777" w:rsidR="00EA6448" w:rsidRPr="00207A8E" w:rsidRDefault="00EA6448" w:rsidP="00EA6448">
      <w:pPr>
        <w:spacing w:line="240" w:lineRule="auto"/>
      </w:pPr>
      <w:r w:rsidRPr="00207A8E">
        <w:t>A ce titre :</w:t>
      </w:r>
    </w:p>
    <w:p w14:paraId="4735C25A" w14:textId="08CF9784" w:rsidR="00EA6448" w:rsidRPr="00207A8E" w:rsidRDefault="00EA6448" w:rsidP="00064E36">
      <w:pPr>
        <w:pStyle w:val="Paragraphedeliste"/>
        <w:numPr>
          <w:ilvl w:val="0"/>
          <w:numId w:val="24"/>
        </w:numPr>
        <w:spacing w:line="240" w:lineRule="auto"/>
      </w:pPr>
      <w:r w:rsidRPr="00207A8E">
        <w:t xml:space="preserve">Pour toute consignation de réseau, le titulaire du marché fera une demande auprès du </w:t>
      </w:r>
      <w:r w:rsidR="00ED1562">
        <w:t>maître d’</w:t>
      </w:r>
      <w:r w:rsidR="00580C55">
        <w:t>œuvre</w:t>
      </w:r>
      <w:r w:rsidRPr="00207A8E">
        <w:t xml:space="preserve"> au minimum 5 jours avant l</w:t>
      </w:r>
      <w:r w:rsidR="00066CB9">
        <w:t>a date souhaitée d'intervention ;</w:t>
      </w:r>
    </w:p>
    <w:p w14:paraId="746DDDDE" w14:textId="42F19337" w:rsidR="00EA6448" w:rsidRPr="00207A8E" w:rsidRDefault="00EA6448" w:rsidP="00064E36">
      <w:pPr>
        <w:pStyle w:val="Paragraphedeliste"/>
        <w:numPr>
          <w:ilvl w:val="0"/>
          <w:numId w:val="24"/>
        </w:numPr>
        <w:spacing w:line="240" w:lineRule="auto"/>
      </w:pPr>
      <w:r w:rsidRPr="00207A8E">
        <w:t xml:space="preserve">Dans le cas d’une consignation électrique entrainant une coupure des moyens de communications (informatiques ou téléphoniques) dans d’autres bâtiments, le titulaire du marché devra prévenir le </w:t>
      </w:r>
      <w:r w:rsidR="00ED1562">
        <w:t>maître d’</w:t>
      </w:r>
      <w:r w:rsidR="00580C55">
        <w:t>œuvre</w:t>
      </w:r>
      <w:r w:rsidR="00D17D63">
        <w:t xml:space="preserve"> au minimum 3</w:t>
      </w:r>
      <w:r w:rsidRPr="00207A8E">
        <w:t xml:space="preserve"> semaines avant la date souhaitée d’intervention. </w:t>
      </w:r>
    </w:p>
    <w:p w14:paraId="35E5926C" w14:textId="77777777" w:rsidR="00EA6448" w:rsidRPr="00207A8E" w:rsidRDefault="00EA6448" w:rsidP="00EA6448">
      <w:pPr>
        <w:spacing w:line="240" w:lineRule="auto"/>
      </w:pPr>
    </w:p>
    <w:p w14:paraId="432F0DFA" w14:textId="77777777" w:rsidR="00EA6448" w:rsidRPr="00207A8E" w:rsidRDefault="00EA6448" w:rsidP="00EA6448">
      <w:pPr>
        <w:spacing w:line="240" w:lineRule="auto"/>
      </w:pPr>
      <w:r w:rsidRPr="00207A8E">
        <w:t>Les coordonnées des personnes à prévenir seront données lors de la réunion préalable à l'ouverture de chantier.</w:t>
      </w:r>
    </w:p>
    <w:p w14:paraId="0B55720C" w14:textId="6EA6CBF0" w:rsidR="003A601B" w:rsidRDefault="00EA6448" w:rsidP="003A601B">
      <w:pPr>
        <w:spacing w:line="240" w:lineRule="auto"/>
      </w:pPr>
      <w:r w:rsidRPr="00207A8E">
        <w:t xml:space="preserve">Un procès-verbal devra être rédigé après chaque consignation à la maîtrise </w:t>
      </w:r>
      <w:bookmarkStart w:id="98" w:name="_Toc1721069"/>
      <w:r w:rsidR="005913E4" w:rsidRPr="00207A8E">
        <w:t>d’œuvre.</w:t>
      </w:r>
    </w:p>
    <w:p w14:paraId="29632542" w14:textId="74D4307F" w:rsidR="00E16691" w:rsidRDefault="00E16691" w:rsidP="003A601B">
      <w:pPr>
        <w:spacing w:line="240" w:lineRule="auto"/>
      </w:pPr>
      <w:r>
        <w:t>Panneau de chantier extérieur</w:t>
      </w:r>
      <w:bookmarkEnd w:id="98"/>
    </w:p>
    <w:p w14:paraId="5B9930FD" w14:textId="379ED884" w:rsidR="00EA6448" w:rsidRPr="00207A8E" w:rsidRDefault="004F4AEF" w:rsidP="00EA6448">
      <w:pPr>
        <w:spacing w:line="240" w:lineRule="auto"/>
      </w:pPr>
      <w:r>
        <w:t xml:space="preserve">Le titulaire </w:t>
      </w:r>
      <w:r w:rsidR="00EA6448" w:rsidRPr="00207A8E">
        <w:t>du marché devra :</w:t>
      </w:r>
    </w:p>
    <w:p w14:paraId="1EF935D9" w14:textId="7BB9773F" w:rsidR="00EA6448" w:rsidRPr="00207A8E" w:rsidRDefault="00EA6448" w:rsidP="00064E36">
      <w:pPr>
        <w:pStyle w:val="Paragraphedeliste"/>
        <w:numPr>
          <w:ilvl w:val="0"/>
          <w:numId w:val="25"/>
        </w:numPr>
        <w:spacing w:line="240" w:lineRule="auto"/>
      </w:pPr>
      <w:r w:rsidRPr="00207A8E">
        <w:t>La fourniture et la pose d'un panneau de chantier, visible depuis l'extérieur de la caserne, regroupant toutes les informations afférente</w:t>
      </w:r>
      <w:r w:rsidR="00066CB9">
        <w:t>s au chantier ;</w:t>
      </w:r>
    </w:p>
    <w:p w14:paraId="59939ACD" w14:textId="2789B249" w:rsidR="00EA6448" w:rsidRPr="00207A8E" w:rsidRDefault="00EA6448" w:rsidP="00064E36">
      <w:pPr>
        <w:pStyle w:val="Paragraphedeliste"/>
        <w:numPr>
          <w:ilvl w:val="0"/>
          <w:numId w:val="25"/>
        </w:numPr>
        <w:spacing w:line="240" w:lineRule="auto"/>
      </w:pPr>
      <w:r w:rsidRPr="00207A8E">
        <w:t>La fourniture et la mise en place d’un panneau de chantier de dimensions minimum 2,8 x 2,5 m comportant les indications suivantes :</w:t>
      </w:r>
    </w:p>
    <w:p w14:paraId="0EA68391" w14:textId="77777777" w:rsidR="00EA6448" w:rsidRPr="00207A8E" w:rsidRDefault="00EA6448" w:rsidP="00064E36">
      <w:pPr>
        <w:pStyle w:val="Paragraphedeliste"/>
        <w:numPr>
          <w:ilvl w:val="1"/>
          <w:numId w:val="25"/>
        </w:numPr>
        <w:spacing w:line="240" w:lineRule="auto"/>
      </w:pPr>
      <w:r w:rsidRPr="00207A8E">
        <w:t>Nom de l’opération, nom du maître de l’ouvrage, ses coordonnées et le logo du service d’infrastructure de la défense ;</w:t>
      </w:r>
    </w:p>
    <w:p w14:paraId="25120408" w14:textId="20D44DC8" w:rsidR="00EA6448" w:rsidRPr="00207A8E" w:rsidRDefault="00EA6448" w:rsidP="00064E36">
      <w:pPr>
        <w:pStyle w:val="Paragraphedeliste"/>
        <w:numPr>
          <w:ilvl w:val="1"/>
          <w:numId w:val="25"/>
        </w:numPr>
        <w:spacing w:line="240" w:lineRule="auto"/>
      </w:pPr>
      <w:r w:rsidRPr="00207A8E">
        <w:t>Maître d’</w:t>
      </w:r>
      <w:r w:rsidR="00402E4D" w:rsidRPr="00207A8E">
        <w:t>œuvre</w:t>
      </w:r>
      <w:r w:rsidRPr="00207A8E">
        <w:t xml:space="preserve"> et de ses coordonnées ;</w:t>
      </w:r>
    </w:p>
    <w:p w14:paraId="63C12F22" w14:textId="77777777" w:rsidR="00EA6448" w:rsidRPr="00207A8E" w:rsidRDefault="00EA6448" w:rsidP="00064E36">
      <w:pPr>
        <w:pStyle w:val="Paragraphedeliste"/>
        <w:numPr>
          <w:ilvl w:val="1"/>
          <w:numId w:val="25"/>
        </w:numPr>
        <w:spacing w:line="240" w:lineRule="auto"/>
      </w:pPr>
      <w:r w:rsidRPr="00207A8E">
        <w:t>Nom du coordonnateur SPS et de ses coordonnées ;</w:t>
      </w:r>
    </w:p>
    <w:p w14:paraId="053A1A53" w14:textId="77777777" w:rsidR="00EA6448" w:rsidRPr="00207A8E" w:rsidRDefault="00EA6448" w:rsidP="00064E36">
      <w:pPr>
        <w:pStyle w:val="Paragraphedeliste"/>
        <w:numPr>
          <w:ilvl w:val="1"/>
          <w:numId w:val="25"/>
        </w:numPr>
        <w:spacing w:line="240" w:lineRule="auto"/>
      </w:pPr>
      <w:r w:rsidRPr="00207A8E">
        <w:t>Nom, corps d’état et coordonnées des entreprises intervenant sur le chantier.</w:t>
      </w:r>
    </w:p>
    <w:p w14:paraId="21109601" w14:textId="77777777" w:rsidR="00EA6448" w:rsidRPr="00207A8E" w:rsidRDefault="00EA6448" w:rsidP="00EA6448">
      <w:pPr>
        <w:spacing w:line="240" w:lineRule="auto"/>
        <w:ind w:left="1080"/>
      </w:pPr>
    </w:p>
    <w:p w14:paraId="14577284" w14:textId="77777777" w:rsidR="00EA6448" w:rsidRPr="00207A8E" w:rsidRDefault="00EA6448" w:rsidP="00EA6448">
      <w:pPr>
        <w:spacing w:line="240" w:lineRule="auto"/>
      </w:pPr>
      <w:r w:rsidRPr="00207A8E">
        <w:t>Ce panneau sera installé pour la durée du chantier en limite de propriété à proximité de l’entrée principale de la caserne.</w:t>
      </w:r>
    </w:p>
    <w:p w14:paraId="79D0F6BC" w14:textId="36195993" w:rsidR="00EA6448" w:rsidRDefault="00EA6448" w:rsidP="00EA6448">
      <w:pPr>
        <w:spacing w:line="240" w:lineRule="auto"/>
      </w:pPr>
      <w:r w:rsidRPr="00207A8E">
        <w:t xml:space="preserve">L’entreprise titulaire du </w:t>
      </w:r>
      <w:r w:rsidR="00D81BE7" w:rsidRPr="00580C55">
        <w:t>marché</w:t>
      </w:r>
      <w:r w:rsidR="00D81BE7">
        <w:t xml:space="preserve"> </w:t>
      </w:r>
      <w:r w:rsidRPr="00207A8E">
        <w:t>devra fixer le panneau en tenant compte des surcharges climatiques (neige, vents). En aucun cas la fixation ne sera réalisée sur des installations existantes (clôtures, bâtiments).</w:t>
      </w:r>
    </w:p>
    <w:p w14:paraId="3C230B09" w14:textId="2DA0D0B6" w:rsidR="00EA6448" w:rsidRPr="00EA6448" w:rsidRDefault="00EA6448" w:rsidP="00EA6448">
      <w:pPr>
        <w:spacing w:line="240" w:lineRule="auto"/>
      </w:pPr>
    </w:p>
    <w:p w14:paraId="5825FA0E" w14:textId="77673ABA" w:rsidR="00EA6448" w:rsidRPr="00FC5162" w:rsidRDefault="00E16691" w:rsidP="00F669A3">
      <w:pPr>
        <w:pStyle w:val="Titre3"/>
        <w:numPr>
          <w:ilvl w:val="2"/>
          <w:numId w:val="48"/>
        </w:numPr>
        <w:spacing w:line="240" w:lineRule="auto"/>
        <w:ind w:left="0"/>
        <w:rPr>
          <w:i/>
          <w:color w:val="auto"/>
          <w:sz w:val="24"/>
          <w:u w:val="none"/>
        </w:rPr>
      </w:pPr>
      <w:bookmarkStart w:id="99" w:name="_Toc1721071"/>
      <w:bookmarkStart w:id="100" w:name="_Toc222819535"/>
      <w:r w:rsidRPr="00FC5162">
        <w:rPr>
          <w:i/>
          <w:color w:val="auto"/>
          <w:sz w:val="24"/>
          <w:u w:val="none"/>
        </w:rPr>
        <w:t>Réservations – Percements – Scellements – Rebouchage</w:t>
      </w:r>
      <w:bookmarkEnd w:id="99"/>
      <w:bookmarkEnd w:id="100"/>
    </w:p>
    <w:p w14:paraId="4E44F046" w14:textId="77777777" w:rsidR="00610E57" w:rsidRPr="00FC5162" w:rsidRDefault="00610E57" w:rsidP="00610E57"/>
    <w:p w14:paraId="43F6DA21" w14:textId="30518B93" w:rsidR="00EA6448" w:rsidRDefault="00EA6448" w:rsidP="002F6EBF">
      <w:pPr>
        <w:spacing w:line="240" w:lineRule="auto"/>
      </w:pPr>
      <w:r w:rsidRPr="00FC5162">
        <w:t xml:space="preserve">L’entreprise </w:t>
      </w:r>
      <w:r w:rsidR="002F6EBF">
        <w:t xml:space="preserve">titulaire du lot n°1 TCE </w:t>
      </w:r>
      <w:r w:rsidRPr="00FC5162">
        <w:t>doit la réservation, le rebouchage brut et la finition pour les réservations de toutes di</w:t>
      </w:r>
      <w:r w:rsidR="00610E57" w:rsidRPr="00FC5162">
        <w:t>mensions dans l’ouvrage en béton</w:t>
      </w:r>
      <w:r w:rsidRPr="00FC5162">
        <w:t>, maçonnerie porteuse ou non</w:t>
      </w:r>
      <w:r w:rsidR="00D81BE7" w:rsidRPr="00FC5162">
        <w:t>, lorsque cela s’avère nécessaire</w:t>
      </w:r>
      <w:r w:rsidRPr="00FC5162">
        <w:t>.</w:t>
      </w:r>
    </w:p>
    <w:p w14:paraId="2B9EE3FD" w14:textId="77777777" w:rsidR="002F6EBF" w:rsidRPr="00FC5162" w:rsidRDefault="002F6EBF" w:rsidP="002F6EBF">
      <w:pPr>
        <w:spacing w:line="240" w:lineRule="auto"/>
      </w:pPr>
    </w:p>
    <w:p w14:paraId="09FE3F1B" w14:textId="7101D116" w:rsidR="00EA6448" w:rsidRPr="002F6EBF" w:rsidRDefault="00EA6448" w:rsidP="002F6EBF">
      <w:pPr>
        <w:spacing w:line="240" w:lineRule="auto"/>
        <w:rPr>
          <w:strike/>
        </w:rPr>
      </w:pPr>
      <w:r w:rsidRPr="00FC5162">
        <w:t>Pour le percement dans les ouvrages en béton ou de maçonnerie porteuse, les percements, rebouchage et finition</w:t>
      </w:r>
      <w:r w:rsidR="00D81BE7" w:rsidRPr="00FC5162">
        <w:t xml:space="preserve"> sont réalisés et à la charge du présent </w:t>
      </w:r>
      <w:r w:rsidR="004F4AEF" w:rsidRPr="00FC5162">
        <w:t>entrepreneur</w:t>
      </w:r>
      <w:r w:rsidR="002F6EBF">
        <w:t>.</w:t>
      </w:r>
    </w:p>
    <w:p w14:paraId="79C7A115" w14:textId="7A7E4E16" w:rsidR="00EA6448" w:rsidRPr="00FC5162" w:rsidRDefault="00EA6448" w:rsidP="002F6EBF">
      <w:pPr>
        <w:spacing w:line="240" w:lineRule="auto"/>
      </w:pPr>
      <w:r w:rsidRPr="00FC5162">
        <w:t xml:space="preserve">Le calfeutrement des baies en béton et en maçonnerie ainsi que les finitions sont réalisés par le titulaire </w:t>
      </w:r>
      <w:r w:rsidR="00D005E8" w:rsidRPr="00FC5162">
        <w:t>du présent marché</w:t>
      </w:r>
      <w:r w:rsidRPr="00FC5162">
        <w:t xml:space="preserve">. </w:t>
      </w:r>
    </w:p>
    <w:p w14:paraId="41E544FD" w14:textId="686FB286" w:rsidR="004F4AEF" w:rsidRPr="00FC5162" w:rsidRDefault="00EA6448" w:rsidP="00EA6448">
      <w:pPr>
        <w:spacing w:line="240" w:lineRule="auto"/>
        <w:rPr>
          <w:strike/>
        </w:rPr>
      </w:pPr>
      <w:r w:rsidRPr="00FC5162">
        <w:t>Le degré coupe-feu des rebouchages sera adapté</w:t>
      </w:r>
      <w:r w:rsidR="00950383" w:rsidRPr="00FC5162">
        <w:t>.</w:t>
      </w:r>
      <w:r w:rsidRPr="00FC5162">
        <w:t xml:space="preserve"> </w:t>
      </w:r>
    </w:p>
    <w:p w14:paraId="31A3E316" w14:textId="52761394" w:rsidR="00EA6448" w:rsidRPr="00FC5162" w:rsidRDefault="00D005E8" w:rsidP="00EA6448">
      <w:pPr>
        <w:spacing w:line="240" w:lineRule="auto"/>
      </w:pPr>
      <w:r w:rsidRPr="00FC5162">
        <w:t xml:space="preserve">Tous les rebouchages devront être réalisés </w:t>
      </w:r>
      <w:r w:rsidR="00681774" w:rsidRPr="00FC5162">
        <w:t>en matériaux coupe-feu afin de ne pas détériorer l’existant. En cas de percement au niveau de la toiture terrasse, il sera impératif que le rebouchage soit réalisé de la même nature que la paroi traversée</w:t>
      </w:r>
      <w:r w:rsidR="00580C55" w:rsidRPr="00FC5162">
        <w:t>.</w:t>
      </w:r>
    </w:p>
    <w:p w14:paraId="54FE22FF" w14:textId="77777777" w:rsidR="00681774" w:rsidRPr="00FC5162" w:rsidRDefault="00681774" w:rsidP="00EA6448">
      <w:pPr>
        <w:spacing w:line="240" w:lineRule="auto"/>
      </w:pPr>
    </w:p>
    <w:p w14:paraId="774B8A05" w14:textId="008EC7DC" w:rsidR="00EA6448" w:rsidRDefault="00EA6448" w:rsidP="00EA6448">
      <w:pPr>
        <w:spacing w:line="240" w:lineRule="auto"/>
      </w:pPr>
      <w:r w:rsidRPr="00FC5162">
        <w:t>Si des percements non prévus dans les réservations doivent être réalisés, ils sont soumis à approbation du maître d’œuvre. Ils seront réalisés par l’entreprise concernée ainsi que le rebouchage. Ce dernier devra être conforme aux degrés coupe-feu à respecter suivant les locaux et l’état de surface et les apparences de parois devront être respectés.</w:t>
      </w:r>
    </w:p>
    <w:p w14:paraId="009602EA" w14:textId="5FFFD347" w:rsidR="00F97B8F" w:rsidRDefault="00F97B8F" w:rsidP="00EA6448">
      <w:pPr>
        <w:spacing w:line="240" w:lineRule="auto"/>
      </w:pPr>
    </w:p>
    <w:p w14:paraId="43080F4A" w14:textId="41ADD70D" w:rsidR="002F6EBF" w:rsidRDefault="00F97B8F" w:rsidP="00E510C1">
      <w:pPr>
        <w:spacing w:line="240" w:lineRule="auto"/>
      </w:pPr>
      <w:r>
        <w:t>L’aspect esthétique final et la qualité de ces travaux devront être soigné.</w:t>
      </w:r>
    </w:p>
    <w:p w14:paraId="57A53546" w14:textId="77777777" w:rsidR="002F6EBF" w:rsidRPr="00EA6448" w:rsidRDefault="002F6EBF" w:rsidP="00EA6448"/>
    <w:p w14:paraId="5FDD1EA1" w14:textId="3C387335" w:rsidR="00E16691" w:rsidRPr="00E510C1" w:rsidRDefault="00E16691" w:rsidP="00F669A3">
      <w:pPr>
        <w:pStyle w:val="Titre3"/>
        <w:numPr>
          <w:ilvl w:val="2"/>
          <w:numId w:val="48"/>
        </w:numPr>
        <w:spacing w:line="240" w:lineRule="auto"/>
        <w:ind w:left="0"/>
        <w:rPr>
          <w:b w:val="0"/>
          <w:i/>
          <w:sz w:val="24"/>
          <w:u w:val="none"/>
        </w:rPr>
      </w:pPr>
      <w:bookmarkStart w:id="101" w:name="_Toc1721072"/>
      <w:bookmarkStart w:id="102" w:name="_Toc222819536"/>
      <w:r w:rsidRPr="00E510C1">
        <w:rPr>
          <w:b w:val="0"/>
          <w:i/>
          <w:sz w:val="24"/>
          <w:u w:val="none"/>
        </w:rPr>
        <w:t>Désagréments divers</w:t>
      </w:r>
      <w:bookmarkEnd w:id="101"/>
      <w:bookmarkEnd w:id="102"/>
    </w:p>
    <w:p w14:paraId="5CA89E4E" w14:textId="77777777" w:rsidR="00C24F4D" w:rsidRPr="00C24F4D" w:rsidRDefault="00C24F4D" w:rsidP="00C24F4D"/>
    <w:p w14:paraId="40ECF0BD" w14:textId="40643742" w:rsidR="00EA6448" w:rsidRPr="00207A8E" w:rsidRDefault="00EA6448" w:rsidP="00C33D41">
      <w:pPr>
        <w:spacing w:line="240" w:lineRule="auto"/>
      </w:pPr>
      <w:r w:rsidRPr="00207A8E">
        <w:t>Le titulair</w:t>
      </w:r>
      <w:r w:rsidR="00B264DE">
        <w:t>e</w:t>
      </w:r>
      <w:r w:rsidRPr="00207A8E">
        <w:t xml:space="preserve"> du présent marché devra prendre toutes les dispositions nécessaires pour prévenir tout désagrément lors des interventions dans la zone avec les </w:t>
      </w:r>
      <w:r w:rsidR="00C32684">
        <w:t>ouvrages de proximité</w:t>
      </w:r>
      <w:r w:rsidRPr="00207A8E">
        <w:t xml:space="preserve"> (laissés à la disposition des utilisateurs) situés à proximité de la zone de travaux.</w:t>
      </w:r>
    </w:p>
    <w:p w14:paraId="5CDC4BDD" w14:textId="77777777" w:rsidR="00EA6448" w:rsidRPr="00207A8E" w:rsidRDefault="00EA6448" w:rsidP="00C33D41">
      <w:pPr>
        <w:spacing w:line="240" w:lineRule="auto"/>
      </w:pPr>
      <w:r w:rsidRPr="00207A8E">
        <w:t>Pour ce faire il devra si nécessaire, contradictoirement avec le maître d'ouvrage ou le représentant de la maîtrise d’œuvre :</w:t>
      </w:r>
    </w:p>
    <w:p w14:paraId="0A5748E3" w14:textId="1B3198A9" w:rsidR="00EA6448" w:rsidRPr="00207A8E" w:rsidRDefault="00EA6448" w:rsidP="00064E36">
      <w:pPr>
        <w:pStyle w:val="Paragraphedeliste"/>
        <w:numPr>
          <w:ilvl w:val="0"/>
          <w:numId w:val="26"/>
        </w:numPr>
        <w:spacing w:line="240" w:lineRule="auto"/>
      </w:pPr>
      <w:r w:rsidRPr="00207A8E">
        <w:t>Effectuer un état des lieux sur les ouvrages du site qui pourraient être affectés par les travaux. Un état de récolement se</w:t>
      </w:r>
      <w:r w:rsidR="00066CB9">
        <w:t>ra à établir en fin de chantier ;</w:t>
      </w:r>
    </w:p>
    <w:p w14:paraId="5193D9A5" w14:textId="58906A9B" w:rsidR="00EA6448" w:rsidRPr="00207A8E" w:rsidRDefault="00EA6448" w:rsidP="00064E36">
      <w:pPr>
        <w:pStyle w:val="Paragraphedeliste"/>
        <w:numPr>
          <w:ilvl w:val="0"/>
          <w:numId w:val="26"/>
        </w:numPr>
        <w:spacing w:line="240" w:lineRule="auto"/>
      </w:pPr>
      <w:r w:rsidRPr="00207A8E">
        <w:t>Prendre toutes dispositions pour limiter les gênes, les nuisances et l’empiétement sur les zones hors travaux, les bruits,</w:t>
      </w:r>
      <w:r w:rsidR="00066CB9">
        <w:t xml:space="preserve"> les poussières, les boues, etc ;</w:t>
      </w:r>
    </w:p>
    <w:p w14:paraId="30117D16" w14:textId="77777777" w:rsidR="00EA6448" w:rsidRPr="00207A8E" w:rsidRDefault="00EA6448" w:rsidP="00064E36">
      <w:pPr>
        <w:pStyle w:val="Paragraphedeliste"/>
        <w:numPr>
          <w:ilvl w:val="0"/>
          <w:numId w:val="26"/>
        </w:numPr>
        <w:spacing w:line="240" w:lineRule="auto"/>
      </w:pPr>
      <w:r w:rsidRPr="00207A8E">
        <w:t>S’assurer que tous les réseaux à supprimer ou à modifier (eau, électricité, canalisations diverses...) ont été neutralisés.</w:t>
      </w:r>
    </w:p>
    <w:p w14:paraId="3F9D9246" w14:textId="77777777" w:rsidR="00EA6448" w:rsidRPr="00207A8E" w:rsidRDefault="00EA6448" w:rsidP="00C33D41">
      <w:pPr>
        <w:spacing w:line="240" w:lineRule="auto"/>
      </w:pPr>
    </w:p>
    <w:p w14:paraId="1B016E75" w14:textId="77777777" w:rsidR="00EA6448" w:rsidRPr="00207A8E" w:rsidRDefault="00EA6448" w:rsidP="00C33D41">
      <w:pPr>
        <w:spacing w:line="240" w:lineRule="auto"/>
      </w:pPr>
      <w:r w:rsidRPr="00207A8E">
        <w:t>De même il sera responsable du maintien en bon état des voies, réseaux, clôtures et installations de toute nature, publics ou privés, affectés par les travaux du chantier. Ils devront de ce fait, faire procéder à tous travaux de réparation, de réfection ou de nettoyage nécessaires.</w:t>
      </w:r>
    </w:p>
    <w:p w14:paraId="20F74EFB" w14:textId="1B13F548" w:rsidR="00EA6448" w:rsidRDefault="00EA6448" w:rsidP="00EA6448"/>
    <w:p w14:paraId="4A9DA9CE" w14:textId="4B7100DA" w:rsidR="00E16691" w:rsidRPr="00E510C1" w:rsidRDefault="00E16691" w:rsidP="00F669A3">
      <w:pPr>
        <w:pStyle w:val="Titre3"/>
        <w:numPr>
          <w:ilvl w:val="2"/>
          <w:numId w:val="48"/>
        </w:numPr>
        <w:spacing w:line="240" w:lineRule="auto"/>
        <w:ind w:left="0"/>
        <w:rPr>
          <w:i/>
          <w:sz w:val="24"/>
          <w:u w:val="none"/>
        </w:rPr>
      </w:pPr>
      <w:bookmarkStart w:id="103" w:name="_Toc1721073"/>
      <w:bookmarkStart w:id="104" w:name="_Toc222819537"/>
      <w:r w:rsidRPr="00E510C1">
        <w:rPr>
          <w:i/>
          <w:sz w:val="24"/>
          <w:u w:val="none"/>
        </w:rPr>
        <w:t xml:space="preserve">Echantillon – Matériel </w:t>
      </w:r>
      <w:r w:rsidR="008205ED" w:rsidRPr="00E510C1">
        <w:rPr>
          <w:i/>
          <w:sz w:val="24"/>
          <w:u w:val="none"/>
        </w:rPr>
        <w:t>–</w:t>
      </w:r>
      <w:r w:rsidRPr="00E510C1">
        <w:rPr>
          <w:i/>
          <w:sz w:val="24"/>
          <w:u w:val="none"/>
        </w:rPr>
        <w:t xml:space="preserve"> Matériaux</w:t>
      </w:r>
      <w:bookmarkEnd w:id="103"/>
      <w:bookmarkEnd w:id="104"/>
    </w:p>
    <w:p w14:paraId="493A8A81" w14:textId="77777777" w:rsidR="00C24F4D" w:rsidRPr="00C24F4D" w:rsidRDefault="00C24F4D" w:rsidP="00C24F4D"/>
    <w:p w14:paraId="1D882DA3" w14:textId="14FB78C9" w:rsidR="00C33D41" w:rsidRPr="00207A8E" w:rsidRDefault="00C24F4D" w:rsidP="00C33D41">
      <w:pPr>
        <w:spacing w:line="240" w:lineRule="auto"/>
      </w:pPr>
      <w:r>
        <w:t>Le</w:t>
      </w:r>
      <w:r w:rsidR="00C33D41" w:rsidRPr="00207A8E">
        <w:t xml:space="preserve"> titulaire est tenu de fournir dans les meilleurs délais, sur simple demande du maître d'œuvre et maître de l’ouvrage, tous les échantillons nécessaires.</w:t>
      </w:r>
    </w:p>
    <w:p w14:paraId="0C4B8BFA" w14:textId="77777777" w:rsidR="00C33D41" w:rsidRPr="00207A8E" w:rsidRDefault="00C33D41" w:rsidP="00C33D41">
      <w:pPr>
        <w:spacing w:line="240" w:lineRule="auto"/>
      </w:pPr>
      <w:r w:rsidRPr="00207A8E">
        <w:t>Le choix des matériaux et produits à mettre en œuvre est à proposer par chaque titulaire au maître d’œuvre pour visa avant toute mis en œuvre. Aucun produit ou composant ne sera mis en œuvre avant d’avoir obtenu le visa du maître d’œuvre.</w:t>
      </w:r>
    </w:p>
    <w:p w14:paraId="4945AD6B" w14:textId="77777777" w:rsidR="00C33D41" w:rsidRPr="00207A8E" w:rsidRDefault="00C33D41" w:rsidP="00C33D41">
      <w:pPr>
        <w:spacing w:line="240" w:lineRule="auto"/>
      </w:pPr>
      <w:r w:rsidRPr="00207A8E">
        <w:t>L'entrepreneur indiquera la provenance et la qualité des produits et matériaux qu'il va employer sur le chantier, les modalités de transport et de stockage de ces produits et matériaux.</w:t>
      </w:r>
    </w:p>
    <w:p w14:paraId="111AB32C" w14:textId="77777777" w:rsidR="00C33D41" w:rsidRPr="00207A8E" w:rsidRDefault="00C33D41" w:rsidP="00C33D41">
      <w:pPr>
        <w:spacing w:line="240" w:lineRule="auto"/>
      </w:pPr>
      <w:r w:rsidRPr="00207A8E">
        <w:t>Les produits et matériaux manufacturés seront livrés dans leurs emballages d'origine sur lesquels on pourra distinctement lire les marquages du fabricant :</w:t>
      </w:r>
    </w:p>
    <w:p w14:paraId="48585588" w14:textId="6ECA2C00" w:rsidR="00C33D41" w:rsidRPr="00207A8E" w:rsidRDefault="00066CB9" w:rsidP="00F669A3">
      <w:pPr>
        <w:pStyle w:val="Paragraphedeliste"/>
        <w:numPr>
          <w:ilvl w:val="0"/>
          <w:numId w:val="27"/>
        </w:numPr>
        <w:spacing w:line="240" w:lineRule="auto"/>
      </w:pPr>
      <w:r>
        <w:t>Nom commercial ;</w:t>
      </w:r>
    </w:p>
    <w:p w14:paraId="7FD6253C" w14:textId="73C28A71" w:rsidR="00C33D41" w:rsidRPr="00207A8E" w:rsidRDefault="00066CB9" w:rsidP="00F669A3">
      <w:pPr>
        <w:pStyle w:val="Paragraphedeliste"/>
        <w:numPr>
          <w:ilvl w:val="0"/>
          <w:numId w:val="27"/>
        </w:numPr>
        <w:spacing w:line="240" w:lineRule="auto"/>
      </w:pPr>
      <w:r>
        <w:t>Certificat ;</w:t>
      </w:r>
    </w:p>
    <w:p w14:paraId="555F5F0A" w14:textId="076A5DA1" w:rsidR="00C33D41" w:rsidRPr="00207A8E" w:rsidRDefault="00066CB9" w:rsidP="00F669A3">
      <w:pPr>
        <w:pStyle w:val="Paragraphedeliste"/>
        <w:numPr>
          <w:ilvl w:val="0"/>
          <w:numId w:val="27"/>
        </w:numPr>
        <w:spacing w:line="240" w:lineRule="auto"/>
      </w:pPr>
      <w:r>
        <w:t>Avis technique ;</w:t>
      </w:r>
    </w:p>
    <w:p w14:paraId="46CDE05E" w14:textId="698A45CD" w:rsidR="00C33D41" w:rsidRPr="00207A8E" w:rsidRDefault="00066CB9" w:rsidP="00F669A3">
      <w:pPr>
        <w:pStyle w:val="Paragraphedeliste"/>
        <w:numPr>
          <w:ilvl w:val="0"/>
          <w:numId w:val="27"/>
        </w:numPr>
        <w:spacing w:line="240" w:lineRule="auto"/>
      </w:pPr>
      <w:r>
        <w:t>Destination du produit ;</w:t>
      </w:r>
    </w:p>
    <w:p w14:paraId="632558E7" w14:textId="48AD3ED4" w:rsidR="00C33D41" w:rsidRPr="00207A8E" w:rsidRDefault="00C33D41" w:rsidP="00F669A3">
      <w:pPr>
        <w:pStyle w:val="Paragraphedeliste"/>
        <w:numPr>
          <w:ilvl w:val="0"/>
          <w:numId w:val="27"/>
        </w:numPr>
        <w:spacing w:line="240" w:lineRule="auto"/>
      </w:pPr>
      <w:r w:rsidRPr="00207A8E">
        <w:t>I</w:t>
      </w:r>
      <w:r w:rsidR="00066CB9">
        <w:t>ndications relatives à l'emploi ;</w:t>
      </w:r>
    </w:p>
    <w:p w14:paraId="2AD07F32" w14:textId="325CF3A1" w:rsidR="00C33D41" w:rsidRPr="00207A8E" w:rsidRDefault="00C33D41" w:rsidP="00F669A3">
      <w:pPr>
        <w:pStyle w:val="Paragraphedeliste"/>
        <w:numPr>
          <w:ilvl w:val="0"/>
          <w:numId w:val="27"/>
        </w:numPr>
        <w:spacing w:line="240" w:lineRule="auto"/>
      </w:pPr>
      <w:r w:rsidRPr="00207A8E">
        <w:t>Date de fabrication</w:t>
      </w:r>
      <w:r w:rsidR="00066CB9">
        <w:t> ;</w:t>
      </w:r>
    </w:p>
    <w:p w14:paraId="1BAC5C83" w14:textId="77777777" w:rsidR="00C33D41" w:rsidRPr="00207A8E" w:rsidRDefault="00C33D41" w:rsidP="00F669A3">
      <w:pPr>
        <w:pStyle w:val="Paragraphedeliste"/>
        <w:numPr>
          <w:ilvl w:val="0"/>
          <w:numId w:val="27"/>
        </w:numPr>
        <w:spacing w:line="240" w:lineRule="auto"/>
      </w:pPr>
      <w:r w:rsidRPr="00207A8E">
        <w:t>Principales caractéristiques dimensionnelles et performantielles.</w:t>
      </w:r>
    </w:p>
    <w:p w14:paraId="3E65BBAC" w14:textId="7AE9F2AC" w:rsidR="00C33D41" w:rsidRDefault="00C33D41" w:rsidP="00C33D41"/>
    <w:p w14:paraId="46F5F3CC" w14:textId="02D642F1" w:rsidR="008205ED" w:rsidRPr="00E510C1" w:rsidRDefault="008205ED" w:rsidP="00F669A3">
      <w:pPr>
        <w:pStyle w:val="Titre3"/>
        <w:numPr>
          <w:ilvl w:val="2"/>
          <w:numId w:val="48"/>
        </w:numPr>
        <w:spacing w:line="240" w:lineRule="auto"/>
        <w:ind w:left="0" w:firstLine="709"/>
        <w:rPr>
          <w:i/>
          <w:sz w:val="24"/>
          <w:u w:val="none"/>
        </w:rPr>
      </w:pPr>
      <w:bookmarkStart w:id="105" w:name="_Toc1721078"/>
      <w:bookmarkStart w:id="106" w:name="_Toc222819538"/>
      <w:r w:rsidRPr="00E510C1">
        <w:rPr>
          <w:i/>
          <w:sz w:val="24"/>
          <w:u w:val="none"/>
        </w:rPr>
        <w:t>Reportage photographique</w:t>
      </w:r>
      <w:bookmarkEnd w:id="105"/>
      <w:bookmarkEnd w:id="106"/>
    </w:p>
    <w:p w14:paraId="70D2CAE0" w14:textId="77777777" w:rsidR="00C24F4D" w:rsidRPr="00C24F4D" w:rsidRDefault="00C24F4D" w:rsidP="00C24F4D"/>
    <w:p w14:paraId="6496BEDC" w14:textId="58C58F70" w:rsidR="00C33D41" w:rsidRPr="00207A8E" w:rsidRDefault="004919B6" w:rsidP="00C33D41">
      <w:pPr>
        <w:spacing w:line="240" w:lineRule="auto"/>
      </w:pPr>
      <w:r>
        <w:t>Le titulaire du marché</w:t>
      </w:r>
      <w:r w:rsidR="00C33D41" w:rsidRPr="00207A8E">
        <w:t xml:space="preserve"> fournira au maître d’œuvre chaque fin de mois un dossier de photos numériques sur clé USB.</w:t>
      </w:r>
    </w:p>
    <w:p w14:paraId="0624F164" w14:textId="6F06C754" w:rsidR="00C33D41" w:rsidRPr="00207A8E" w:rsidRDefault="00C33D41" w:rsidP="00C33D41">
      <w:pPr>
        <w:spacing w:line="240" w:lineRule="auto"/>
      </w:pPr>
      <w:r w:rsidRPr="00207A8E">
        <w:t>Chaque dossier mensuel comprendra au minimum 30 prises de vues prises avec un appareil photographique numérique donnant une vue de l’avancée des travaux.</w:t>
      </w:r>
    </w:p>
    <w:p w14:paraId="524D3948" w14:textId="77777777" w:rsidR="00C33D41" w:rsidRPr="00207A8E" w:rsidRDefault="00C33D41" w:rsidP="00C33D41">
      <w:pPr>
        <w:spacing w:line="240" w:lineRule="auto"/>
      </w:pPr>
      <w:r w:rsidRPr="00207A8E">
        <w:t>La constitution de ce dossier sera effective depuis le début de la période de préparation jusqu’à la fin de l’exécution des travaux.</w:t>
      </w:r>
    </w:p>
    <w:p w14:paraId="5382F825" w14:textId="1E4E4C81" w:rsidR="00A33098" w:rsidRPr="00C33D41" w:rsidRDefault="00A33098" w:rsidP="00C33D41">
      <w:pPr>
        <w:spacing w:line="240" w:lineRule="auto"/>
      </w:pPr>
    </w:p>
    <w:p w14:paraId="03564B4D" w14:textId="3BC7EE76" w:rsidR="008205ED" w:rsidRPr="00FB100C" w:rsidRDefault="008205ED" w:rsidP="00F669A3">
      <w:pPr>
        <w:pStyle w:val="Titre2"/>
        <w:numPr>
          <w:ilvl w:val="1"/>
          <w:numId w:val="48"/>
        </w:numPr>
        <w:spacing w:line="240" w:lineRule="auto"/>
      </w:pPr>
      <w:bookmarkStart w:id="107" w:name="_Toc1721083"/>
      <w:bookmarkStart w:id="108" w:name="_Toc222819539"/>
      <w:r w:rsidRPr="00FB100C">
        <w:t>Garantie</w:t>
      </w:r>
      <w:bookmarkEnd w:id="108"/>
      <w:r w:rsidRPr="00FB100C">
        <w:t xml:space="preserve"> </w:t>
      </w:r>
      <w:bookmarkEnd w:id="107"/>
    </w:p>
    <w:p w14:paraId="63BDFA04" w14:textId="77777777" w:rsidR="00C24F4D" w:rsidRPr="00C24F4D" w:rsidRDefault="00C24F4D" w:rsidP="00C24F4D"/>
    <w:p w14:paraId="20936E10" w14:textId="77777777" w:rsidR="00C33D41" w:rsidRPr="00207A8E" w:rsidRDefault="00C33D41" w:rsidP="00C33D41">
      <w:pPr>
        <w:pStyle w:val="Default"/>
        <w:rPr>
          <w:color w:val="auto"/>
          <w:sz w:val="22"/>
        </w:rPr>
      </w:pPr>
      <w:r w:rsidRPr="00207A8E">
        <w:rPr>
          <w:color w:val="auto"/>
          <w:sz w:val="22"/>
        </w:rPr>
        <w:t xml:space="preserve">La garantie de parfait achèvement inclus : </w:t>
      </w:r>
    </w:p>
    <w:p w14:paraId="52F23247" w14:textId="77777777" w:rsidR="00C33D41" w:rsidRPr="00207A8E" w:rsidRDefault="00C33D41" w:rsidP="00F669A3">
      <w:pPr>
        <w:pStyle w:val="Default"/>
        <w:numPr>
          <w:ilvl w:val="0"/>
          <w:numId w:val="28"/>
        </w:numPr>
        <w:rPr>
          <w:sz w:val="22"/>
        </w:rPr>
      </w:pPr>
      <w:r w:rsidRPr="00207A8E">
        <w:rPr>
          <w:sz w:val="22"/>
        </w:rPr>
        <w:t xml:space="preserve">La fourniture des consommables nécessaires à la maintenance des installations jusqu’à la levée de GPA, </w:t>
      </w:r>
    </w:p>
    <w:p w14:paraId="307FBF29" w14:textId="77777777" w:rsidR="00C33D41" w:rsidRPr="00207A8E" w:rsidRDefault="00C33D41" w:rsidP="00F669A3">
      <w:pPr>
        <w:pStyle w:val="Default"/>
        <w:numPr>
          <w:ilvl w:val="0"/>
          <w:numId w:val="28"/>
        </w:numPr>
        <w:rPr>
          <w:sz w:val="22"/>
        </w:rPr>
      </w:pPr>
      <w:r w:rsidRPr="00207A8E">
        <w:rPr>
          <w:sz w:val="22"/>
        </w:rPr>
        <w:t xml:space="preserve">L’ensemble des interventions de maintenance par une entreprise agréée permettant de garantir le maintien de la GPA. </w:t>
      </w:r>
    </w:p>
    <w:p w14:paraId="2FD55AEB" w14:textId="77777777" w:rsidR="00C33D41" w:rsidRPr="00207A8E" w:rsidRDefault="00C33D41" w:rsidP="00C33D41">
      <w:pPr>
        <w:pStyle w:val="Default"/>
        <w:rPr>
          <w:color w:val="auto"/>
          <w:sz w:val="22"/>
        </w:rPr>
      </w:pPr>
    </w:p>
    <w:p w14:paraId="270DA6BD" w14:textId="77777777" w:rsidR="00C33D41" w:rsidRPr="00207A8E" w:rsidRDefault="00C33D41" w:rsidP="00C33D41">
      <w:pPr>
        <w:pStyle w:val="Default"/>
        <w:rPr>
          <w:color w:val="auto"/>
          <w:sz w:val="22"/>
        </w:rPr>
      </w:pPr>
      <w:r w:rsidRPr="00207A8E">
        <w:rPr>
          <w:color w:val="auto"/>
          <w:sz w:val="22"/>
        </w:rPr>
        <w:t xml:space="preserve">Il reviendra au titulaire du marché : </w:t>
      </w:r>
    </w:p>
    <w:p w14:paraId="51C2716F" w14:textId="77777777" w:rsidR="00C33D41" w:rsidRPr="00207A8E" w:rsidRDefault="00C33D41" w:rsidP="00F669A3">
      <w:pPr>
        <w:pStyle w:val="Default"/>
        <w:numPr>
          <w:ilvl w:val="0"/>
          <w:numId w:val="29"/>
        </w:numPr>
        <w:rPr>
          <w:sz w:val="22"/>
        </w:rPr>
      </w:pPr>
      <w:r w:rsidRPr="00207A8E">
        <w:rPr>
          <w:sz w:val="22"/>
        </w:rPr>
        <w:t xml:space="preserve">De prévoir un calendrier intégrant l’ensemble des interventions à réaliser durant la GPA, </w:t>
      </w:r>
    </w:p>
    <w:p w14:paraId="2B8681D2" w14:textId="77777777" w:rsidR="00C33D41" w:rsidRPr="00207A8E" w:rsidRDefault="00C33D41" w:rsidP="00F669A3">
      <w:pPr>
        <w:pStyle w:val="Default"/>
        <w:numPr>
          <w:ilvl w:val="0"/>
          <w:numId w:val="29"/>
        </w:numPr>
        <w:rPr>
          <w:sz w:val="22"/>
        </w:rPr>
      </w:pPr>
      <w:r w:rsidRPr="00207A8E">
        <w:rPr>
          <w:sz w:val="22"/>
        </w:rPr>
        <w:t xml:space="preserve">D’ouvrir pour chaque équipement le nécessitant un cahier d’entretien, y compris pour les équipements ne nécessitant pas de maintenance au cours de la GPA, </w:t>
      </w:r>
    </w:p>
    <w:p w14:paraId="6F5CFBA0" w14:textId="382A1A7A" w:rsidR="00C33D41" w:rsidRPr="00FB100C" w:rsidRDefault="00C33D41" w:rsidP="00F669A3">
      <w:pPr>
        <w:pStyle w:val="Default"/>
        <w:numPr>
          <w:ilvl w:val="0"/>
          <w:numId w:val="29"/>
        </w:numPr>
        <w:rPr>
          <w:sz w:val="22"/>
        </w:rPr>
      </w:pPr>
      <w:r w:rsidRPr="00207A8E">
        <w:rPr>
          <w:sz w:val="22"/>
        </w:rPr>
        <w:t>De prendre contact avec le régiment ou le maître d’œuvre 15 jours avant chaque intervention de maintenance (règlem</w:t>
      </w:r>
      <w:r w:rsidR="00950383">
        <w:rPr>
          <w:sz w:val="22"/>
        </w:rPr>
        <w:t>entaire ou non) pour prendre RDV</w:t>
      </w:r>
      <w:r w:rsidRPr="00207A8E">
        <w:rPr>
          <w:sz w:val="22"/>
        </w:rPr>
        <w:t xml:space="preserve">. </w:t>
      </w:r>
    </w:p>
    <w:p w14:paraId="18DFA8ED" w14:textId="5CD198C9" w:rsidR="00C33D41" w:rsidRPr="00207A8E" w:rsidRDefault="00C33D41" w:rsidP="009C72BC">
      <w:pPr>
        <w:pStyle w:val="Default"/>
        <w:rPr>
          <w:sz w:val="22"/>
          <w:szCs w:val="22"/>
        </w:rPr>
      </w:pPr>
    </w:p>
    <w:p w14:paraId="2AFA41B6" w14:textId="5ECB0A73" w:rsidR="00C33D41" w:rsidRDefault="00C33D41" w:rsidP="00C33D41"/>
    <w:p w14:paraId="5DB7ADE5" w14:textId="06FB2CF4" w:rsidR="008205ED" w:rsidRDefault="008205ED" w:rsidP="00F669A3">
      <w:pPr>
        <w:pStyle w:val="Titre2"/>
        <w:numPr>
          <w:ilvl w:val="1"/>
          <w:numId w:val="48"/>
        </w:numPr>
        <w:spacing w:line="240" w:lineRule="auto"/>
      </w:pPr>
      <w:bookmarkStart w:id="109" w:name="_Toc1721085"/>
      <w:bookmarkStart w:id="110" w:name="_Toc222819540"/>
      <w:r w:rsidRPr="00FB100C">
        <w:t>Nettoyage et gestion des dechets</w:t>
      </w:r>
      <w:bookmarkEnd w:id="109"/>
      <w:bookmarkEnd w:id="110"/>
    </w:p>
    <w:p w14:paraId="6CF84E0D" w14:textId="77777777" w:rsidR="00A33098" w:rsidRPr="00A33098" w:rsidRDefault="00A33098" w:rsidP="00A33098"/>
    <w:p w14:paraId="6A970EAB" w14:textId="0AC1143A" w:rsidR="008205ED" w:rsidRDefault="008205ED" w:rsidP="00F669A3">
      <w:pPr>
        <w:pStyle w:val="Titre3"/>
        <w:numPr>
          <w:ilvl w:val="2"/>
          <w:numId w:val="48"/>
        </w:numPr>
        <w:spacing w:line="240" w:lineRule="auto"/>
        <w:ind w:left="0" w:firstLine="709"/>
      </w:pPr>
      <w:bookmarkStart w:id="111" w:name="_Toc1721086"/>
      <w:bookmarkStart w:id="112" w:name="_Toc222819541"/>
      <w:r>
        <w:t>Nettoyage et protection</w:t>
      </w:r>
      <w:bookmarkEnd w:id="111"/>
      <w:bookmarkEnd w:id="112"/>
    </w:p>
    <w:p w14:paraId="733D92AD" w14:textId="77777777" w:rsidR="005B1F10" w:rsidRPr="005B1F10" w:rsidRDefault="005B1F10" w:rsidP="005B1F10"/>
    <w:p w14:paraId="6D330C8C" w14:textId="0C02AD97" w:rsidR="00C33D41" w:rsidRDefault="00681774" w:rsidP="00753638">
      <w:pPr>
        <w:spacing w:line="240" w:lineRule="auto"/>
      </w:pPr>
      <w:r>
        <w:t xml:space="preserve">Le </w:t>
      </w:r>
      <w:r w:rsidR="00C33D41" w:rsidRPr="00207A8E">
        <w:t>titulaire</w:t>
      </w:r>
      <w:r w:rsidR="00E60F39">
        <w:t xml:space="preserve"> du lot n°1 à</w:t>
      </w:r>
      <w:r w:rsidR="00C33D41" w:rsidRPr="00207A8E">
        <w:t xml:space="preserve"> la responsabilité du nettoyage et de la protection des ouvrages réalisés par ses soins jusqu'à la réception de l'ensemble.</w:t>
      </w:r>
      <w:r>
        <w:t xml:space="preserve"> </w:t>
      </w:r>
      <w:r w:rsidR="00C33D41" w:rsidRPr="00207A8E">
        <w:t>La protection des surfaces livrées, susceptibles d’être tachées ou attaquées par des produits utilisés</w:t>
      </w:r>
      <w:r w:rsidR="00ED1562">
        <w:t>.</w:t>
      </w:r>
    </w:p>
    <w:p w14:paraId="0F8A4F09" w14:textId="5CC8AFA0" w:rsidR="00C33D41" w:rsidRPr="00207A8E" w:rsidRDefault="00C33D41" w:rsidP="00F669A3">
      <w:pPr>
        <w:pStyle w:val="Paragraphedeliste"/>
        <w:numPr>
          <w:ilvl w:val="0"/>
          <w:numId w:val="31"/>
        </w:numPr>
        <w:spacing w:line="240" w:lineRule="auto"/>
      </w:pPr>
      <w:r w:rsidRPr="00207A8E">
        <w:t xml:space="preserve">Du nettoyage des voiries publiques et </w:t>
      </w:r>
      <w:r w:rsidR="00066CB9">
        <w:t>militaires en cas de salissures ;</w:t>
      </w:r>
    </w:p>
    <w:p w14:paraId="4806D4F3" w14:textId="276B874F" w:rsidR="00C33D41" w:rsidRPr="00207A8E" w:rsidRDefault="00C33D41" w:rsidP="00F669A3">
      <w:pPr>
        <w:pStyle w:val="Paragraphedeliste"/>
        <w:numPr>
          <w:ilvl w:val="0"/>
          <w:numId w:val="31"/>
        </w:numPr>
        <w:spacing w:line="240" w:lineRule="auto"/>
      </w:pPr>
      <w:r w:rsidRPr="00207A8E">
        <w:t xml:space="preserve">Du nettoyage </w:t>
      </w:r>
      <w:r w:rsidR="00066CB9">
        <w:t>régulier des abords du chantier ;</w:t>
      </w:r>
    </w:p>
    <w:p w14:paraId="49244F76" w14:textId="71AE0309" w:rsidR="00C33D41" w:rsidRPr="00207A8E" w:rsidRDefault="006A3B0B" w:rsidP="00F669A3">
      <w:pPr>
        <w:pStyle w:val="Paragraphedeliste"/>
        <w:numPr>
          <w:ilvl w:val="0"/>
          <w:numId w:val="31"/>
        </w:numPr>
        <w:spacing w:line="240" w:lineRule="auto"/>
      </w:pPr>
      <w:r w:rsidRPr="00207A8E">
        <w:t>Du</w:t>
      </w:r>
      <w:r w:rsidR="00C33D41" w:rsidRPr="00207A8E">
        <w:t xml:space="preserve"> n</w:t>
      </w:r>
      <w:r w:rsidR="00066CB9">
        <w:t>ettoyage journalier du chantier ;</w:t>
      </w:r>
    </w:p>
    <w:p w14:paraId="11092BE6" w14:textId="1C4AE0AB" w:rsidR="00C33D41" w:rsidRPr="00207A8E" w:rsidRDefault="00C33D41" w:rsidP="00F669A3">
      <w:pPr>
        <w:pStyle w:val="Paragraphedeliste"/>
        <w:numPr>
          <w:ilvl w:val="0"/>
          <w:numId w:val="31"/>
        </w:numPr>
        <w:spacing w:line="240" w:lineRule="auto"/>
      </w:pPr>
      <w:r w:rsidRPr="00207A8E">
        <w:t>De l’évacuation des bennes à déchets sera assurée de façon cyclique, les bennes</w:t>
      </w:r>
      <w:r w:rsidR="00066CB9">
        <w:t xml:space="preserve"> ne devront jamais être pleines ;</w:t>
      </w:r>
    </w:p>
    <w:p w14:paraId="382AC80F" w14:textId="77777777" w:rsidR="00C33D41" w:rsidRPr="00207A8E" w:rsidRDefault="00C33D41" w:rsidP="00F669A3">
      <w:pPr>
        <w:pStyle w:val="Paragraphedeliste"/>
        <w:numPr>
          <w:ilvl w:val="0"/>
          <w:numId w:val="31"/>
        </w:numPr>
        <w:spacing w:line="240" w:lineRule="auto"/>
      </w:pPr>
      <w:r w:rsidRPr="00207A8E">
        <w:t>Du traitement des déchets par une filière autorisée (inclus aux marchés).</w:t>
      </w:r>
    </w:p>
    <w:p w14:paraId="5C49B35A" w14:textId="77777777" w:rsidR="00C33D41" w:rsidRPr="00207A8E" w:rsidRDefault="00C33D41" w:rsidP="00C33D41">
      <w:pPr>
        <w:spacing w:line="240" w:lineRule="auto"/>
      </w:pPr>
    </w:p>
    <w:p w14:paraId="12725D9D" w14:textId="77777777" w:rsidR="00C33D41" w:rsidRPr="00207A8E" w:rsidRDefault="00C33D41" w:rsidP="00C33D41">
      <w:pPr>
        <w:spacing w:line="240" w:lineRule="auto"/>
      </w:pPr>
      <w:r w:rsidRPr="00207A8E">
        <w:t>Concernant le nettoyage final avant réception :</w:t>
      </w:r>
    </w:p>
    <w:p w14:paraId="487E0250" w14:textId="627E38BA" w:rsidR="00C33D41" w:rsidRDefault="00681774" w:rsidP="00F669A3">
      <w:pPr>
        <w:pStyle w:val="Paragraphedeliste"/>
        <w:numPr>
          <w:ilvl w:val="0"/>
          <w:numId w:val="32"/>
        </w:numPr>
        <w:spacing w:line="240" w:lineRule="auto"/>
      </w:pPr>
      <w:r w:rsidRPr="00580C55">
        <w:t>Le</w:t>
      </w:r>
      <w:r>
        <w:t xml:space="preserve"> </w:t>
      </w:r>
      <w:r w:rsidR="00C33D41" w:rsidRPr="00207A8E">
        <w:t>titulaire doit l'enlèvement et l'évacuation des protections mises en place et le nettoyage des ouvrages ou équipements qui étaient pr</w:t>
      </w:r>
      <w:r w:rsidR="00066CB9">
        <w:t>otégés ;</w:t>
      </w:r>
    </w:p>
    <w:p w14:paraId="37D30945" w14:textId="4C8CBC75" w:rsidR="002777BC" w:rsidRDefault="002777BC" w:rsidP="00F669A3">
      <w:pPr>
        <w:pStyle w:val="Paragraphedeliste"/>
        <w:numPr>
          <w:ilvl w:val="0"/>
          <w:numId w:val="32"/>
        </w:numPr>
        <w:spacing w:line="240" w:lineRule="auto"/>
      </w:pPr>
      <w:r>
        <w:t xml:space="preserve">Le chantier sera </w:t>
      </w:r>
      <w:r w:rsidRPr="00C32684">
        <w:rPr>
          <w:b/>
          <w:u w:val="single"/>
        </w:rPr>
        <w:t>impeccable.</w:t>
      </w:r>
    </w:p>
    <w:p w14:paraId="2EBE1C3A" w14:textId="374C684B" w:rsidR="00AD62E9" w:rsidRDefault="00AD62E9" w:rsidP="002777BC">
      <w:pPr>
        <w:spacing w:line="240" w:lineRule="auto"/>
      </w:pPr>
    </w:p>
    <w:p w14:paraId="0949D845" w14:textId="77777777" w:rsidR="00AD62E9" w:rsidRPr="00207A8E" w:rsidRDefault="00AD62E9" w:rsidP="002777BC">
      <w:pPr>
        <w:spacing w:line="240" w:lineRule="auto"/>
      </w:pPr>
    </w:p>
    <w:p w14:paraId="7D3A8477" w14:textId="7B035EA7" w:rsidR="00C33D41" w:rsidRPr="00FB100C" w:rsidRDefault="008205ED" w:rsidP="00F669A3">
      <w:pPr>
        <w:pStyle w:val="Titre3"/>
        <w:numPr>
          <w:ilvl w:val="2"/>
          <w:numId w:val="48"/>
        </w:numPr>
        <w:spacing w:line="240" w:lineRule="auto"/>
        <w:ind w:left="0" w:firstLine="709"/>
      </w:pPr>
      <w:bookmarkStart w:id="113" w:name="_Toc1721087"/>
      <w:bookmarkStart w:id="114" w:name="_Toc222819542"/>
      <w:r w:rsidRPr="00FB100C">
        <w:t>Tri des déchets</w:t>
      </w:r>
      <w:bookmarkEnd w:id="113"/>
      <w:bookmarkEnd w:id="114"/>
    </w:p>
    <w:p w14:paraId="4B53168B" w14:textId="77777777" w:rsidR="005B1F10" w:rsidRPr="005B1F10" w:rsidRDefault="005B1F10" w:rsidP="005B1F10"/>
    <w:p w14:paraId="2F8CF5F8" w14:textId="77777777" w:rsidR="009303A9" w:rsidRPr="00207A8E" w:rsidRDefault="009303A9" w:rsidP="009303A9">
      <w:pPr>
        <w:spacing w:line="240" w:lineRule="auto"/>
      </w:pPr>
      <w:r w:rsidRPr="00207A8E">
        <w:t>Tous les déchets issus du chantier et notamment les déchets issus des démolitions (jugés non récupérables par le maître d’œuvre) et du nettoyage, et ce jusqu’à la réception du bâtiment seront triés suivant la réglementation en vigueur au moment</w:t>
      </w:r>
      <w:r>
        <w:t xml:space="preserve"> de la réalisation des travaux.</w:t>
      </w:r>
    </w:p>
    <w:p w14:paraId="4DC4FA84" w14:textId="77777777" w:rsidR="009303A9" w:rsidRDefault="009303A9" w:rsidP="009303A9">
      <w:pPr>
        <w:spacing w:line="240" w:lineRule="auto"/>
      </w:pPr>
      <w:r w:rsidRPr="00207A8E">
        <w:t xml:space="preserve">Le titulaire </w:t>
      </w:r>
      <w:r>
        <w:t xml:space="preserve">du lot n°1 </w:t>
      </w:r>
      <w:r w:rsidRPr="00207A8E">
        <w:t>prendra tous les moyens nécessaires pour respecter la réglementation en vigueur en mettant en place plusieurs ben</w:t>
      </w:r>
      <w:r>
        <w:t>nes de chantier le cas échéant.</w:t>
      </w:r>
    </w:p>
    <w:p w14:paraId="18CB887A" w14:textId="77777777" w:rsidR="009303A9" w:rsidRPr="008E2028" w:rsidRDefault="009303A9" w:rsidP="009303A9">
      <w:pPr>
        <w:spacing w:before="100" w:beforeAutospacing="1" w:after="100" w:afterAutospacing="1" w:line="240" w:lineRule="auto"/>
        <w:jc w:val="left"/>
        <w:rPr>
          <w:b/>
          <w:u w:val="single"/>
        </w:rPr>
      </w:pPr>
      <w:r w:rsidRPr="00E6196B">
        <w:rPr>
          <w:b/>
          <w:u w:val="single"/>
        </w:rPr>
        <w:t xml:space="preserve">Important : </w:t>
      </w:r>
      <w:r w:rsidRPr="00F563C9">
        <w:t xml:space="preserve">Dans le cadre de la traçabilité des déchets, l’entrepreneur devra fournir au maître d’œuvre le(s) bordereau(x) de suivi des déchets et les saisir dans le système </w:t>
      </w:r>
      <w:r w:rsidRPr="00F563C9">
        <w:rPr>
          <w:b/>
        </w:rPr>
        <w:t>TrackDéchêts</w:t>
      </w:r>
      <w:r w:rsidRPr="00F563C9">
        <w:t xml:space="preserve">. L’utilisation de </w:t>
      </w:r>
      <w:r w:rsidRPr="00F563C9">
        <w:rPr>
          <w:b/>
        </w:rPr>
        <w:t>TrackDéchêts</w:t>
      </w:r>
      <w:r w:rsidRPr="00F563C9">
        <w:t xml:space="preserve"> est obligatoire pour assurer la traçabilité complète des déchets, depuis leur production jusqu’à leur élimination ou valorisation. L’entreprise doit inscrire comme producteur déchets : </w:t>
      </w:r>
    </w:p>
    <w:p w14:paraId="533F60B9" w14:textId="7C54C6D1" w:rsidR="009303A9" w:rsidRDefault="009303A9" w:rsidP="009303A9">
      <w:pPr>
        <w:spacing w:line="240" w:lineRule="auto"/>
        <w:jc w:val="left"/>
      </w:pPr>
      <w:r>
        <w:t>SID Nord-Est</w:t>
      </w:r>
      <w:r w:rsidRPr="00F563C9">
        <w:t xml:space="preserve"> </w:t>
      </w:r>
      <w:r>
        <w:t>(Anciennement ESID Metz)</w:t>
      </w:r>
    </w:p>
    <w:p w14:paraId="416E8015" w14:textId="77777777" w:rsidR="009303A9" w:rsidRDefault="009303A9" w:rsidP="009303A9">
      <w:pPr>
        <w:spacing w:line="240" w:lineRule="auto"/>
        <w:jc w:val="left"/>
      </w:pPr>
      <w:r w:rsidRPr="00F563C9">
        <w:t xml:space="preserve">1, rue du Maréchal Lyautey </w:t>
      </w:r>
    </w:p>
    <w:p w14:paraId="47348E87" w14:textId="77777777" w:rsidR="009303A9" w:rsidRDefault="009303A9" w:rsidP="009303A9">
      <w:pPr>
        <w:spacing w:line="240" w:lineRule="auto"/>
        <w:jc w:val="left"/>
      </w:pPr>
      <w:r w:rsidRPr="00F563C9">
        <w:t xml:space="preserve">57000 METZ </w:t>
      </w:r>
    </w:p>
    <w:p w14:paraId="464CB645" w14:textId="77777777" w:rsidR="009303A9" w:rsidRDefault="009303A9" w:rsidP="009303A9">
      <w:pPr>
        <w:spacing w:line="240" w:lineRule="auto"/>
        <w:jc w:val="left"/>
      </w:pPr>
      <w:r w:rsidRPr="00F563C9">
        <w:t xml:space="preserve">N° de SIRET : 13000190200373 </w:t>
      </w:r>
    </w:p>
    <w:p w14:paraId="07F95E1F" w14:textId="77777777" w:rsidR="009303A9" w:rsidRDefault="009303A9" w:rsidP="009303A9">
      <w:pPr>
        <w:spacing w:line="240" w:lineRule="auto"/>
        <w:jc w:val="left"/>
      </w:pPr>
      <w:r w:rsidRPr="00F563C9">
        <w:t>Tel, mail et personne à contacter : le chargé d’affaire responsable du chantier</w:t>
      </w:r>
      <w:r>
        <w:t>.</w:t>
      </w:r>
    </w:p>
    <w:p w14:paraId="049C71B4" w14:textId="77777777" w:rsidR="009303A9" w:rsidRDefault="009303A9" w:rsidP="009303A9">
      <w:pPr>
        <w:spacing w:line="240" w:lineRule="auto"/>
        <w:jc w:val="left"/>
      </w:pPr>
    </w:p>
    <w:p w14:paraId="00C2C0D7" w14:textId="77777777" w:rsidR="009303A9" w:rsidRPr="00F563C9" w:rsidRDefault="009303A9" w:rsidP="009303A9">
      <w:pPr>
        <w:spacing w:line="240" w:lineRule="auto"/>
        <w:jc w:val="left"/>
      </w:pPr>
      <w:r>
        <w:t xml:space="preserve">Le champ « description du déchet » devra </w:t>
      </w:r>
      <w:r w:rsidRPr="00AF0B1C">
        <w:rPr>
          <w:b/>
        </w:rPr>
        <w:t>impérativement</w:t>
      </w:r>
      <w:r>
        <w:rPr>
          <w:b/>
        </w:rPr>
        <w:t xml:space="preserve"> </w:t>
      </w:r>
      <w:r>
        <w:t>commencer par le numéro du département du chantier / lieu d’enlèvement suivi du signe « / », ceci afin de faciliter l’identification du BSD(A) une fois celui-ci intégrer dans le compte du SID Nord-Est (ex : 67/dalles + colle amiantées pour un chantier réalisé dans le bas Rhin).</w:t>
      </w:r>
    </w:p>
    <w:p w14:paraId="4A6C9F4B" w14:textId="77777777" w:rsidR="009303A9" w:rsidRPr="00F563C9" w:rsidRDefault="009303A9" w:rsidP="009303A9">
      <w:pPr>
        <w:spacing w:before="100" w:beforeAutospacing="1" w:after="100" w:afterAutospacing="1" w:line="240" w:lineRule="auto"/>
        <w:jc w:val="left"/>
      </w:pPr>
      <w:r w:rsidRPr="00F563C9">
        <w:t>Tous les frais de mise en décharge sont à la charge de l’entreprise.</w:t>
      </w:r>
    </w:p>
    <w:p w14:paraId="4427DA03" w14:textId="77777777" w:rsidR="009303A9" w:rsidRPr="00F563C9" w:rsidRDefault="009303A9" w:rsidP="009303A9">
      <w:pPr>
        <w:spacing w:before="100" w:beforeAutospacing="1" w:after="100" w:afterAutospacing="1" w:line="240" w:lineRule="auto"/>
        <w:jc w:val="left"/>
      </w:pPr>
      <w:r w:rsidRPr="00F563C9">
        <w:t>Dans le cadre de ce projet, l’entrepreneur devra fournir, lors de la période de préparation, un protocole de recyclage des produits issus des déposes des complexes en place. Ce projet devra impérativement être validé par le maître d’œuvre et faire office de BSD, tout en intégrant les exigences de TrackDéchêts. Un contrôle strict sur chantier sera également mis en place pour garantir le respect des procédures de tri et de traçabilité des déchets.</w:t>
      </w:r>
    </w:p>
    <w:p w14:paraId="6D5EF03F" w14:textId="7B02D710" w:rsidR="002777BC" w:rsidRDefault="002777BC" w:rsidP="00C33D41">
      <w:pPr>
        <w:spacing w:line="240" w:lineRule="auto"/>
      </w:pPr>
    </w:p>
    <w:p w14:paraId="37017E65" w14:textId="0B5D0B39" w:rsidR="00066CB9" w:rsidRDefault="00066CB9" w:rsidP="00C33D41">
      <w:pPr>
        <w:spacing w:line="240" w:lineRule="auto"/>
      </w:pPr>
    </w:p>
    <w:p w14:paraId="2AAE5730" w14:textId="4122466A" w:rsidR="00066CB9" w:rsidRDefault="001966D0" w:rsidP="001966D0">
      <w:pPr>
        <w:spacing w:after="200"/>
        <w:jc w:val="left"/>
      </w:pPr>
      <w:r>
        <w:br w:type="page"/>
      </w:r>
    </w:p>
    <w:p w14:paraId="6C0CFEF7" w14:textId="5FB50957" w:rsidR="00E16691" w:rsidRDefault="00E46BCA" w:rsidP="00417D91">
      <w:pPr>
        <w:pStyle w:val="Titre1"/>
        <w:spacing w:line="240" w:lineRule="auto"/>
      </w:pPr>
      <w:bookmarkStart w:id="115" w:name="_Toc1721090"/>
      <w:bookmarkStart w:id="116" w:name="_Toc222819543"/>
      <w:r>
        <w:t>DISPOSITIONS TECHNIQUES</w:t>
      </w:r>
      <w:bookmarkEnd w:id="116"/>
      <w:r>
        <w:t xml:space="preserve"> </w:t>
      </w:r>
      <w:bookmarkEnd w:id="115"/>
    </w:p>
    <w:p w14:paraId="54C83AEA" w14:textId="35D7BF62" w:rsidR="0000541F" w:rsidRDefault="0000541F" w:rsidP="00472DA8">
      <w:pPr>
        <w:spacing w:line="240" w:lineRule="auto"/>
      </w:pPr>
    </w:p>
    <w:p w14:paraId="3978BABB" w14:textId="7066A012" w:rsidR="0000541F" w:rsidRDefault="0000541F" w:rsidP="0000541F">
      <w:pPr>
        <w:spacing w:line="240" w:lineRule="auto"/>
        <w:rPr>
          <w:b/>
          <w:u w:val="single"/>
        </w:rPr>
      </w:pPr>
      <w:r w:rsidRPr="0000541F">
        <w:rPr>
          <w:b/>
          <w:u w:val="single"/>
        </w:rPr>
        <w:fldChar w:fldCharType="begin"/>
      </w:r>
      <w:r w:rsidRPr="0000541F">
        <w:rPr>
          <w:b/>
          <w:u w:val="single"/>
        </w:rPr>
        <w:instrText xml:space="preserve">NBPAGES-1 \* MERGEFORMAT </w:instrText>
      </w:r>
      <w:r w:rsidRPr="0000541F">
        <w:rPr>
          <w:b/>
          <w:u w:val="single"/>
        </w:rPr>
        <w:fldChar w:fldCharType="separate"/>
      </w:r>
      <w:r w:rsidRPr="0000541F">
        <w:rPr>
          <w:b/>
          <w:u w:val="single"/>
        </w:rPr>
        <w:t>!Signet indéfini, NBPAGES</w:t>
      </w:r>
      <w:r w:rsidRPr="0000541F">
        <w:fldChar w:fldCharType="end"/>
      </w:r>
      <w:bookmarkStart w:id="117" w:name="_Toc526347926"/>
      <w:r w:rsidRPr="0000541F">
        <w:rPr>
          <w:b/>
          <w:u w:val="single"/>
        </w:rPr>
        <w:t>Préambule</w:t>
      </w:r>
      <w:bookmarkEnd w:id="117"/>
    </w:p>
    <w:p w14:paraId="2C17B539" w14:textId="77777777" w:rsidR="008D155A" w:rsidRPr="0000541F" w:rsidRDefault="008D155A" w:rsidP="0000541F">
      <w:pPr>
        <w:spacing w:line="240" w:lineRule="auto"/>
        <w:rPr>
          <w:b/>
          <w:u w:val="single"/>
        </w:rPr>
      </w:pPr>
    </w:p>
    <w:p w14:paraId="67A05A8B" w14:textId="355065C9" w:rsidR="0000541F" w:rsidRDefault="0000541F" w:rsidP="0000541F">
      <w:pPr>
        <w:spacing w:line="240" w:lineRule="auto"/>
      </w:pPr>
      <w:r w:rsidRPr="0000541F">
        <w:t xml:space="preserve">Les matériaux et fournitures utilisées pour la </w:t>
      </w:r>
      <w:r w:rsidR="00950383">
        <w:t>réalisation</w:t>
      </w:r>
      <w:r w:rsidRPr="0000541F">
        <w:t xml:space="preserve"> des travaux devront être conformes aux prescriptions énoncées dans les normes (NF, EN ou ISO) et DTU en vigueur. </w:t>
      </w:r>
    </w:p>
    <w:p w14:paraId="685D90C1" w14:textId="77777777" w:rsidR="00FB100C" w:rsidRPr="0000541F" w:rsidRDefault="00FB100C" w:rsidP="0000541F">
      <w:pPr>
        <w:spacing w:line="240" w:lineRule="auto"/>
      </w:pPr>
    </w:p>
    <w:p w14:paraId="0DBE72B2" w14:textId="40D117AA" w:rsidR="0000541F" w:rsidRDefault="0000541F" w:rsidP="0000541F">
      <w:pPr>
        <w:spacing w:line="240" w:lineRule="auto"/>
      </w:pPr>
      <w:r w:rsidRPr="0000541F">
        <w:t xml:space="preserve">Les produits et matériaux devront posséder un certificat de qualification dont la conformité sera matérialisée par l’approbation sur les matériaux de la marque NF de conformité aux normes et/ou de la marque CSTB de conformité à l’avis technique correspondant. </w:t>
      </w:r>
    </w:p>
    <w:p w14:paraId="3085A887" w14:textId="77777777" w:rsidR="00FB100C" w:rsidRPr="0000541F" w:rsidRDefault="00FB100C" w:rsidP="0000541F">
      <w:pPr>
        <w:spacing w:line="240" w:lineRule="auto"/>
      </w:pPr>
    </w:p>
    <w:p w14:paraId="5E42D53A" w14:textId="77777777" w:rsidR="0000541F" w:rsidRPr="0000541F" w:rsidRDefault="0000541F" w:rsidP="0000541F">
      <w:pPr>
        <w:spacing w:line="240" w:lineRule="auto"/>
      </w:pPr>
      <w:r w:rsidRPr="0000541F">
        <w:t>Les matériaux et produits dits « non traditionnels », non prévus dans les DTU et ne faisant pas l'objet de normes NF, EN ou ISO devront selon le cas :</w:t>
      </w:r>
    </w:p>
    <w:p w14:paraId="44FB059C" w14:textId="64BF367F" w:rsidR="0000541F" w:rsidRPr="00FB100C" w:rsidRDefault="00517C96" w:rsidP="00F669A3">
      <w:pPr>
        <w:pStyle w:val="Paragraphedeliste"/>
        <w:numPr>
          <w:ilvl w:val="0"/>
          <w:numId w:val="50"/>
        </w:numPr>
        <w:spacing w:line="240" w:lineRule="auto"/>
        <w:rPr>
          <w:lang w:val="x-none"/>
        </w:rPr>
      </w:pPr>
      <w:r>
        <w:t>Faire</w:t>
      </w:r>
      <w:r w:rsidR="0000541F" w:rsidRPr="00FB100C">
        <w:rPr>
          <w:lang w:val="x-none"/>
        </w:rPr>
        <w:t xml:space="preserve"> l'objet d'un avis technique ou d</w:t>
      </w:r>
      <w:r w:rsidR="00066CB9">
        <w:rPr>
          <w:lang w:val="x-none"/>
        </w:rPr>
        <w:t xml:space="preserve">'un agrément technique </w:t>
      </w:r>
      <w:r w:rsidR="000704F0">
        <w:rPr>
          <w:lang w:val="x-none"/>
        </w:rPr>
        <w:t>européen ;</w:t>
      </w:r>
    </w:p>
    <w:p w14:paraId="6D130EF5" w14:textId="5F678F27" w:rsidR="0000541F" w:rsidRPr="00FB100C" w:rsidRDefault="002F5EDA" w:rsidP="00F669A3">
      <w:pPr>
        <w:pStyle w:val="Paragraphedeliste"/>
        <w:numPr>
          <w:ilvl w:val="0"/>
          <w:numId w:val="50"/>
        </w:numPr>
        <w:spacing w:line="240" w:lineRule="auto"/>
        <w:rPr>
          <w:lang w:val="x-none"/>
        </w:rPr>
      </w:pPr>
      <w:r>
        <w:t>Etre</w:t>
      </w:r>
      <w:r w:rsidR="00066CB9">
        <w:rPr>
          <w:lang w:val="x-none"/>
        </w:rPr>
        <w:t xml:space="preserve"> admis à la marque </w:t>
      </w:r>
      <w:r w:rsidR="000704F0">
        <w:rPr>
          <w:lang w:val="x-none"/>
        </w:rPr>
        <w:t>NF ;</w:t>
      </w:r>
    </w:p>
    <w:p w14:paraId="0F31AC51" w14:textId="798E14DA" w:rsidR="0000541F" w:rsidRDefault="002F5EDA" w:rsidP="00F669A3">
      <w:pPr>
        <w:pStyle w:val="Paragraphedeliste"/>
        <w:numPr>
          <w:ilvl w:val="0"/>
          <w:numId w:val="50"/>
        </w:numPr>
        <w:spacing w:line="240" w:lineRule="auto"/>
        <w:rPr>
          <w:lang w:val="x-none"/>
        </w:rPr>
      </w:pPr>
      <w:r>
        <w:t>Etre</w:t>
      </w:r>
      <w:r w:rsidR="0000541F" w:rsidRPr="00FB100C">
        <w:rPr>
          <w:lang w:val="x-none"/>
        </w:rPr>
        <w:t xml:space="preserve"> titulaires d'une certification ou d'un label.</w:t>
      </w:r>
    </w:p>
    <w:p w14:paraId="166A7AF5" w14:textId="77777777" w:rsidR="00FB100C" w:rsidRPr="00FB100C" w:rsidRDefault="00FB100C" w:rsidP="00FB100C">
      <w:pPr>
        <w:pStyle w:val="Paragraphedeliste"/>
        <w:spacing w:line="240" w:lineRule="auto"/>
        <w:rPr>
          <w:lang w:val="x-none"/>
        </w:rPr>
      </w:pPr>
    </w:p>
    <w:p w14:paraId="7FAC54B2" w14:textId="767241D4" w:rsidR="0000541F" w:rsidRDefault="0000541F" w:rsidP="0000541F">
      <w:pPr>
        <w:spacing w:line="240" w:lineRule="auto"/>
      </w:pPr>
      <w:r w:rsidRPr="0000541F">
        <w:t xml:space="preserve">Les désignations contenues dans ce document ne sont pas limitatives. L’entrepreneur devra compléter et prévoir toutes les dépenses nécessaires au parfait achèvement de ses ouvrages. </w:t>
      </w:r>
    </w:p>
    <w:p w14:paraId="18544E5D" w14:textId="77777777" w:rsidR="00FB100C" w:rsidRPr="0000541F" w:rsidRDefault="00FB100C" w:rsidP="0000541F">
      <w:pPr>
        <w:spacing w:line="240" w:lineRule="auto"/>
      </w:pPr>
    </w:p>
    <w:p w14:paraId="113A367D" w14:textId="6D7CD4CA" w:rsidR="0000541F" w:rsidRDefault="0000541F" w:rsidP="0000541F">
      <w:pPr>
        <w:spacing w:line="240" w:lineRule="auto"/>
      </w:pPr>
      <w:r w:rsidRPr="0000541F">
        <w:t xml:space="preserve">L’entrepreneur devra fournir les notes de calcul, plans et documents techniques des éléments décrits dans les sections techniques suivantes. </w:t>
      </w:r>
    </w:p>
    <w:p w14:paraId="68FC2DB6" w14:textId="77777777" w:rsidR="00FB100C" w:rsidRPr="0000541F" w:rsidRDefault="00FB100C" w:rsidP="0000541F">
      <w:pPr>
        <w:spacing w:line="240" w:lineRule="auto"/>
      </w:pPr>
    </w:p>
    <w:p w14:paraId="01491CC6" w14:textId="6A551020" w:rsidR="0000541F" w:rsidRDefault="0000541F" w:rsidP="0000541F">
      <w:pPr>
        <w:spacing w:line="240" w:lineRule="auto"/>
      </w:pPr>
      <w:r w:rsidRPr="0000541F">
        <w:t xml:space="preserve">Tous les modèles des matériels mis en place seront agrées par le maître d’œuvre, avec fourniture des plans de détails et des fiches techniques. </w:t>
      </w:r>
    </w:p>
    <w:p w14:paraId="5C588E0A" w14:textId="77777777" w:rsidR="00FB100C" w:rsidRPr="0000541F" w:rsidRDefault="00FB100C" w:rsidP="0000541F">
      <w:pPr>
        <w:spacing w:line="240" w:lineRule="auto"/>
      </w:pPr>
    </w:p>
    <w:p w14:paraId="6CE196B8" w14:textId="0BED4714" w:rsidR="0000541F" w:rsidRDefault="0000541F" w:rsidP="0000541F">
      <w:pPr>
        <w:spacing w:line="240" w:lineRule="auto"/>
      </w:pPr>
      <w:r w:rsidRPr="0000541F">
        <w:t>L’entrepreneur devra réaliser les travaux suivant les règles de l’art, en respectant les normes et DTU en vigueur pour l’usage que l’on est en droit d’attendre.</w:t>
      </w:r>
    </w:p>
    <w:p w14:paraId="28CC7EDE" w14:textId="77777777" w:rsidR="00FB100C" w:rsidRPr="0000541F" w:rsidRDefault="00FB100C" w:rsidP="0000541F">
      <w:pPr>
        <w:spacing w:line="240" w:lineRule="auto"/>
      </w:pPr>
    </w:p>
    <w:p w14:paraId="255FF2EE" w14:textId="77777777" w:rsidR="0000541F" w:rsidRPr="0000541F" w:rsidRDefault="0000541F" w:rsidP="0000541F">
      <w:pPr>
        <w:spacing w:line="240" w:lineRule="auto"/>
      </w:pPr>
      <w:r w:rsidRPr="0000541F">
        <w:t>L’entrepreneur doit effectuer les démarches nécessaires auprès des organismes de normalisation tels que l'UTE, l'AFNOR, etc. et auprès d’organismes de contrôle pour réaliser une installation conforme.</w:t>
      </w:r>
    </w:p>
    <w:p w14:paraId="30D5DD88" w14:textId="615750ED" w:rsidR="0000541F" w:rsidRDefault="0000541F" w:rsidP="00472DA8">
      <w:pPr>
        <w:spacing w:line="240" w:lineRule="auto"/>
      </w:pPr>
    </w:p>
    <w:p w14:paraId="05AEF4C8" w14:textId="5B7661BC" w:rsidR="0000541F" w:rsidRDefault="0000541F" w:rsidP="00472DA8">
      <w:pPr>
        <w:spacing w:line="240" w:lineRule="auto"/>
      </w:pPr>
    </w:p>
    <w:p w14:paraId="67904ED3" w14:textId="7A86F272" w:rsidR="0000541F" w:rsidRDefault="0000541F" w:rsidP="00472DA8">
      <w:pPr>
        <w:spacing w:line="240" w:lineRule="auto"/>
      </w:pPr>
    </w:p>
    <w:p w14:paraId="260FE9AA" w14:textId="06905579" w:rsidR="0000541F" w:rsidRDefault="0000541F" w:rsidP="00472DA8">
      <w:pPr>
        <w:spacing w:line="240" w:lineRule="auto"/>
      </w:pPr>
    </w:p>
    <w:p w14:paraId="6A2BC784" w14:textId="6682F651" w:rsidR="0000541F" w:rsidRDefault="0000541F" w:rsidP="00472DA8">
      <w:pPr>
        <w:spacing w:line="240" w:lineRule="auto"/>
      </w:pPr>
    </w:p>
    <w:p w14:paraId="12C71808" w14:textId="3C034300" w:rsidR="0000541F" w:rsidRDefault="0000541F" w:rsidP="00472DA8">
      <w:pPr>
        <w:spacing w:line="240" w:lineRule="auto"/>
      </w:pPr>
    </w:p>
    <w:p w14:paraId="0DF04469" w14:textId="591060B1" w:rsidR="0000541F" w:rsidRDefault="0000541F" w:rsidP="00472DA8">
      <w:pPr>
        <w:spacing w:line="240" w:lineRule="auto"/>
      </w:pPr>
    </w:p>
    <w:p w14:paraId="6AE52B9E" w14:textId="77777777" w:rsidR="0089680B" w:rsidRDefault="0089680B" w:rsidP="00417D91">
      <w:pPr>
        <w:spacing w:line="240" w:lineRule="auto"/>
        <w:sectPr w:rsidR="0089680B" w:rsidSect="00395220">
          <w:footerReference w:type="default" r:id="rId12"/>
          <w:pgSz w:w="11906" w:h="16838"/>
          <w:pgMar w:top="993" w:right="1417" w:bottom="1417" w:left="1417" w:header="708" w:footer="708" w:gutter="0"/>
          <w:cols w:space="708"/>
          <w:docGrid w:linePitch="360"/>
        </w:sectPr>
      </w:pPr>
    </w:p>
    <w:p w14:paraId="79520045" w14:textId="77777777" w:rsidR="00847E29" w:rsidRDefault="00C65ED7" w:rsidP="00417D91">
      <w:pPr>
        <w:pStyle w:val="Titre1"/>
        <w:spacing w:line="240" w:lineRule="auto"/>
      </w:pPr>
      <w:bookmarkStart w:id="118" w:name="_Toc1721343"/>
      <w:bookmarkStart w:id="119" w:name="_Toc222819544"/>
      <w:r>
        <w:t>DESCRIPTION TECHNIQUE</w:t>
      </w:r>
      <w:bookmarkEnd w:id="119"/>
      <w:r w:rsidR="00847E29">
        <w:t xml:space="preserve"> </w:t>
      </w:r>
    </w:p>
    <w:p w14:paraId="0B884E9E" w14:textId="1E31D8AC" w:rsidR="00C65ED7" w:rsidRDefault="00847E29" w:rsidP="00417D91">
      <w:pPr>
        <w:pStyle w:val="Titre1"/>
        <w:spacing w:line="240" w:lineRule="auto"/>
      </w:pPr>
      <w:bookmarkStart w:id="120" w:name="_Toc222819545"/>
      <w:r>
        <w:t>LOT N°2 : ELECTRICITE</w:t>
      </w:r>
      <w:bookmarkEnd w:id="120"/>
    </w:p>
    <w:p w14:paraId="24F1BA61" w14:textId="77777777" w:rsidR="00847E29" w:rsidRPr="00847E29" w:rsidRDefault="00847E29" w:rsidP="00847E29"/>
    <w:p w14:paraId="5740DA28" w14:textId="5DCE794F" w:rsidR="006378C8" w:rsidRDefault="00C65ED7" w:rsidP="00C65ED7">
      <w:pPr>
        <w:pStyle w:val="Titre2"/>
        <w:numPr>
          <w:ilvl w:val="0"/>
          <w:numId w:val="0"/>
        </w:numPr>
        <w:spacing w:line="240" w:lineRule="auto"/>
      </w:pPr>
      <w:bookmarkStart w:id="121" w:name="_Toc1721344"/>
      <w:bookmarkStart w:id="122" w:name="_Toc222819546"/>
      <w:bookmarkEnd w:id="118"/>
      <w:r>
        <w:t xml:space="preserve">ARTICLE DT/1 </w:t>
      </w:r>
      <w:r w:rsidR="004E367A">
        <w:t>–</w:t>
      </w:r>
      <w:r>
        <w:t xml:space="preserve"> </w:t>
      </w:r>
      <w:r w:rsidR="004E367A">
        <w:t>DESCRIPTION TECHNIQUE PARTICULIER</w:t>
      </w:r>
      <w:bookmarkEnd w:id="121"/>
      <w:bookmarkEnd w:id="122"/>
    </w:p>
    <w:p w14:paraId="6142029D" w14:textId="77777777" w:rsidR="00C42FC9" w:rsidRPr="00C42FC9" w:rsidRDefault="00C42FC9" w:rsidP="00C42FC9"/>
    <w:p w14:paraId="6DFE2318" w14:textId="3759170E" w:rsidR="006378C8" w:rsidRDefault="00C65ED7" w:rsidP="00C65ED7">
      <w:pPr>
        <w:pStyle w:val="Titre3"/>
        <w:numPr>
          <w:ilvl w:val="0"/>
          <w:numId w:val="0"/>
        </w:numPr>
        <w:spacing w:line="240" w:lineRule="auto"/>
        <w:ind w:left="1418"/>
      </w:pPr>
      <w:bookmarkStart w:id="123" w:name="_Toc1721345"/>
      <w:bookmarkStart w:id="124" w:name="_Toc222819547"/>
      <w:r>
        <w:t xml:space="preserve">DT/1.1 - </w:t>
      </w:r>
      <w:r w:rsidR="006378C8">
        <w:t>Objet des travaux</w:t>
      </w:r>
      <w:bookmarkEnd w:id="123"/>
      <w:bookmarkEnd w:id="124"/>
    </w:p>
    <w:p w14:paraId="22E43A0A" w14:textId="77777777" w:rsidR="008D155A" w:rsidRPr="008D155A" w:rsidRDefault="008D155A" w:rsidP="008D155A"/>
    <w:p w14:paraId="6E2E7729" w14:textId="2B9A946A" w:rsidR="00066CB9" w:rsidRPr="00731EDA" w:rsidRDefault="00066CB9" w:rsidP="00066CB9">
      <w:pPr>
        <w:pStyle w:val="NormalWeb"/>
        <w:spacing w:before="0" w:beforeAutospacing="0" w:after="0" w:afterAutospacing="0"/>
        <w:rPr>
          <w:sz w:val="22"/>
          <w:szCs w:val="22"/>
        </w:rPr>
      </w:pPr>
      <w:r w:rsidRPr="00DA028E">
        <w:t xml:space="preserve">Les travaux consistent à la rénovation du </w:t>
      </w:r>
      <w:r w:rsidR="00873A26" w:rsidRPr="00DA028E">
        <w:t>1</w:t>
      </w:r>
      <w:r w:rsidR="00873A26" w:rsidRPr="00DA028E">
        <w:rPr>
          <w:vertAlign w:val="superscript"/>
        </w:rPr>
        <w:t>er</w:t>
      </w:r>
      <w:r w:rsidR="00873A26" w:rsidRPr="00DA028E">
        <w:t xml:space="preserve"> </w:t>
      </w:r>
      <w:r w:rsidRPr="00DA028E">
        <w:t>étage du bâtiment 011.</w:t>
      </w:r>
      <w:r w:rsidRPr="00DA028E">
        <w:rPr>
          <w:rFonts w:ascii="Arial" w:hAnsi="Arial" w:cs="Arial"/>
          <w:sz w:val="18"/>
          <w:szCs w:val="18"/>
        </w:rPr>
        <w:t> </w:t>
      </w:r>
      <w:r w:rsidRPr="00DA028E">
        <w:rPr>
          <w:sz w:val="22"/>
          <w:szCs w:val="22"/>
        </w:rPr>
        <w:t xml:space="preserve">L’étage est composé </w:t>
      </w:r>
      <w:r w:rsidR="003724EC" w:rsidRPr="00DA028E">
        <w:rPr>
          <w:sz w:val="22"/>
          <w:szCs w:val="22"/>
        </w:rPr>
        <w:t>de 13 chambres de 30 m², 1 chambre de 22 m² et 2 chambres de 20 m²</w:t>
      </w:r>
      <w:r w:rsidR="0065366A" w:rsidRPr="00DA028E">
        <w:rPr>
          <w:sz w:val="22"/>
          <w:szCs w:val="22"/>
        </w:rPr>
        <w:t xml:space="preserve"> </w:t>
      </w:r>
      <w:r w:rsidRPr="00DA028E">
        <w:rPr>
          <w:sz w:val="22"/>
          <w:szCs w:val="22"/>
        </w:rPr>
        <w:t>soient un total de 16 chambres existantes avec leur salle de bain. Nous avons environ 520</w:t>
      </w:r>
      <w:r w:rsidR="00251A01">
        <w:rPr>
          <w:sz w:val="22"/>
          <w:szCs w:val="22"/>
        </w:rPr>
        <w:t xml:space="preserve"> </w:t>
      </w:r>
      <w:r w:rsidRPr="00DA028E">
        <w:rPr>
          <w:sz w:val="22"/>
          <w:szCs w:val="22"/>
        </w:rPr>
        <w:t>m² de surface à rénover.</w:t>
      </w:r>
    </w:p>
    <w:p w14:paraId="62632C9E" w14:textId="77777777" w:rsidR="00066CB9" w:rsidRDefault="00066CB9" w:rsidP="0089680B">
      <w:pPr>
        <w:spacing w:line="240" w:lineRule="auto"/>
      </w:pPr>
    </w:p>
    <w:p w14:paraId="279E51DE" w14:textId="477B5B1C" w:rsidR="0089680B" w:rsidRPr="0089680B" w:rsidRDefault="0089680B" w:rsidP="0089680B">
      <w:pPr>
        <w:spacing w:line="240" w:lineRule="auto"/>
      </w:pPr>
      <w:r w:rsidRPr="0089680B">
        <w:t>Les prestations de la présente section technique comprennent :</w:t>
      </w:r>
    </w:p>
    <w:p w14:paraId="39E02C19" w14:textId="1D112FBE" w:rsidR="0089680B" w:rsidRDefault="00066CB9" w:rsidP="00F669A3">
      <w:pPr>
        <w:pStyle w:val="Paragraphedeliste"/>
        <w:numPr>
          <w:ilvl w:val="0"/>
          <w:numId w:val="35"/>
        </w:numPr>
        <w:spacing w:line="240" w:lineRule="auto"/>
      </w:pPr>
      <w:r>
        <w:t>Les études et plans d'exécution ;</w:t>
      </w:r>
    </w:p>
    <w:p w14:paraId="56B782A9" w14:textId="38FB6533" w:rsidR="00534730" w:rsidRPr="00CB78FD" w:rsidRDefault="00534730" w:rsidP="00534730">
      <w:pPr>
        <w:pStyle w:val="Paragraphedeliste"/>
        <w:numPr>
          <w:ilvl w:val="0"/>
          <w:numId w:val="35"/>
        </w:numPr>
      </w:pPr>
      <w:r w:rsidRPr="00CB78FD">
        <w:t>La consignation</w:t>
      </w:r>
      <w:r w:rsidR="00066CB9">
        <w:t xml:space="preserve"> des installations électriques ;</w:t>
      </w:r>
    </w:p>
    <w:p w14:paraId="591C7146" w14:textId="62180046" w:rsidR="00534730" w:rsidRDefault="00534730" w:rsidP="00534730">
      <w:pPr>
        <w:pStyle w:val="Paragraphedeliste"/>
        <w:numPr>
          <w:ilvl w:val="0"/>
          <w:numId w:val="35"/>
        </w:numPr>
      </w:pPr>
      <w:r w:rsidRPr="00CB78FD">
        <w:t>L’inst</w:t>
      </w:r>
      <w:r w:rsidR="00066CB9">
        <w:t>allation provisoire électrique ;</w:t>
      </w:r>
    </w:p>
    <w:p w14:paraId="33326924" w14:textId="7F37F596" w:rsidR="00534730" w:rsidRDefault="00534730" w:rsidP="00534730">
      <w:pPr>
        <w:pStyle w:val="Paragraphedeliste"/>
        <w:numPr>
          <w:ilvl w:val="0"/>
          <w:numId w:val="35"/>
        </w:numPr>
      </w:pPr>
      <w:r>
        <w:t>L</w:t>
      </w:r>
      <w:r w:rsidRPr="00CB78FD">
        <w:t>a dépose et l’évacuation des instal</w:t>
      </w:r>
      <w:r w:rsidR="00066CB9">
        <w:t>lations électriques existantes ;</w:t>
      </w:r>
    </w:p>
    <w:p w14:paraId="2FF85455" w14:textId="1D016ED0" w:rsidR="00534730" w:rsidRDefault="00534730" w:rsidP="00534730">
      <w:pPr>
        <w:pStyle w:val="Paragraphedeliste"/>
        <w:numPr>
          <w:ilvl w:val="0"/>
          <w:numId w:val="35"/>
        </w:numPr>
      </w:pPr>
      <w:r>
        <w:t>La fourniture et la pose de nouveau</w:t>
      </w:r>
      <w:r w:rsidR="00066CB9">
        <w:t>x</w:t>
      </w:r>
      <w:r>
        <w:t xml:space="preserve"> tableau</w:t>
      </w:r>
      <w:r w:rsidR="00066CB9">
        <w:t>x ;</w:t>
      </w:r>
    </w:p>
    <w:p w14:paraId="64C81AF1" w14:textId="4A7C50E1" w:rsidR="00534730" w:rsidRDefault="00534730" w:rsidP="00534730">
      <w:pPr>
        <w:pStyle w:val="Paragraphedeliste"/>
        <w:numPr>
          <w:ilvl w:val="0"/>
          <w:numId w:val="35"/>
        </w:numPr>
      </w:pPr>
      <w:r>
        <w:t>La fourniture, la pose et le raccordem</w:t>
      </w:r>
      <w:r w:rsidR="00066CB9">
        <w:t>ent des équipements électriques ;</w:t>
      </w:r>
    </w:p>
    <w:p w14:paraId="6BBE7620" w14:textId="4B42EF91" w:rsidR="00534730" w:rsidRDefault="00534730" w:rsidP="00534730">
      <w:pPr>
        <w:pStyle w:val="Paragraphedeliste"/>
        <w:numPr>
          <w:ilvl w:val="0"/>
          <w:numId w:val="35"/>
        </w:numPr>
      </w:pPr>
      <w:r>
        <w:t>Réalisation des saigner dans les murs</w:t>
      </w:r>
      <w:r w:rsidR="00066CB9">
        <w:t> ;</w:t>
      </w:r>
    </w:p>
    <w:p w14:paraId="04C69D05" w14:textId="4437840F" w:rsidR="00534730" w:rsidRDefault="00534730" w:rsidP="00534730">
      <w:pPr>
        <w:pStyle w:val="Paragraphedeliste"/>
        <w:numPr>
          <w:ilvl w:val="0"/>
          <w:numId w:val="35"/>
        </w:numPr>
      </w:pPr>
      <w:r>
        <w:t>La mise à l</w:t>
      </w:r>
      <w:r w:rsidR="00066CB9">
        <w:t>a terre de tous les équipements ;</w:t>
      </w:r>
    </w:p>
    <w:p w14:paraId="528271CD" w14:textId="6C83A64F" w:rsidR="00534730" w:rsidRDefault="00534730" w:rsidP="00534730">
      <w:pPr>
        <w:pStyle w:val="Paragraphedeliste"/>
        <w:numPr>
          <w:ilvl w:val="0"/>
          <w:numId w:val="35"/>
        </w:numPr>
      </w:pPr>
      <w:r>
        <w:t>La mise</w:t>
      </w:r>
      <w:r w:rsidR="00066CB9">
        <w:t xml:space="preserve"> en place des chemins de câbles ;</w:t>
      </w:r>
    </w:p>
    <w:p w14:paraId="7154AD05" w14:textId="13AFB32C" w:rsidR="00534730" w:rsidRDefault="00534730" w:rsidP="00534730">
      <w:pPr>
        <w:pStyle w:val="Paragraphedeliste"/>
        <w:numPr>
          <w:ilvl w:val="0"/>
          <w:numId w:val="35"/>
        </w:numPr>
      </w:pPr>
      <w:r>
        <w:t>La mise en plac</w:t>
      </w:r>
      <w:r w:rsidR="00066CB9">
        <w:t>e des goulottes de distribution ;</w:t>
      </w:r>
    </w:p>
    <w:p w14:paraId="587E9A11" w14:textId="5D9D3805" w:rsidR="00534730" w:rsidRDefault="00534730" w:rsidP="00534730">
      <w:pPr>
        <w:pStyle w:val="Paragraphedeliste"/>
        <w:numPr>
          <w:ilvl w:val="0"/>
          <w:numId w:val="35"/>
        </w:numPr>
      </w:pPr>
      <w:r>
        <w:t>La mise en place des interru</w:t>
      </w:r>
      <w:r w:rsidR="00066CB9">
        <w:t>pteurs et des prises de courant ;</w:t>
      </w:r>
    </w:p>
    <w:p w14:paraId="0BE964C2" w14:textId="644DEB1D" w:rsidR="00534730" w:rsidRDefault="00534730" w:rsidP="00534730">
      <w:pPr>
        <w:pStyle w:val="Paragraphedeliste"/>
        <w:numPr>
          <w:ilvl w:val="0"/>
          <w:numId w:val="35"/>
        </w:numPr>
      </w:pPr>
      <w:r>
        <w:t>Installation prises TV</w:t>
      </w:r>
      <w:r w:rsidR="00066CB9">
        <w:t> ;</w:t>
      </w:r>
    </w:p>
    <w:p w14:paraId="13CB0D25" w14:textId="539C00E5" w:rsidR="00534730" w:rsidRDefault="00534730" w:rsidP="00534730">
      <w:pPr>
        <w:pStyle w:val="Paragraphedeliste"/>
        <w:numPr>
          <w:ilvl w:val="0"/>
          <w:numId w:val="35"/>
        </w:numPr>
      </w:pPr>
      <w:r>
        <w:t>Installations d’éclairage intérieur</w:t>
      </w:r>
      <w:r w:rsidR="00066CB9">
        <w:t> ;</w:t>
      </w:r>
    </w:p>
    <w:p w14:paraId="6FC3ED6D" w14:textId="2FAFCA27" w:rsidR="00534730" w:rsidRDefault="00534730" w:rsidP="00534730">
      <w:pPr>
        <w:pStyle w:val="Paragraphedeliste"/>
        <w:numPr>
          <w:ilvl w:val="0"/>
          <w:numId w:val="35"/>
        </w:numPr>
      </w:pPr>
      <w:r>
        <w:t>Installations de sécurité : Détecteur de fumée (Daaf)</w:t>
      </w:r>
      <w:r w:rsidR="00066CB9">
        <w:t> ;</w:t>
      </w:r>
    </w:p>
    <w:p w14:paraId="4A785626" w14:textId="77777777" w:rsidR="00534730" w:rsidRDefault="00534730" w:rsidP="00534730">
      <w:pPr>
        <w:pStyle w:val="Paragraphedeliste"/>
        <w:numPr>
          <w:ilvl w:val="0"/>
          <w:numId w:val="35"/>
        </w:numPr>
      </w:pPr>
      <w:r>
        <w:t>Vérification des installations, essais et mesures.</w:t>
      </w:r>
    </w:p>
    <w:p w14:paraId="75BD6797" w14:textId="22709F13" w:rsidR="00066CB9" w:rsidRPr="000C5BE9" w:rsidRDefault="00066CB9" w:rsidP="000C5BE9">
      <w:pPr>
        <w:spacing w:line="240" w:lineRule="auto"/>
        <w:rPr>
          <w:sz w:val="18"/>
        </w:rPr>
      </w:pPr>
    </w:p>
    <w:p w14:paraId="49954581" w14:textId="59AFB95A" w:rsidR="006378C8" w:rsidRDefault="00C65ED7" w:rsidP="00C65ED7">
      <w:pPr>
        <w:pStyle w:val="Titre3"/>
        <w:numPr>
          <w:ilvl w:val="0"/>
          <w:numId w:val="0"/>
        </w:numPr>
        <w:spacing w:line="240" w:lineRule="auto"/>
        <w:ind w:left="1418"/>
      </w:pPr>
      <w:bookmarkStart w:id="125" w:name="_Toc1721346"/>
      <w:bookmarkStart w:id="126" w:name="_Toc222819548"/>
      <w:r>
        <w:t xml:space="preserve">DT/1.2 </w:t>
      </w:r>
      <w:r w:rsidR="003A25C4">
        <w:t>–</w:t>
      </w:r>
      <w:r>
        <w:t xml:space="preserve"> </w:t>
      </w:r>
      <w:r w:rsidR="006378C8">
        <w:t>Documents</w:t>
      </w:r>
      <w:bookmarkEnd w:id="125"/>
      <w:bookmarkEnd w:id="126"/>
    </w:p>
    <w:p w14:paraId="27B6219F" w14:textId="77777777" w:rsidR="003A25C4" w:rsidRPr="003A25C4" w:rsidRDefault="003A25C4" w:rsidP="003A25C4"/>
    <w:p w14:paraId="0902A965" w14:textId="145D89A5" w:rsidR="00C65ED7" w:rsidRDefault="00C65ED7" w:rsidP="00395DD9">
      <w:pPr>
        <w:pStyle w:val="Titre4"/>
        <w:numPr>
          <w:ilvl w:val="0"/>
          <w:numId w:val="0"/>
        </w:numPr>
        <w:spacing w:line="240" w:lineRule="auto"/>
        <w:ind w:left="851"/>
      </w:pPr>
      <w:bookmarkStart w:id="127" w:name="_Toc1721347"/>
      <w:bookmarkStart w:id="128" w:name="_Toc222819549"/>
      <w:r>
        <w:t xml:space="preserve">DT/1.2.1 - </w:t>
      </w:r>
      <w:r w:rsidR="006378C8">
        <w:t>Documents applicables</w:t>
      </w:r>
      <w:bookmarkEnd w:id="127"/>
      <w:bookmarkEnd w:id="128"/>
    </w:p>
    <w:p w14:paraId="63763676" w14:textId="77777777" w:rsidR="003A25C4" w:rsidRPr="003A25C4" w:rsidRDefault="003A25C4" w:rsidP="003A25C4"/>
    <w:p w14:paraId="096C34E7" w14:textId="77777777" w:rsidR="0089680B" w:rsidRPr="0089680B" w:rsidRDefault="0089680B" w:rsidP="0089680B">
      <w:pPr>
        <w:spacing w:line="240" w:lineRule="auto"/>
      </w:pPr>
      <w:r w:rsidRPr="0089680B">
        <w:t xml:space="preserve">Tous les cahiers des charges D.T.U. publiés par le Centre Scientifique et Technique du Bâtiment (C.S.T.B.) sont applicables. Les nouveaux le seront également au fur et à mesure de leur publication. Les règles parasismiques seront appliquées conformément à la réglementation en vigueur. </w:t>
      </w:r>
    </w:p>
    <w:p w14:paraId="31206B6E" w14:textId="1F2F7E6E" w:rsidR="0089680B" w:rsidRDefault="0089680B" w:rsidP="0089680B">
      <w:pPr>
        <w:spacing w:line="240" w:lineRule="auto"/>
      </w:pPr>
      <w:r w:rsidRPr="0089680B">
        <w:t>Tous les documents opposables aux travaux objets du présent corps d’état et faisant foi en qualité de Règles de l'Art, sont applicables.</w:t>
      </w:r>
    </w:p>
    <w:p w14:paraId="7C11FFC6" w14:textId="77777777" w:rsidR="0089680B" w:rsidRPr="0089680B" w:rsidRDefault="0089680B" w:rsidP="0089680B">
      <w:pPr>
        <w:spacing w:line="240" w:lineRule="auto"/>
      </w:pPr>
    </w:p>
    <w:p w14:paraId="087C6B29"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Les ouvrages traditionnels seront exécutés conformément aux cahiers des charges établis par le groupe de coordination des textes techniques (D.T.U.) Ils respecteront en outre les fascicules du cahier des clauses spéciales applicables aux marchés du bâtiment. </w:t>
      </w:r>
    </w:p>
    <w:p w14:paraId="2827C8E8"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Les fabrications bénéficiant d'une marque de conformité aux normes françaises seront utilisées en priorité. </w:t>
      </w:r>
    </w:p>
    <w:p w14:paraId="19532AED"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En l'absence de D.T.U., il sera obligatoirement fait référence aux normes françaises existantes et aux Avis Techniques du C.S.T.B. </w:t>
      </w:r>
    </w:p>
    <w:p w14:paraId="26A273E1"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L'utilisation de matériaux nouveaux ou de procédés de construction non traditionnels devra faire l'objet de justifications techniques précises. L'avis technique du C.S.T.B. sera requis. </w:t>
      </w:r>
    </w:p>
    <w:p w14:paraId="414457E7"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Certaines descriptions et spécifications précises concernant la nature et la réalisation des ouvrages figurent dans le présent C.C.T.P. et dans les documents connexes. Ces descriptions et spécifications peuvent prescrire : </w:t>
      </w:r>
    </w:p>
    <w:p w14:paraId="75ED1899" w14:textId="7DA97607" w:rsidR="0089680B" w:rsidRPr="0089680B" w:rsidRDefault="0089680B" w:rsidP="00F669A3">
      <w:pPr>
        <w:pStyle w:val="Paragraphedeliste"/>
        <w:numPr>
          <w:ilvl w:val="0"/>
          <w:numId w:val="36"/>
        </w:numPr>
        <w:autoSpaceDE w:val="0"/>
        <w:autoSpaceDN w:val="0"/>
        <w:adjustRightInd w:val="0"/>
        <w:spacing w:line="240" w:lineRule="auto"/>
        <w:rPr>
          <w:color w:val="000000"/>
          <w:szCs w:val="20"/>
        </w:rPr>
      </w:pPr>
      <w:r w:rsidRPr="0089680B">
        <w:rPr>
          <w:color w:val="000000"/>
          <w:szCs w:val="20"/>
        </w:rPr>
        <w:t>Un nive</w:t>
      </w:r>
      <w:r w:rsidR="003A25C4">
        <w:rPr>
          <w:color w:val="000000"/>
          <w:szCs w:val="20"/>
        </w:rPr>
        <w:t>au de qualité ;</w:t>
      </w:r>
    </w:p>
    <w:p w14:paraId="23D5A410" w14:textId="4C2E8758" w:rsidR="0089680B" w:rsidRPr="0089680B" w:rsidRDefault="0089680B" w:rsidP="00F669A3">
      <w:pPr>
        <w:pStyle w:val="Paragraphedeliste"/>
        <w:numPr>
          <w:ilvl w:val="0"/>
          <w:numId w:val="36"/>
        </w:numPr>
        <w:autoSpaceDE w:val="0"/>
        <w:autoSpaceDN w:val="0"/>
        <w:adjustRightInd w:val="0"/>
        <w:spacing w:line="240" w:lineRule="auto"/>
        <w:rPr>
          <w:color w:val="000000"/>
          <w:szCs w:val="20"/>
        </w:rPr>
      </w:pPr>
      <w:r w:rsidRPr="0089680B">
        <w:rPr>
          <w:color w:val="000000"/>
          <w:szCs w:val="20"/>
        </w:rPr>
        <w:t>Et/ou d</w:t>
      </w:r>
      <w:r w:rsidR="003A25C4">
        <w:rPr>
          <w:color w:val="000000"/>
          <w:szCs w:val="20"/>
        </w:rPr>
        <w:t>es conditions de mise en œuvre ;</w:t>
      </w:r>
    </w:p>
    <w:p w14:paraId="5603C4AA" w14:textId="0CFE85A6" w:rsidR="0089680B" w:rsidRPr="0089680B" w:rsidRDefault="0089680B" w:rsidP="00F669A3">
      <w:pPr>
        <w:pStyle w:val="Paragraphedeliste"/>
        <w:numPr>
          <w:ilvl w:val="0"/>
          <w:numId w:val="36"/>
        </w:numPr>
        <w:autoSpaceDE w:val="0"/>
        <w:autoSpaceDN w:val="0"/>
        <w:adjustRightInd w:val="0"/>
        <w:spacing w:line="240" w:lineRule="auto"/>
        <w:rPr>
          <w:color w:val="000000"/>
          <w:szCs w:val="20"/>
        </w:rPr>
      </w:pPr>
      <w:r w:rsidRPr="0089680B">
        <w:rPr>
          <w:color w:val="000000"/>
          <w:szCs w:val="20"/>
        </w:rPr>
        <w:t>Et</w:t>
      </w:r>
      <w:r w:rsidR="003A25C4">
        <w:rPr>
          <w:color w:val="000000"/>
          <w:szCs w:val="20"/>
        </w:rPr>
        <w:t>/ou des tolérances admissibles ;</w:t>
      </w:r>
    </w:p>
    <w:p w14:paraId="699C9934" w14:textId="77777777" w:rsidR="0089680B" w:rsidRPr="0089680B" w:rsidRDefault="0089680B" w:rsidP="0089680B">
      <w:pPr>
        <w:spacing w:line="240" w:lineRule="auto"/>
      </w:pPr>
      <w:r w:rsidRPr="0089680B">
        <w:rPr>
          <w:color w:val="000000"/>
          <w:szCs w:val="20"/>
        </w:rPr>
        <w:t>Plus contraignants que ceux des documents de références précités. Auxquels cas, elles prévaudront sur ces documents de références.</w:t>
      </w:r>
    </w:p>
    <w:p w14:paraId="37AE4BDD" w14:textId="77777777" w:rsidR="0089680B" w:rsidRPr="0089680B" w:rsidRDefault="0089680B" w:rsidP="0089680B">
      <w:pPr>
        <w:spacing w:line="240" w:lineRule="auto"/>
      </w:pPr>
    </w:p>
    <w:p w14:paraId="34A12D4F" w14:textId="77777777" w:rsidR="0089680B" w:rsidRPr="0089680B" w:rsidRDefault="0089680B" w:rsidP="0089680B">
      <w:pPr>
        <w:spacing w:line="240" w:lineRule="auto"/>
      </w:pPr>
      <w:r w:rsidRPr="0089680B">
        <w:t>Devront également être respecté :</w:t>
      </w:r>
    </w:p>
    <w:p w14:paraId="2654093E" w14:textId="61D5E73A" w:rsidR="0089680B" w:rsidRPr="0089680B" w:rsidRDefault="0089680B" w:rsidP="00F669A3">
      <w:pPr>
        <w:pStyle w:val="Paragraphedeliste"/>
        <w:numPr>
          <w:ilvl w:val="0"/>
          <w:numId w:val="36"/>
        </w:numPr>
        <w:autoSpaceDE w:val="0"/>
        <w:autoSpaceDN w:val="0"/>
        <w:adjustRightInd w:val="0"/>
        <w:spacing w:line="240" w:lineRule="auto"/>
        <w:rPr>
          <w:color w:val="000000"/>
          <w:szCs w:val="20"/>
        </w:rPr>
      </w:pPr>
      <w:r w:rsidRPr="0089680B">
        <w:rPr>
          <w:color w:val="000000"/>
          <w:szCs w:val="20"/>
        </w:rPr>
        <w:t>Réglementation r</w:t>
      </w:r>
      <w:r w:rsidR="003A25C4">
        <w:rPr>
          <w:color w:val="000000"/>
          <w:szCs w:val="20"/>
        </w:rPr>
        <w:t>elative à la sécurité incendie ;</w:t>
      </w:r>
    </w:p>
    <w:p w14:paraId="00F34553" w14:textId="6A510976" w:rsidR="0089680B" w:rsidRPr="0089680B" w:rsidRDefault="0089680B" w:rsidP="00F669A3">
      <w:pPr>
        <w:pStyle w:val="Paragraphedeliste"/>
        <w:numPr>
          <w:ilvl w:val="0"/>
          <w:numId w:val="36"/>
        </w:numPr>
        <w:autoSpaceDE w:val="0"/>
        <w:autoSpaceDN w:val="0"/>
        <w:adjustRightInd w:val="0"/>
        <w:spacing w:line="240" w:lineRule="auto"/>
        <w:rPr>
          <w:color w:val="000000"/>
          <w:szCs w:val="20"/>
        </w:rPr>
      </w:pPr>
      <w:r w:rsidRPr="0089680B">
        <w:rPr>
          <w:color w:val="000000"/>
          <w:szCs w:val="20"/>
        </w:rPr>
        <w:t>Règ</w:t>
      </w:r>
      <w:r w:rsidR="003A25C4">
        <w:rPr>
          <w:color w:val="000000"/>
          <w:szCs w:val="20"/>
        </w:rPr>
        <w:t>lement sanitaire départemental ;</w:t>
      </w:r>
    </w:p>
    <w:p w14:paraId="0FB744AA" w14:textId="72C5AFDB" w:rsidR="0089680B" w:rsidRPr="0089680B" w:rsidRDefault="0089680B" w:rsidP="00F669A3">
      <w:pPr>
        <w:pStyle w:val="Paragraphedeliste"/>
        <w:numPr>
          <w:ilvl w:val="0"/>
          <w:numId w:val="36"/>
        </w:numPr>
        <w:autoSpaceDE w:val="0"/>
        <w:autoSpaceDN w:val="0"/>
        <w:adjustRightInd w:val="0"/>
        <w:spacing w:line="240" w:lineRule="auto"/>
        <w:rPr>
          <w:color w:val="000000"/>
          <w:szCs w:val="20"/>
        </w:rPr>
      </w:pPr>
      <w:r w:rsidRPr="0089680B">
        <w:rPr>
          <w:color w:val="000000"/>
          <w:szCs w:val="20"/>
        </w:rPr>
        <w:t>Règles rela</w:t>
      </w:r>
      <w:r w:rsidR="003A25C4">
        <w:rPr>
          <w:color w:val="000000"/>
          <w:szCs w:val="20"/>
        </w:rPr>
        <w:t>tives à l'isolation acoustique ;</w:t>
      </w:r>
    </w:p>
    <w:p w14:paraId="309A16FC" w14:textId="4BE8FE7E" w:rsidR="0089680B" w:rsidRPr="0089680B" w:rsidRDefault="0089680B" w:rsidP="00F669A3">
      <w:pPr>
        <w:pStyle w:val="Paragraphedeliste"/>
        <w:numPr>
          <w:ilvl w:val="0"/>
          <w:numId w:val="36"/>
        </w:numPr>
        <w:spacing w:line="240" w:lineRule="auto"/>
      </w:pPr>
      <w:r w:rsidRPr="0089680B">
        <w:rPr>
          <w:color w:val="000000"/>
          <w:szCs w:val="20"/>
        </w:rPr>
        <w:t>Règles relatives à la sécurité des travailleurs et des tiers.</w:t>
      </w:r>
    </w:p>
    <w:p w14:paraId="4477F553" w14:textId="77777777" w:rsidR="0089680B" w:rsidRPr="0089680B" w:rsidRDefault="0089680B" w:rsidP="0089680B">
      <w:pPr>
        <w:pStyle w:val="Paragraphedeliste"/>
        <w:spacing w:line="240" w:lineRule="auto"/>
      </w:pPr>
    </w:p>
    <w:p w14:paraId="119C9F2E" w14:textId="594FB939" w:rsidR="006378C8" w:rsidRDefault="00732312" w:rsidP="00732312">
      <w:pPr>
        <w:pStyle w:val="Titre4"/>
        <w:numPr>
          <w:ilvl w:val="0"/>
          <w:numId w:val="0"/>
        </w:numPr>
        <w:spacing w:line="240" w:lineRule="auto"/>
        <w:ind w:left="851"/>
      </w:pPr>
      <w:bookmarkStart w:id="129" w:name="_Toc1721349"/>
      <w:bookmarkStart w:id="130" w:name="_Toc222819550"/>
      <w:r>
        <w:t xml:space="preserve">DT/1.2.2 - </w:t>
      </w:r>
      <w:r w:rsidR="00425B2D">
        <w:t>Documents à établir par l’entrepreneur</w:t>
      </w:r>
      <w:bookmarkEnd w:id="129"/>
      <w:bookmarkEnd w:id="130"/>
    </w:p>
    <w:p w14:paraId="6281B2A5" w14:textId="77777777" w:rsidR="00732312" w:rsidRPr="00732312" w:rsidRDefault="00732312" w:rsidP="00732312"/>
    <w:p w14:paraId="5293276E" w14:textId="34AF1A16"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Remise des documents cités selon l’article des dispositions générales </w:t>
      </w:r>
      <w:r w:rsidR="009278FE">
        <w:rPr>
          <w:color w:val="000000"/>
          <w:szCs w:val="20"/>
        </w:rPr>
        <w:t>DG/5.4.</w:t>
      </w:r>
    </w:p>
    <w:p w14:paraId="725C7868" w14:textId="77777777" w:rsidR="0089680B" w:rsidRPr="0089680B" w:rsidRDefault="0089680B" w:rsidP="0089680B">
      <w:pPr>
        <w:autoSpaceDE w:val="0"/>
        <w:autoSpaceDN w:val="0"/>
        <w:adjustRightInd w:val="0"/>
        <w:spacing w:line="240" w:lineRule="auto"/>
        <w:rPr>
          <w:color w:val="000000"/>
          <w:szCs w:val="20"/>
        </w:rPr>
      </w:pPr>
    </w:p>
    <w:p w14:paraId="608418A1"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Seront notamment pris en compte en plus des documents de l’article cité :</w:t>
      </w:r>
    </w:p>
    <w:p w14:paraId="2A3590A3" w14:textId="7B40C936" w:rsidR="0089680B" w:rsidRPr="0089680B" w:rsidRDefault="003A25C4" w:rsidP="00F669A3">
      <w:pPr>
        <w:pStyle w:val="Paragraphedeliste"/>
        <w:numPr>
          <w:ilvl w:val="0"/>
          <w:numId w:val="36"/>
        </w:numPr>
        <w:autoSpaceDE w:val="0"/>
        <w:autoSpaceDN w:val="0"/>
        <w:adjustRightInd w:val="0"/>
        <w:spacing w:line="240" w:lineRule="auto"/>
        <w:rPr>
          <w:color w:val="000000"/>
          <w:szCs w:val="20"/>
        </w:rPr>
      </w:pPr>
      <w:r>
        <w:rPr>
          <w:color w:val="000000"/>
          <w:szCs w:val="20"/>
        </w:rPr>
        <w:t>Les procès-verbaux d'essais ;</w:t>
      </w:r>
    </w:p>
    <w:p w14:paraId="63FA8B83" w14:textId="77777777" w:rsidR="0089680B" w:rsidRPr="0089680B" w:rsidRDefault="0089680B" w:rsidP="00F669A3">
      <w:pPr>
        <w:pStyle w:val="Paragraphedeliste"/>
        <w:numPr>
          <w:ilvl w:val="0"/>
          <w:numId w:val="36"/>
        </w:numPr>
        <w:spacing w:line="240" w:lineRule="auto"/>
        <w:rPr>
          <w:color w:val="000000"/>
          <w:szCs w:val="20"/>
        </w:rPr>
      </w:pPr>
      <w:r w:rsidRPr="0089680B">
        <w:rPr>
          <w:color w:val="000000"/>
          <w:szCs w:val="20"/>
        </w:rPr>
        <w:t>Tout autre document opposable aux travaux objets du présent corps d’état et faisant foi en qualité de Règles de l'Art.</w:t>
      </w:r>
    </w:p>
    <w:p w14:paraId="406F79B7" w14:textId="77777777" w:rsidR="0089680B" w:rsidRPr="0089680B" w:rsidRDefault="0089680B" w:rsidP="0089680B">
      <w:pPr>
        <w:pStyle w:val="Paragraphedeliste"/>
        <w:spacing w:line="240" w:lineRule="auto"/>
      </w:pPr>
    </w:p>
    <w:p w14:paraId="409351D2" w14:textId="02B25422" w:rsidR="00425B2D" w:rsidRPr="00A95A9E" w:rsidRDefault="00732312" w:rsidP="00732312">
      <w:pPr>
        <w:pStyle w:val="Titre3"/>
        <w:numPr>
          <w:ilvl w:val="0"/>
          <w:numId w:val="0"/>
        </w:numPr>
        <w:spacing w:line="240" w:lineRule="auto"/>
        <w:ind w:left="1418"/>
      </w:pPr>
      <w:bookmarkStart w:id="131" w:name="_Toc1721350"/>
      <w:bookmarkStart w:id="132" w:name="_Toc222819551"/>
      <w:r w:rsidRPr="00A95A9E">
        <w:t xml:space="preserve">DT/1.3 - </w:t>
      </w:r>
      <w:r w:rsidR="00425B2D" w:rsidRPr="00A95A9E">
        <w:t>Travaux préparatoires</w:t>
      </w:r>
      <w:bookmarkEnd w:id="131"/>
      <w:bookmarkEnd w:id="132"/>
    </w:p>
    <w:p w14:paraId="0E525A65" w14:textId="77777777" w:rsidR="00732312" w:rsidRPr="00732312" w:rsidRDefault="00732312" w:rsidP="00732312"/>
    <w:p w14:paraId="700A3838" w14:textId="1DF0B51D" w:rsidR="0089680B" w:rsidRPr="0089680B" w:rsidRDefault="0089680B" w:rsidP="0089680B">
      <w:pPr>
        <w:spacing w:line="240" w:lineRule="auto"/>
      </w:pPr>
      <w:r w:rsidRPr="0089680B">
        <w:t xml:space="preserve">Au titre de la préparation des travaux, l’entreprise responsable </w:t>
      </w:r>
      <w:r w:rsidR="003D12B5">
        <w:t xml:space="preserve">du présent </w:t>
      </w:r>
      <w:r w:rsidR="00FF5D79">
        <w:t xml:space="preserve">marché </w:t>
      </w:r>
      <w:r w:rsidR="00FF5D79" w:rsidRPr="0089680B">
        <w:t>devra</w:t>
      </w:r>
      <w:r w:rsidRPr="0089680B">
        <w:t xml:space="preserve"> : </w:t>
      </w:r>
    </w:p>
    <w:p w14:paraId="531BA1B9" w14:textId="58ACF2CF" w:rsidR="0089680B" w:rsidRPr="0089680B" w:rsidRDefault="0089680B" w:rsidP="00F669A3">
      <w:pPr>
        <w:pStyle w:val="Paragraphedeliste"/>
        <w:numPr>
          <w:ilvl w:val="0"/>
          <w:numId w:val="34"/>
        </w:numPr>
        <w:spacing w:line="240" w:lineRule="auto"/>
      </w:pPr>
      <w:r w:rsidRPr="0089680B">
        <w:t>La vérification, l’acceptation et la réception des supports avant mise en œuvre des sy</w:t>
      </w:r>
      <w:r w:rsidR="00423DCE">
        <w:t>stèmes ci-de</w:t>
      </w:r>
      <w:r w:rsidR="003A25C4">
        <w:t>ssous, des ouvrages ;</w:t>
      </w:r>
    </w:p>
    <w:p w14:paraId="661806E7" w14:textId="7805562D" w:rsidR="0089680B" w:rsidRDefault="0089680B" w:rsidP="00F669A3">
      <w:pPr>
        <w:pStyle w:val="Paragraphedeliste"/>
        <w:numPr>
          <w:ilvl w:val="0"/>
          <w:numId w:val="34"/>
        </w:numPr>
        <w:spacing w:line="240" w:lineRule="auto"/>
      </w:pPr>
      <w:r w:rsidRPr="0089680B">
        <w:t>Les études et les calculs du projet selon les documents normatifs et les règ</w:t>
      </w:r>
      <w:r>
        <w:t>les professionnelles en vigueur.</w:t>
      </w:r>
    </w:p>
    <w:p w14:paraId="16982A15" w14:textId="6AE33433" w:rsidR="00E72799" w:rsidRDefault="00E72799" w:rsidP="00E72799">
      <w:pPr>
        <w:spacing w:line="240" w:lineRule="auto"/>
      </w:pPr>
    </w:p>
    <w:p w14:paraId="5D7F62F7" w14:textId="7A93C459" w:rsidR="00E72799" w:rsidRDefault="00E72799" w:rsidP="00E72799">
      <w:pPr>
        <w:spacing w:line="240" w:lineRule="auto"/>
      </w:pPr>
    </w:p>
    <w:p w14:paraId="572AE1C2" w14:textId="77777777" w:rsidR="00E72799" w:rsidRPr="00DA028E" w:rsidRDefault="00E72799" w:rsidP="00E72799">
      <w:pPr>
        <w:pStyle w:val="Titre2"/>
        <w:numPr>
          <w:ilvl w:val="0"/>
          <w:numId w:val="0"/>
        </w:numPr>
        <w:ind w:left="576" w:hanging="576"/>
      </w:pPr>
      <w:bookmarkStart w:id="133" w:name="_Toc194414973"/>
      <w:bookmarkStart w:id="134" w:name="_Toc222819552"/>
      <w:r w:rsidRPr="00DA028E">
        <w:t>ARTICLE DT/2 – CHAMBRE TEMOIN</w:t>
      </w:r>
      <w:bookmarkEnd w:id="133"/>
      <w:bookmarkEnd w:id="134"/>
    </w:p>
    <w:p w14:paraId="2323B4A2" w14:textId="77777777" w:rsidR="00E72799" w:rsidRPr="00DA028E" w:rsidRDefault="00E72799" w:rsidP="00E72799"/>
    <w:p w14:paraId="2BD56692" w14:textId="77777777" w:rsidR="00E72799" w:rsidRPr="00DA028E" w:rsidRDefault="00E72799" w:rsidP="00E72799">
      <w:r w:rsidRPr="00DA028E">
        <w:t>Avant le démarrage des travaux le ou les entreprise(s) titulaire(s) devront réaliser une chambre témoin strictement conforme aux prescriptions techniques du présent CCTP. Cette chambre témoin servira de référence pour l’ensemble des travaux et devra être validée, par ordre de service, par la maitrise d’œuvre avant le lancement des autres chambres.</w:t>
      </w:r>
    </w:p>
    <w:p w14:paraId="34CCBFF6" w14:textId="77777777" w:rsidR="00E72799" w:rsidRPr="00DA028E" w:rsidRDefault="00E72799" w:rsidP="00E72799"/>
    <w:p w14:paraId="2DED20CD" w14:textId="77777777" w:rsidR="00E72799" w:rsidRPr="00DA028E" w:rsidRDefault="00E72799" w:rsidP="00E72799">
      <w:r w:rsidRPr="00DA028E">
        <w:t>Toutes modifications formulée par le maitrise d’œuvre devra être intégrer sans incidence financière sauf si elle implique des travaux supplémentaires non prévus dans le marché.</w:t>
      </w:r>
    </w:p>
    <w:p w14:paraId="7D10298B" w14:textId="77777777" w:rsidR="00E72799" w:rsidRPr="00DA028E" w:rsidRDefault="00E72799" w:rsidP="00E72799"/>
    <w:p w14:paraId="483CEEC5" w14:textId="1FB2B6FC" w:rsidR="005913E4" w:rsidRDefault="00E72799" w:rsidP="00F61033">
      <w:r w:rsidRPr="00DA028E">
        <w:t xml:space="preserve">La chambre témoin devra être validée au bout de </w:t>
      </w:r>
      <w:r w:rsidR="00FA6686" w:rsidRPr="00DA028E">
        <w:t>30</w:t>
      </w:r>
      <w:r w:rsidRPr="00DA028E">
        <w:t xml:space="preserve"> jours à compter du démarrage du marché.</w:t>
      </w:r>
      <w:bookmarkStart w:id="135" w:name="_Toc1721351"/>
    </w:p>
    <w:p w14:paraId="78F9D556" w14:textId="36C5DB14" w:rsidR="003A25C4" w:rsidRDefault="000C5BE9" w:rsidP="000C5BE9">
      <w:pPr>
        <w:spacing w:after="200"/>
        <w:jc w:val="left"/>
      </w:pPr>
      <w:r>
        <w:br w:type="page"/>
      </w:r>
    </w:p>
    <w:p w14:paraId="3E373E3E" w14:textId="165F8D20" w:rsidR="00847E29" w:rsidRDefault="00767E56" w:rsidP="002177CF">
      <w:pPr>
        <w:pStyle w:val="Titre2"/>
        <w:numPr>
          <w:ilvl w:val="0"/>
          <w:numId w:val="0"/>
        </w:numPr>
        <w:spacing w:line="240" w:lineRule="auto"/>
      </w:pPr>
      <w:bookmarkStart w:id="136" w:name="_Toc222819553"/>
      <w:r>
        <w:t>ARTICLE DT/3</w:t>
      </w:r>
      <w:r w:rsidR="00D2362F">
        <w:t xml:space="preserve"> – </w:t>
      </w:r>
      <w:r w:rsidR="000A0540">
        <w:t>DEFINITION DES TRAVAUX</w:t>
      </w:r>
      <w:bookmarkEnd w:id="136"/>
    </w:p>
    <w:p w14:paraId="138890A9" w14:textId="52293321" w:rsidR="00847E29" w:rsidRDefault="00847E29" w:rsidP="00847E29"/>
    <w:p w14:paraId="119B6975" w14:textId="2D7CEE13" w:rsidR="00D721AC" w:rsidRDefault="00D721AC" w:rsidP="00847E29">
      <w:r>
        <w:t xml:space="preserve">Le marché a pour objet la réalisation des travaux suivants : </w:t>
      </w:r>
    </w:p>
    <w:p w14:paraId="67D3ED56" w14:textId="6E0C2265" w:rsidR="00D721AC" w:rsidRPr="00CB78FD" w:rsidRDefault="00D721AC" w:rsidP="00AA0404">
      <w:pPr>
        <w:pStyle w:val="Paragraphedeliste"/>
        <w:numPr>
          <w:ilvl w:val="0"/>
          <w:numId w:val="51"/>
        </w:numPr>
      </w:pPr>
      <w:r w:rsidRPr="00CB78FD">
        <w:t>La consignation des inst</w:t>
      </w:r>
      <w:r w:rsidR="003A25C4">
        <w:t>allations électriques ;</w:t>
      </w:r>
    </w:p>
    <w:p w14:paraId="4844E4B1" w14:textId="051ED75C" w:rsidR="00D721AC" w:rsidRDefault="00D721AC" w:rsidP="00AA0404">
      <w:pPr>
        <w:pStyle w:val="Paragraphedeliste"/>
        <w:numPr>
          <w:ilvl w:val="0"/>
          <w:numId w:val="51"/>
        </w:numPr>
      </w:pPr>
      <w:r w:rsidRPr="00CB78FD">
        <w:t>L’inst</w:t>
      </w:r>
      <w:r w:rsidR="003A25C4">
        <w:t>allation provisoire électrique ;</w:t>
      </w:r>
    </w:p>
    <w:p w14:paraId="16063C16" w14:textId="6883305A" w:rsidR="00D721AC" w:rsidRDefault="00D721AC" w:rsidP="00AA0404">
      <w:pPr>
        <w:pStyle w:val="Paragraphedeliste"/>
        <w:numPr>
          <w:ilvl w:val="0"/>
          <w:numId w:val="51"/>
        </w:numPr>
      </w:pPr>
      <w:r>
        <w:t>L</w:t>
      </w:r>
      <w:r w:rsidRPr="00CB78FD">
        <w:t>a dépose et l’évacuation des instal</w:t>
      </w:r>
      <w:r w:rsidR="003A25C4">
        <w:t>lations électriques existantes ;</w:t>
      </w:r>
    </w:p>
    <w:p w14:paraId="083BCD0C" w14:textId="2F7EC1CA" w:rsidR="00D721AC" w:rsidRDefault="00D721AC" w:rsidP="00AA0404">
      <w:pPr>
        <w:pStyle w:val="Paragraphedeliste"/>
        <w:numPr>
          <w:ilvl w:val="0"/>
          <w:numId w:val="51"/>
        </w:numPr>
      </w:pPr>
      <w:r>
        <w:t>La fourniture et la pose de nouveau tableau</w:t>
      </w:r>
      <w:r w:rsidR="003A25C4">
        <w:t> ;</w:t>
      </w:r>
    </w:p>
    <w:p w14:paraId="7935E98C" w14:textId="7CF75B36" w:rsidR="00D721AC" w:rsidRDefault="00D721AC" w:rsidP="00AA0404">
      <w:pPr>
        <w:pStyle w:val="Paragraphedeliste"/>
        <w:numPr>
          <w:ilvl w:val="0"/>
          <w:numId w:val="51"/>
        </w:numPr>
      </w:pPr>
      <w:r>
        <w:t>La fourniture, la pose et le raccordem</w:t>
      </w:r>
      <w:r w:rsidR="003A25C4">
        <w:t>ent des équipements électriques ;</w:t>
      </w:r>
    </w:p>
    <w:p w14:paraId="244D95CC" w14:textId="4288DB82" w:rsidR="00D721AC" w:rsidRDefault="00D721AC" w:rsidP="00AA0404">
      <w:pPr>
        <w:pStyle w:val="Paragraphedeliste"/>
        <w:numPr>
          <w:ilvl w:val="0"/>
          <w:numId w:val="51"/>
        </w:numPr>
      </w:pPr>
      <w:r>
        <w:t>Réalisati</w:t>
      </w:r>
      <w:r w:rsidR="003A25C4">
        <w:t>on des saignées</w:t>
      </w:r>
      <w:r>
        <w:t xml:space="preserve"> dans les murs</w:t>
      </w:r>
      <w:r w:rsidR="003A25C4">
        <w:t> ;</w:t>
      </w:r>
    </w:p>
    <w:p w14:paraId="4F78895A" w14:textId="01A25160" w:rsidR="00D721AC" w:rsidRDefault="00D721AC" w:rsidP="00AA0404">
      <w:pPr>
        <w:pStyle w:val="Paragraphedeliste"/>
        <w:numPr>
          <w:ilvl w:val="0"/>
          <w:numId w:val="51"/>
        </w:numPr>
      </w:pPr>
      <w:r>
        <w:t>La mise à l</w:t>
      </w:r>
      <w:r w:rsidR="003A25C4">
        <w:t>a terre de tous les équipements ;</w:t>
      </w:r>
    </w:p>
    <w:p w14:paraId="5E3A1E28" w14:textId="6AB89A12" w:rsidR="00D721AC" w:rsidRDefault="00D721AC" w:rsidP="00AA0404">
      <w:pPr>
        <w:pStyle w:val="Paragraphedeliste"/>
        <w:numPr>
          <w:ilvl w:val="0"/>
          <w:numId w:val="51"/>
        </w:numPr>
      </w:pPr>
      <w:r>
        <w:t>La mise</w:t>
      </w:r>
      <w:r w:rsidR="003A25C4">
        <w:t xml:space="preserve"> en place des chemins de câbles ;</w:t>
      </w:r>
    </w:p>
    <w:p w14:paraId="76A3C3E9" w14:textId="34FFC8F0" w:rsidR="00D721AC" w:rsidRDefault="00D721AC" w:rsidP="00AA0404">
      <w:pPr>
        <w:pStyle w:val="Paragraphedeliste"/>
        <w:numPr>
          <w:ilvl w:val="0"/>
          <w:numId w:val="51"/>
        </w:numPr>
      </w:pPr>
      <w:r>
        <w:t>La mise en plac</w:t>
      </w:r>
      <w:r w:rsidR="003A25C4">
        <w:t>e des goulottes de distribution ;</w:t>
      </w:r>
    </w:p>
    <w:p w14:paraId="039FCA9E" w14:textId="7401E66C" w:rsidR="00D721AC" w:rsidRDefault="00D721AC" w:rsidP="00AA0404">
      <w:pPr>
        <w:pStyle w:val="Paragraphedeliste"/>
        <w:numPr>
          <w:ilvl w:val="0"/>
          <w:numId w:val="51"/>
        </w:numPr>
      </w:pPr>
      <w:r>
        <w:t>La mise en place des interru</w:t>
      </w:r>
      <w:r w:rsidR="003A25C4">
        <w:t>pteurs et des prises de courant ;</w:t>
      </w:r>
    </w:p>
    <w:p w14:paraId="242CC460" w14:textId="64EC9A81" w:rsidR="00D721AC" w:rsidRDefault="00D721AC" w:rsidP="00AA0404">
      <w:pPr>
        <w:pStyle w:val="Paragraphedeliste"/>
        <w:numPr>
          <w:ilvl w:val="0"/>
          <w:numId w:val="51"/>
        </w:numPr>
      </w:pPr>
      <w:r>
        <w:t>Installation prises TV</w:t>
      </w:r>
      <w:r w:rsidR="003A25C4">
        <w:t> ;</w:t>
      </w:r>
    </w:p>
    <w:p w14:paraId="64765A75" w14:textId="49E41AFD" w:rsidR="00D721AC" w:rsidRDefault="00D721AC" w:rsidP="00AA0404">
      <w:pPr>
        <w:pStyle w:val="Paragraphedeliste"/>
        <w:numPr>
          <w:ilvl w:val="0"/>
          <w:numId w:val="51"/>
        </w:numPr>
      </w:pPr>
      <w:r>
        <w:t>Installations d’éclairage intérieur</w:t>
      </w:r>
      <w:r w:rsidR="003A25C4">
        <w:t> ;</w:t>
      </w:r>
    </w:p>
    <w:p w14:paraId="2B793490" w14:textId="06EC847A" w:rsidR="00D721AC" w:rsidRDefault="00D721AC" w:rsidP="00AA0404">
      <w:pPr>
        <w:pStyle w:val="Paragraphedeliste"/>
        <w:numPr>
          <w:ilvl w:val="0"/>
          <w:numId w:val="51"/>
        </w:numPr>
      </w:pPr>
      <w:r>
        <w:t>Installations de sécurité : Détecteur de fumée (Daaf)</w:t>
      </w:r>
      <w:r w:rsidR="003A25C4">
        <w:t> ;</w:t>
      </w:r>
    </w:p>
    <w:p w14:paraId="6089C90B" w14:textId="0D8CAC0B" w:rsidR="00276B5E" w:rsidRDefault="00D721AC" w:rsidP="00847E29">
      <w:pPr>
        <w:pStyle w:val="Paragraphedeliste"/>
        <w:numPr>
          <w:ilvl w:val="0"/>
          <w:numId w:val="51"/>
        </w:numPr>
      </w:pPr>
      <w:r>
        <w:t>Vérification des installations, essais et mesures.</w:t>
      </w:r>
    </w:p>
    <w:p w14:paraId="571DE544" w14:textId="77777777" w:rsidR="00276B5E" w:rsidRDefault="00276B5E" w:rsidP="00847E29"/>
    <w:p w14:paraId="4021F300" w14:textId="22DD86F0" w:rsidR="0061284B" w:rsidRPr="00732312" w:rsidRDefault="00767E56" w:rsidP="00276B5E">
      <w:pPr>
        <w:pStyle w:val="Titre3"/>
        <w:numPr>
          <w:ilvl w:val="0"/>
          <w:numId w:val="0"/>
        </w:numPr>
        <w:spacing w:line="240" w:lineRule="auto"/>
        <w:ind w:left="1418"/>
      </w:pPr>
      <w:bookmarkStart w:id="137" w:name="_Toc222819554"/>
      <w:r>
        <w:t>DT/3</w:t>
      </w:r>
      <w:r w:rsidR="0061284B">
        <w:t>.1 - CONDITIONS RELATIVES AU PRESENT LOT</w:t>
      </w:r>
      <w:bookmarkEnd w:id="137"/>
    </w:p>
    <w:p w14:paraId="7039B3A0" w14:textId="15AC80DF" w:rsidR="0061284B" w:rsidRPr="0061284B" w:rsidRDefault="00767E56" w:rsidP="0061284B">
      <w:pPr>
        <w:pStyle w:val="Titre4"/>
        <w:numPr>
          <w:ilvl w:val="0"/>
          <w:numId w:val="0"/>
        </w:numPr>
        <w:spacing w:line="240" w:lineRule="auto"/>
        <w:ind w:left="851"/>
        <w:rPr>
          <w:rFonts w:cs="Times New Roman"/>
        </w:rPr>
      </w:pPr>
      <w:bookmarkStart w:id="138" w:name="_Toc222819555"/>
      <w:r>
        <w:rPr>
          <w:rFonts w:cs="Times New Roman"/>
        </w:rPr>
        <w:t>DT/3</w:t>
      </w:r>
      <w:r w:rsidR="0061284B" w:rsidRPr="0061284B">
        <w:rPr>
          <w:rFonts w:cs="Times New Roman"/>
        </w:rPr>
        <w:t>.1.1 - Caractéristiques générales (alimentation et distribution)</w:t>
      </w:r>
      <w:bookmarkEnd w:id="138"/>
    </w:p>
    <w:p w14:paraId="17FDA5E5" w14:textId="77777777" w:rsidR="0061284B" w:rsidRPr="0061284B" w:rsidRDefault="0061284B" w:rsidP="0061284B">
      <w:pPr>
        <w:rPr>
          <w:rFonts w:cs="Times New Roman"/>
        </w:rPr>
      </w:pPr>
    </w:p>
    <w:p w14:paraId="130AAE18" w14:textId="7AFADE17" w:rsidR="0061284B" w:rsidRPr="0061284B" w:rsidRDefault="0061284B" w:rsidP="00AA0404">
      <w:pPr>
        <w:pStyle w:val="Paragraphedeliste"/>
        <w:numPr>
          <w:ilvl w:val="0"/>
          <w:numId w:val="52"/>
        </w:numPr>
        <w:rPr>
          <w:rFonts w:cs="Times New Roman"/>
        </w:rPr>
      </w:pPr>
      <w:r w:rsidRPr="0061284B">
        <w:rPr>
          <w:rFonts w:cs="Times New Roman"/>
        </w:rPr>
        <w:t xml:space="preserve">Tension </w:t>
      </w:r>
      <w:r w:rsidR="003A25C4">
        <w:rPr>
          <w:rFonts w:cs="Times New Roman"/>
        </w:rPr>
        <w:t>: 230 V ;</w:t>
      </w:r>
    </w:p>
    <w:p w14:paraId="1BC58771" w14:textId="473DCFEE" w:rsidR="0061284B" w:rsidRPr="0061284B" w:rsidRDefault="003A25C4" w:rsidP="00AA0404">
      <w:pPr>
        <w:pStyle w:val="Paragraphedeliste"/>
        <w:numPr>
          <w:ilvl w:val="0"/>
          <w:numId w:val="52"/>
        </w:numPr>
        <w:rPr>
          <w:rFonts w:cs="Times New Roman"/>
        </w:rPr>
      </w:pPr>
      <w:r>
        <w:rPr>
          <w:rFonts w:cs="Times New Roman"/>
        </w:rPr>
        <w:t>Schémas de liaison de mise à la Terre : TT ;</w:t>
      </w:r>
    </w:p>
    <w:p w14:paraId="48F25C2A" w14:textId="6DAC3AFA" w:rsidR="00D721AC" w:rsidRPr="0061284B" w:rsidRDefault="0061284B" w:rsidP="00AA0404">
      <w:pPr>
        <w:pStyle w:val="Paragraphedeliste"/>
        <w:numPr>
          <w:ilvl w:val="0"/>
          <w:numId w:val="52"/>
        </w:numPr>
        <w:rPr>
          <w:rFonts w:cs="Times New Roman"/>
        </w:rPr>
      </w:pPr>
      <w:r w:rsidRPr="0061284B">
        <w:rPr>
          <w:rFonts w:cs="Times New Roman"/>
        </w:rPr>
        <w:t>Fréquence : 50 Hz.</w:t>
      </w:r>
    </w:p>
    <w:p w14:paraId="51138A9E" w14:textId="5211FDFA" w:rsidR="00D721AC" w:rsidRPr="0061284B" w:rsidRDefault="00D721AC" w:rsidP="00847E29">
      <w:pPr>
        <w:rPr>
          <w:rFonts w:cs="Times New Roman"/>
        </w:rPr>
      </w:pPr>
    </w:p>
    <w:p w14:paraId="75991750" w14:textId="2F2AA40A" w:rsidR="0061284B" w:rsidRPr="0061284B" w:rsidRDefault="00767E56" w:rsidP="0061284B">
      <w:pPr>
        <w:pStyle w:val="Titre4"/>
        <w:numPr>
          <w:ilvl w:val="0"/>
          <w:numId w:val="0"/>
        </w:numPr>
        <w:spacing w:line="240" w:lineRule="auto"/>
        <w:ind w:left="851"/>
        <w:rPr>
          <w:rFonts w:cs="Times New Roman"/>
        </w:rPr>
      </w:pPr>
      <w:bookmarkStart w:id="139" w:name="_Toc222819556"/>
      <w:r>
        <w:rPr>
          <w:rFonts w:cs="Times New Roman"/>
        </w:rPr>
        <w:t>DT/3</w:t>
      </w:r>
      <w:r w:rsidR="0061284B" w:rsidRPr="0061284B">
        <w:rPr>
          <w:rFonts w:cs="Times New Roman"/>
        </w:rPr>
        <w:t>.1.2 – Normes et règlements</w:t>
      </w:r>
      <w:bookmarkEnd w:id="139"/>
    </w:p>
    <w:p w14:paraId="0B967EA3" w14:textId="593AA93A" w:rsidR="0061284B" w:rsidRPr="0061284B" w:rsidRDefault="0061284B" w:rsidP="001D0714">
      <w:pPr>
        <w:autoSpaceDE w:val="0"/>
        <w:autoSpaceDN w:val="0"/>
        <w:adjustRightInd w:val="0"/>
        <w:spacing w:line="240" w:lineRule="auto"/>
        <w:rPr>
          <w:rFonts w:cs="Times New Roman"/>
        </w:rPr>
      </w:pPr>
      <w:r w:rsidRPr="0061284B">
        <w:rPr>
          <w:rFonts w:cs="Times New Roman"/>
        </w:rPr>
        <w:t>Les installations sont établies suivant les règles de l'art, les prescriptions des lois, décrets, arrêtés, circulaires et instructions ministériels, préfectoraux, communaux, en vigueur, les règles et les guides des normes UTE, AFNOR, DTU.</w:t>
      </w:r>
    </w:p>
    <w:p w14:paraId="2784E259" w14:textId="77777777" w:rsidR="0061284B" w:rsidRPr="0061284B" w:rsidRDefault="0061284B" w:rsidP="001D0714">
      <w:pPr>
        <w:autoSpaceDE w:val="0"/>
        <w:autoSpaceDN w:val="0"/>
        <w:adjustRightInd w:val="0"/>
        <w:spacing w:line="240" w:lineRule="auto"/>
        <w:rPr>
          <w:rFonts w:cs="Times New Roman"/>
        </w:rPr>
      </w:pPr>
      <w:r w:rsidRPr="0061284B">
        <w:rPr>
          <w:rFonts w:cs="Times New Roman"/>
        </w:rPr>
        <w:t>Pour mémoire : (classement UTE)</w:t>
      </w:r>
    </w:p>
    <w:p w14:paraId="12995D31" w14:textId="610F8E55" w:rsidR="0061284B" w:rsidRPr="0061284B" w:rsidRDefault="0061284B" w:rsidP="00AA0404">
      <w:pPr>
        <w:pStyle w:val="Paragraphedeliste"/>
        <w:numPr>
          <w:ilvl w:val="0"/>
          <w:numId w:val="53"/>
        </w:numPr>
        <w:autoSpaceDE w:val="0"/>
        <w:autoSpaceDN w:val="0"/>
        <w:adjustRightInd w:val="0"/>
        <w:spacing w:line="240" w:lineRule="auto"/>
        <w:rPr>
          <w:rFonts w:cs="Times New Roman"/>
        </w:rPr>
      </w:pPr>
      <w:r w:rsidRPr="0061284B">
        <w:rPr>
          <w:rFonts w:cs="Times New Roman"/>
        </w:rPr>
        <w:t>La norme NF C 12-101 - textes officiels relatifs à la protection des travailleurs dans les établissements qui mettent en</w:t>
      </w:r>
      <w:r w:rsidR="003A25C4">
        <w:rPr>
          <w:rFonts w:cs="Times New Roman"/>
        </w:rPr>
        <w:t xml:space="preserve"> œuvre des courants électriques ;</w:t>
      </w:r>
    </w:p>
    <w:p w14:paraId="2098D94D" w14:textId="1A7A2980" w:rsidR="0061284B" w:rsidRPr="0061284B" w:rsidRDefault="0061284B" w:rsidP="00AA0404">
      <w:pPr>
        <w:pStyle w:val="Paragraphedeliste"/>
        <w:numPr>
          <w:ilvl w:val="0"/>
          <w:numId w:val="53"/>
        </w:numPr>
        <w:autoSpaceDE w:val="0"/>
        <w:autoSpaceDN w:val="0"/>
        <w:adjustRightInd w:val="0"/>
        <w:spacing w:line="240" w:lineRule="auto"/>
        <w:rPr>
          <w:rFonts w:cs="Times New Roman"/>
        </w:rPr>
      </w:pPr>
      <w:r>
        <w:rPr>
          <w:rFonts w:cs="Times New Roman"/>
        </w:rPr>
        <w:t>La</w:t>
      </w:r>
      <w:r w:rsidRPr="0061284B">
        <w:rPr>
          <w:rFonts w:cs="Times New Roman"/>
        </w:rPr>
        <w:t xml:space="preserve"> norme NF C 14-100 - installations</w:t>
      </w:r>
      <w:r w:rsidR="003A25C4">
        <w:rPr>
          <w:rFonts w:cs="Times New Roman"/>
        </w:rPr>
        <w:t xml:space="preserve"> de branchement à basse tension ;</w:t>
      </w:r>
    </w:p>
    <w:p w14:paraId="22D510CD" w14:textId="0916451A" w:rsidR="0061284B" w:rsidRPr="0061284B" w:rsidRDefault="0061284B" w:rsidP="00AA0404">
      <w:pPr>
        <w:pStyle w:val="Paragraphedeliste"/>
        <w:numPr>
          <w:ilvl w:val="0"/>
          <w:numId w:val="53"/>
        </w:numPr>
        <w:autoSpaceDE w:val="0"/>
        <w:autoSpaceDN w:val="0"/>
        <w:adjustRightInd w:val="0"/>
        <w:spacing w:line="240" w:lineRule="auto"/>
        <w:rPr>
          <w:rFonts w:cs="Times New Roman"/>
        </w:rPr>
      </w:pPr>
      <w:r>
        <w:rPr>
          <w:rFonts w:cs="Times New Roman"/>
        </w:rPr>
        <w:t>L</w:t>
      </w:r>
      <w:r w:rsidRPr="0061284B">
        <w:rPr>
          <w:rFonts w:cs="Times New Roman"/>
        </w:rPr>
        <w:t>a norme NF C 15-100 - installati</w:t>
      </w:r>
      <w:r w:rsidR="003A25C4">
        <w:rPr>
          <w:rFonts w:cs="Times New Roman"/>
        </w:rPr>
        <w:t>ons électriques à basse tension ;</w:t>
      </w:r>
    </w:p>
    <w:p w14:paraId="067ED693" w14:textId="61D03FFA" w:rsidR="0061284B" w:rsidRPr="0061284B" w:rsidRDefault="0061284B" w:rsidP="00AA0404">
      <w:pPr>
        <w:pStyle w:val="Paragraphedeliste"/>
        <w:numPr>
          <w:ilvl w:val="0"/>
          <w:numId w:val="53"/>
        </w:numPr>
        <w:autoSpaceDE w:val="0"/>
        <w:autoSpaceDN w:val="0"/>
        <w:adjustRightInd w:val="0"/>
        <w:spacing w:line="240" w:lineRule="auto"/>
        <w:rPr>
          <w:rFonts w:cs="Times New Roman"/>
        </w:rPr>
      </w:pPr>
      <w:r>
        <w:rPr>
          <w:rFonts w:cs="Times New Roman"/>
        </w:rPr>
        <w:t>L</w:t>
      </w:r>
      <w:r w:rsidRPr="0061284B">
        <w:rPr>
          <w:rFonts w:cs="Times New Roman"/>
        </w:rPr>
        <w:t>a norme NF C 20-010 - classification des degrés de protection procurés par les enveloppes des matériels au regard des influence</w:t>
      </w:r>
      <w:r w:rsidR="003A25C4">
        <w:rPr>
          <w:rFonts w:cs="Times New Roman"/>
        </w:rPr>
        <w:t>s externes ;</w:t>
      </w:r>
    </w:p>
    <w:p w14:paraId="08C22178" w14:textId="620D2379" w:rsidR="0061284B" w:rsidRDefault="0061284B" w:rsidP="00AA0404">
      <w:pPr>
        <w:pStyle w:val="Paragraphedeliste"/>
        <w:numPr>
          <w:ilvl w:val="0"/>
          <w:numId w:val="53"/>
        </w:numPr>
        <w:autoSpaceDE w:val="0"/>
        <w:autoSpaceDN w:val="0"/>
        <w:adjustRightInd w:val="0"/>
        <w:spacing w:line="240" w:lineRule="auto"/>
        <w:rPr>
          <w:rFonts w:cs="Times New Roman"/>
        </w:rPr>
      </w:pPr>
      <w:r>
        <w:rPr>
          <w:rFonts w:cs="Times New Roman"/>
        </w:rPr>
        <w:t>L</w:t>
      </w:r>
      <w:r w:rsidRPr="0061284B">
        <w:rPr>
          <w:rFonts w:cs="Times New Roman"/>
        </w:rPr>
        <w:t>a norme NF C 20-030 - protection contre les chocs électriques des matériels électriques à basse tension.</w:t>
      </w:r>
    </w:p>
    <w:p w14:paraId="207EB53A" w14:textId="145CB844" w:rsidR="003A25C4" w:rsidRPr="0061284B" w:rsidRDefault="003A25C4" w:rsidP="0061284B">
      <w:pPr>
        <w:autoSpaceDE w:val="0"/>
        <w:autoSpaceDN w:val="0"/>
        <w:adjustRightInd w:val="0"/>
        <w:spacing w:line="240" w:lineRule="auto"/>
        <w:ind w:left="360"/>
        <w:jc w:val="left"/>
        <w:rPr>
          <w:rFonts w:cs="Times New Roman"/>
        </w:rPr>
      </w:pPr>
    </w:p>
    <w:p w14:paraId="35283F05" w14:textId="7F4D9811" w:rsidR="0061284B" w:rsidRPr="0061284B" w:rsidRDefault="0061284B" w:rsidP="001D0714">
      <w:pPr>
        <w:pStyle w:val="Titre4"/>
        <w:numPr>
          <w:ilvl w:val="0"/>
          <w:numId w:val="0"/>
        </w:numPr>
        <w:spacing w:line="240" w:lineRule="auto"/>
        <w:ind w:left="851"/>
        <w:rPr>
          <w:rFonts w:cs="Times New Roman"/>
        </w:rPr>
      </w:pPr>
      <w:bookmarkStart w:id="140" w:name="_Toc222819557"/>
      <w:r w:rsidRPr="0061284B">
        <w:rPr>
          <w:rFonts w:cs="Times New Roman"/>
        </w:rPr>
        <w:t>DT/</w:t>
      </w:r>
      <w:r w:rsidR="00767E56">
        <w:rPr>
          <w:rFonts w:cs="Times New Roman"/>
        </w:rPr>
        <w:t>3</w:t>
      </w:r>
      <w:r w:rsidRPr="0061284B">
        <w:rPr>
          <w:rFonts w:cs="Times New Roman"/>
        </w:rPr>
        <w:t>.1.3 - Démarches à effectuer par l’entrepreneur</w:t>
      </w:r>
      <w:bookmarkEnd w:id="140"/>
    </w:p>
    <w:p w14:paraId="5795C214" w14:textId="77777777" w:rsidR="0061284B" w:rsidRPr="0061284B" w:rsidRDefault="0061284B" w:rsidP="001D0714">
      <w:pPr>
        <w:autoSpaceDE w:val="0"/>
        <w:autoSpaceDN w:val="0"/>
        <w:adjustRightInd w:val="0"/>
        <w:spacing w:line="240" w:lineRule="auto"/>
        <w:rPr>
          <w:rFonts w:cs="Times New Roman"/>
        </w:rPr>
      </w:pPr>
      <w:r w:rsidRPr="0061284B">
        <w:rPr>
          <w:rFonts w:cs="Times New Roman"/>
        </w:rPr>
        <w:t>L’entrepreneur doit effectuer les démarches nécessaires auprès :</w:t>
      </w:r>
    </w:p>
    <w:p w14:paraId="5C9BA732" w14:textId="0137CA50" w:rsidR="0061284B" w:rsidRPr="001D0714" w:rsidRDefault="001D0714" w:rsidP="00AA0404">
      <w:pPr>
        <w:pStyle w:val="Paragraphedeliste"/>
        <w:numPr>
          <w:ilvl w:val="0"/>
          <w:numId w:val="57"/>
        </w:numPr>
        <w:autoSpaceDE w:val="0"/>
        <w:autoSpaceDN w:val="0"/>
        <w:adjustRightInd w:val="0"/>
        <w:spacing w:line="240" w:lineRule="auto"/>
        <w:rPr>
          <w:rFonts w:cs="Times New Roman"/>
        </w:rPr>
      </w:pPr>
      <w:r w:rsidRPr="001D0714">
        <w:rPr>
          <w:rFonts w:cs="Times New Roman"/>
        </w:rPr>
        <w:t>Des</w:t>
      </w:r>
      <w:r w:rsidR="0061284B" w:rsidRPr="001D0714">
        <w:rPr>
          <w:rFonts w:cs="Times New Roman"/>
        </w:rPr>
        <w:t xml:space="preserve"> organismes de normalisation tels que UTE, AFNOR..., de contrôle pour réa</w:t>
      </w:r>
      <w:r w:rsidR="003A25C4">
        <w:rPr>
          <w:rFonts w:cs="Times New Roman"/>
        </w:rPr>
        <w:t>liser une installation conforme ;</w:t>
      </w:r>
    </w:p>
    <w:p w14:paraId="31695EDF" w14:textId="27105523" w:rsidR="0061284B" w:rsidRPr="001D0714" w:rsidRDefault="001D0714" w:rsidP="00AA0404">
      <w:pPr>
        <w:pStyle w:val="Paragraphedeliste"/>
        <w:numPr>
          <w:ilvl w:val="0"/>
          <w:numId w:val="57"/>
        </w:numPr>
        <w:autoSpaceDE w:val="0"/>
        <w:autoSpaceDN w:val="0"/>
        <w:adjustRightInd w:val="0"/>
        <w:spacing w:line="240" w:lineRule="auto"/>
        <w:rPr>
          <w:rFonts w:cs="Times New Roman"/>
        </w:rPr>
      </w:pPr>
      <w:r w:rsidRPr="001D0714">
        <w:rPr>
          <w:rFonts w:cs="Times New Roman"/>
        </w:rPr>
        <w:t>Organismes</w:t>
      </w:r>
      <w:r w:rsidR="0061284B" w:rsidRPr="001D0714">
        <w:rPr>
          <w:rFonts w:cs="Times New Roman"/>
        </w:rPr>
        <w:t xml:space="preserve"> tels que : Electricité de Strasbourg (ES), France Télécom, etc.… en vue de l’établissement de dossiers d'approbation </w:t>
      </w:r>
      <w:r w:rsidR="003A25C4">
        <w:rPr>
          <w:rFonts w:cs="Times New Roman"/>
        </w:rPr>
        <w:t>pour la réalisation des travaux ;</w:t>
      </w:r>
    </w:p>
    <w:p w14:paraId="0EAE3BF8" w14:textId="3E86CF88" w:rsidR="0061284B" w:rsidRPr="001D0714" w:rsidRDefault="001D0714" w:rsidP="00AA0404">
      <w:pPr>
        <w:pStyle w:val="Paragraphedeliste"/>
        <w:numPr>
          <w:ilvl w:val="0"/>
          <w:numId w:val="57"/>
        </w:numPr>
        <w:autoSpaceDE w:val="0"/>
        <w:autoSpaceDN w:val="0"/>
        <w:adjustRightInd w:val="0"/>
        <w:spacing w:line="240" w:lineRule="auto"/>
        <w:rPr>
          <w:rFonts w:cs="Times New Roman"/>
        </w:rPr>
      </w:pPr>
      <w:r w:rsidRPr="001D0714">
        <w:rPr>
          <w:rFonts w:cs="Times New Roman"/>
        </w:rPr>
        <w:t>Du</w:t>
      </w:r>
      <w:r w:rsidR="0061284B" w:rsidRPr="001D0714">
        <w:rPr>
          <w:rFonts w:cs="Times New Roman"/>
        </w:rPr>
        <w:t xml:space="preserve"> titulaire du lot n°1 pour obtenir les renseignements indispensables à l'élaboration de son projet.</w:t>
      </w:r>
    </w:p>
    <w:p w14:paraId="59A3A11A" w14:textId="77777777" w:rsidR="0061284B" w:rsidRPr="0061284B" w:rsidRDefault="0061284B" w:rsidP="0061284B">
      <w:pPr>
        <w:autoSpaceDE w:val="0"/>
        <w:autoSpaceDN w:val="0"/>
        <w:adjustRightInd w:val="0"/>
        <w:spacing w:line="240" w:lineRule="auto"/>
        <w:jc w:val="left"/>
        <w:rPr>
          <w:rFonts w:cs="Times New Roman"/>
        </w:rPr>
      </w:pPr>
    </w:p>
    <w:p w14:paraId="24CB86B7" w14:textId="668A2E3C" w:rsidR="0061284B" w:rsidRPr="0061284B" w:rsidRDefault="0061284B" w:rsidP="001D0714">
      <w:pPr>
        <w:pStyle w:val="Titre4"/>
        <w:numPr>
          <w:ilvl w:val="0"/>
          <w:numId w:val="0"/>
        </w:numPr>
        <w:spacing w:line="240" w:lineRule="auto"/>
        <w:ind w:left="851"/>
        <w:rPr>
          <w:rFonts w:cs="Times New Roman"/>
        </w:rPr>
      </w:pPr>
      <w:bookmarkStart w:id="141" w:name="_Toc222819558"/>
      <w:r w:rsidRPr="0061284B">
        <w:rPr>
          <w:rFonts w:cs="Times New Roman"/>
        </w:rPr>
        <w:t>DT/</w:t>
      </w:r>
      <w:r w:rsidR="00767E56">
        <w:rPr>
          <w:rFonts w:cs="Times New Roman"/>
        </w:rPr>
        <w:t>3</w:t>
      </w:r>
      <w:r w:rsidRPr="0061284B">
        <w:rPr>
          <w:rFonts w:cs="Times New Roman"/>
        </w:rPr>
        <w:t>.1.4 - Relevés à effectuer</w:t>
      </w:r>
      <w:bookmarkEnd w:id="141"/>
    </w:p>
    <w:p w14:paraId="1744F6A7" w14:textId="16A84CCB" w:rsidR="0061284B" w:rsidRPr="0061284B" w:rsidRDefault="0061284B" w:rsidP="001D0714">
      <w:pPr>
        <w:autoSpaceDE w:val="0"/>
        <w:autoSpaceDN w:val="0"/>
        <w:adjustRightInd w:val="0"/>
        <w:spacing w:line="240" w:lineRule="auto"/>
        <w:rPr>
          <w:rFonts w:cs="Times New Roman"/>
        </w:rPr>
      </w:pPr>
      <w:r w:rsidRPr="0061284B">
        <w:rPr>
          <w:rFonts w:cs="Times New Roman"/>
        </w:rPr>
        <w:t>Avant le début des travaux et pendant la période de préparation, l’entrepreneur doit effectuer tous les relevés nécessaires à la bonne exécution de ses prestations.</w:t>
      </w:r>
    </w:p>
    <w:p w14:paraId="3F1DE3F5" w14:textId="77777777" w:rsidR="0061284B" w:rsidRPr="0061284B" w:rsidRDefault="0061284B" w:rsidP="0061284B">
      <w:pPr>
        <w:autoSpaceDE w:val="0"/>
        <w:autoSpaceDN w:val="0"/>
        <w:adjustRightInd w:val="0"/>
        <w:spacing w:line="240" w:lineRule="auto"/>
        <w:jc w:val="left"/>
        <w:rPr>
          <w:rFonts w:cs="Times New Roman"/>
        </w:rPr>
      </w:pPr>
    </w:p>
    <w:p w14:paraId="7E31D6B4" w14:textId="101FE8C7" w:rsidR="0061284B" w:rsidRPr="0061284B" w:rsidRDefault="00767E56" w:rsidP="0061284B">
      <w:pPr>
        <w:pStyle w:val="Titre4"/>
        <w:numPr>
          <w:ilvl w:val="0"/>
          <w:numId w:val="0"/>
        </w:numPr>
        <w:spacing w:line="240" w:lineRule="auto"/>
        <w:ind w:left="851"/>
        <w:rPr>
          <w:rFonts w:cs="Times New Roman"/>
        </w:rPr>
      </w:pPr>
      <w:bookmarkStart w:id="142" w:name="_Toc222819559"/>
      <w:r>
        <w:rPr>
          <w:rFonts w:cs="Times New Roman"/>
        </w:rPr>
        <w:t>DT/3</w:t>
      </w:r>
      <w:r w:rsidR="0061284B" w:rsidRPr="0061284B">
        <w:rPr>
          <w:rFonts w:cs="Times New Roman"/>
        </w:rPr>
        <w:t>.1.5 - Plans et documents à fournir pour l'exécution du chantier</w:t>
      </w:r>
      <w:bookmarkEnd w:id="142"/>
    </w:p>
    <w:p w14:paraId="4CF4B4C8" w14:textId="77777777" w:rsidR="0061284B" w:rsidRPr="0061284B" w:rsidRDefault="0061284B" w:rsidP="001D0714">
      <w:pPr>
        <w:autoSpaceDE w:val="0"/>
        <w:autoSpaceDN w:val="0"/>
        <w:adjustRightInd w:val="0"/>
        <w:spacing w:line="240" w:lineRule="auto"/>
        <w:rPr>
          <w:rFonts w:cs="Times New Roman"/>
        </w:rPr>
      </w:pPr>
      <w:r w:rsidRPr="0061284B">
        <w:rPr>
          <w:rFonts w:cs="Times New Roman"/>
        </w:rPr>
        <w:t>L’entrepreneur devra fournir les plans, notes de calculs, et documents suivants :</w:t>
      </w:r>
    </w:p>
    <w:p w14:paraId="62C83B97" w14:textId="1F200523" w:rsidR="0061284B" w:rsidRPr="0061284B" w:rsidRDefault="0061284B" w:rsidP="00AA0404">
      <w:pPr>
        <w:pStyle w:val="Paragraphedeliste"/>
        <w:numPr>
          <w:ilvl w:val="0"/>
          <w:numId w:val="54"/>
        </w:numPr>
        <w:autoSpaceDE w:val="0"/>
        <w:autoSpaceDN w:val="0"/>
        <w:adjustRightInd w:val="0"/>
        <w:spacing w:line="240" w:lineRule="auto"/>
        <w:rPr>
          <w:rFonts w:cs="Times New Roman"/>
        </w:rPr>
      </w:pPr>
      <w:r w:rsidRPr="0061284B">
        <w:rPr>
          <w:rFonts w:cs="Times New Roman"/>
        </w:rPr>
        <w:t>Les plans de réservation dans les structures pour le passage de ses</w:t>
      </w:r>
      <w:r w:rsidR="003A25C4">
        <w:rPr>
          <w:rFonts w:cs="Times New Roman"/>
        </w:rPr>
        <w:t xml:space="preserve"> canalisations ;</w:t>
      </w:r>
    </w:p>
    <w:p w14:paraId="36A2EF04" w14:textId="04CC20C3" w:rsidR="0061284B" w:rsidRPr="0061284B" w:rsidRDefault="0061284B" w:rsidP="00AA0404">
      <w:pPr>
        <w:pStyle w:val="Paragraphedeliste"/>
        <w:numPr>
          <w:ilvl w:val="0"/>
          <w:numId w:val="54"/>
        </w:numPr>
        <w:autoSpaceDE w:val="0"/>
        <w:autoSpaceDN w:val="0"/>
        <w:adjustRightInd w:val="0"/>
        <w:spacing w:line="240" w:lineRule="auto"/>
        <w:rPr>
          <w:rFonts w:cs="Times New Roman"/>
        </w:rPr>
      </w:pPr>
      <w:r w:rsidRPr="0061284B">
        <w:rPr>
          <w:rFonts w:cs="Times New Roman"/>
        </w:rPr>
        <w:t>Les plans de réservation pour l'implantation des c</w:t>
      </w:r>
      <w:r w:rsidR="003A25C4">
        <w:rPr>
          <w:rFonts w:cs="Times New Roman"/>
        </w:rPr>
        <w:t>offrets et armoires électriques ;</w:t>
      </w:r>
    </w:p>
    <w:p w14:paraId="23B83A28" w14:textId="567401B4" w:rsidR="0061284B" w:rsidRPr="0061284B" w:rsidRDefault="003A25C4" w:rsidP="00AA0404">
      <w:pPr>
        <w:pStyle w:val="Paragraphedeliste"/>
        <w:numPr>
          <w:ilvl w:val="0"/>
          <w:numId w:val="54"/>
        </w:numPr>
        <w:autoSpaceDE w:val="0"/>
        <w:autoSpaceDN w:val="0"/>
        <w:adjustRightInd w:val="0"/>
        <w:spacing w:line="240" w:lineRule="auto"/>
        <w:rPr>
          <w:rFonts w:cs="Times New Roman"/>
        </w:rPr>
      </w:pPr>
      <w:r>
        <w:rPr>
          <w:rFonts w:cs="Times New Roman"/>
        </w:rPr>
        <w:t>Les plans du circuit de terre ;</w:t>
      </w:r>
    </w:p>
    <w:p w14:paraId="6D9BD1DE" w14:textId="47BB0C44" w:rsidR="0061284B" w:rsidRPr="0061284B" w:rsidRDefault="0061284B" w:rsidP="00AA0404">
      <w:pPr>
        <w:pStyle w:val="Paragraphedeliste"/>
        <w:numPr>
          <w:ilvl w:val="0"/>
          <w:numId w:val="54"/>
        </w:numPr>
        <w:autoSpaceDE w:val="0"/>
        <w:autoSpaceDN w:val="0"/>
        <w:adjustRightInd w:val="0"/>
        <w:spacing w:line="240" w:lineRule="auto"/>
        <w:rPr>
          <w:rFonts w:cs="Times New Roman"/>
        </w:rPr>
      </w:pPr>
      <w:r w:rsidRPr="0061284B">
        <w:rPr>
          <w:rFonts w:cs="Times New Roman"/>
        </w:rPr>
        <w:t>Les schémas unifilaires :</w:t>
      </w:r>
    </w:p>
    <w:p w14:paraId="5D37724A" w14:textId="17E23B46" w:rsidR="0061284B" w:rsidRPr="0061284B" w:rsidRDefault="0061284B" w:rsidP="001D0714">
      <w:pPr>
        <w:pStyle w:val="Paragraphedeliste"/>
        <w:numPr>
          <w:ilvl w:val="1"/>
          <w:numId w:val="34"/>
        </w:numPr>
        <w:autoSpaceDE w:val="0"/>
        <w:autoSpaceDN w:val="0"/>
        <w:adjustRightInd w:val="0"/>
        <w:spacing w:line="240" w:lineRule="auto"/>
        <w:rPr>
          <w:rFonts w:cs="Times New Roman"/>
        </w:rPr>
      </w:pPr>
      <w:r w:rsidRPr="0061284B">
        <w:rPr>
          <w:rFonts w:cs="Times New Roman"/>
        </w:rPr>
        <w:t>Le schéma général BT où figurent sections de câbles, puissances de chaque départ, calibres des protections ;</w:t>
      </w:r>
    </w:p>
    <w:p w14:paraId="33287506" w14:textId="589427DC" w:rsidR="0061284B" w:rsidRPr="0061284B" w:rsidRDefault="0061284B" w:rsidP="001D0714">
      <w:pPr>
        <w:pStyle w:val="Paragraphedeliste"/>
        <w:numPr>
          <w:ilvl w:val="1"/>
          <w:numId w:val="34"/>
        </w:numPr>
        <w:autoSpaceDE w:val="0"/>
        <w:autoSpaceDN w:val="0"/>
        <w:adjustRightInd w:val="0"/>
        <w:spacing w:line="240" w:lineRule="auto"/>
        <w:rPr>
          <w:rFonts w:cs="Times New Roman"/>
        </w:rPr>
      </w:pPr>
      <w:r w:rsidRPr="0061284B">
        <w:rPr>
          <w:rFonts w:cs="Times New Roman"/>
        </w:rPr>
        <w:t>Le schéma de chaque</w:t>
      </w:r>
      <w:r w:rsidR="003A25C4">
        <w:rPr>
          <w:rFonts w:cs="Times New Roman"/>
        </w:rPr>
        <w:t xml:space="preserve"> armoire et coffret électrique.</w:t>
      </w:r>
    </w:p>
    <w:p w14:paraId="4B108CC0" w14:textId="3A4AE9A8" w:rsidR="0061284B" w:rsidRPr="0061284B" w:rsidRDefault="0061284B" w:rsidP="00AA0404">
      <w:pPr>
        <w:pStyle w:val="Paragraphedeliste"/>
        <w:numPr>
          <w:ilvl w:val="0"/>
          <w:numId w:val="55"/>
        </w:numPr>
        <w:autoSpaceDE w:val="0"/>
        <w:autoSpaceDN w:val="0"/>
        <w:adjustRightInd w:val="0"/>
        <w:spacing w:line="240" w:lineRule="auto"/>
        <w:rPr>
          <w:rFonts w:cs="Times New Roman"/>
        </w:rPr>
      </w:pPr>
      <w:r w:rsidRPr="0061284B">
        <w:rPr>
          <w:rFonts w:cs="Times New Roman"/>
        </w:rPr>
        <w:t>Les plans de cheminement des canalisations intérieures principales, définissant largeur et quantitatif des chemin</w:t>
      </w:r>
      <w:r w:rsidR="003A25C4">
        <w:rPr>
          <w:rFonts w:cs="Times New Roman"/>
        </w:rPr>
        <w:t>s de câbles, passage des câbles ;</w:t>
      </w:r>
    </w:p>
    <w:p w14:paraId="54F48062" w14:textId="31805A5A" w:rsidR="0061284B" w:rsidRPr="0061284B" w:rsidRDefault="0061284B" w:rsidP="00AA0404">
      <w:pPr>
        <w:pStyle w:val="Paragraphedeliste"/>
        <w:numPr>
          <w:ilvl w:val="0"/>
          <w:numId w:val="55"/>
        </w:numPr>
        <w:autoSpaceDE w:val="0"/>
        <w:autoSpaceDN w:val="0"/>
        <w:adjustRightInd w:val="0"/>
        <w:spacing w:line="240" w:lineRule="auto"/>
        <w:rPr>
          <w:rFonts w:cs="Times New Roman"/>
        </w:rPr>
      </w:pPr>
      <w:r w:rsidRPr="0061284B">
        <w:rPr>
          <w:rFonts w:cs="Times New Roman"/>
        </w:rPr>
        <w:t>Les plans de câblage d'alimentation des appareils, et ma</w:t>
      </w:r>
      <w:r w:rsidR="003A25C4">
        <w:rPr>
          <w:rFonts w:cs="Times New Roman"/>
        </w:rPr>
        <w:t>tériels électriques spécifiques ;</w:t>
      </w:r>
    </w:p>
    <w:p w14:paraId="42EE1940" w14:textId="34FD8F7C" w:rsidR="0061284B" w:rsidRPr="0061284B" w:rsidRDefault="0061284B" w:rsidP="00AA0404">
      <w:pPr>
        <w:pStyle w:val="Paragraphedeliste"/>
        <w:numPr>
          <w:ilvl w:val="0"/>
          <w:numId w:val="55"/>
        </w:numPr>
        <w:autoSpaceDE w:val="0"/>
        <w:autoSpaceDN w:val="0"/>
        <w:adjustRightInd w:val="0"/>
        <w:spacing w:line="240" w:lineRule="auto"/>
        <w:rPr>
          <w:rFonts w:cs="Times New Roman"/>
        </w:rPr>
      </w:pPr>
      <w:r w:rsidRPr="0061284B">
        <w:rPr>
          <w:rFonts w:cs="Times New Roman"/>
        </w:rPr>
        <w:t>Les plans d'implantation des foyers lumineux, des prise</w:t>
      </w:r>
      <w:r w:rsidR="003A25C4">
        <w:rPr>
          <w:rFonts w:cs="Times New Roman"/>
        </w:rPr>
        <w:t>s de courant, des interrupteurs ;</w:t>
      </w:r>
    </w:p>
    <w:p w14:paraId="434B8A6F" w14:textId="46A676DC" w:rsidR="0061284B" w:rsidRPr="0061284B" w:rsidRDefault="0061284B" w:rsidP="00AA0404">
      <w:pPr>
        <w:pStyle w:val="Paragraphedeliste"/>
        <w:numPr>
          <w:ilvl w:val="0"/>
          <w:numId w:val="55"/>
        </w:numPr>
        <w:autoSpaceDE w:val="0"/>
        <w:autoSpaceDN w:val="0"/>
        <w:adjustRightInd w:val="0"/>
        <w:spacing w:line="240" w:lineRule="auto"/>
        <w:rPr>
          <w:rFonts w:cs="Times New Roman"/>
        </w:rPr>
      </w:pPr>
      <w:r w:rsidRPr="0061284B">
        <w:rPr>
          <w:rFonts w:cs="Times New Roman"/>
        </w:rPr>
        <w:t>Les notes de calculs :</w:t>
      </w:r>
    </w:p>
    <w:p w14:paraId="440AAA87" w14:textId="289B2FC4" w:rsidR="0061284B" w:rsidRPr="0061284B" w:rsidRDefault="0061284B" w:rsidP="001D0714">
      <w:pPr>
        <w:pStyle w:val="Paragraphedeliste"/>
        <w:numPr>
          <w:ilvl w:val="1"/>
          <w:numId w:val="34"/>
        </w:numPr>
        <w:autoSpaceDE w:val="0"/>
        <w:autoSpaceDN w:val="0"/>
        <w:adjustRightInd w:val="0"/>
        <w:spacing w:line="240" w:lineRule="auto"/>
        <w:rPr>
          <w:rFonts w:cs="Times New Roman"/>
        </w:rPr>
      </w:pPr>
      <w:r w:rsidRPr="0061284B">
        <w:rPr>
          <w:rFonts w:cs="Times New Roman"/>
        </w:rPr>
        <w:t>Sur la détermination des sections de câbles et de la chute de tension ;</w:t>
      </w:r>
    </w:p>
    <w:p w14:paraId="683CCD97" w14:textId="52DAA522" w:rsidR="0061284B" w:rsidRPr="0061284B" w:rsidRDefault="0061284B" w:rsidP="001D0714">
      <w:pPr>
        <w:pStyle w:val="Paragraphedeliste"/>
        <w:numPr>
          <w:ilvl w:val="1"/>
          <w:numId w:val="34"/>
        </w:numPr>
        <w:autoSpaceDE w:val="0"/>
        <w:autoSpaceDN w:val="0"/>
        <w:adjustRightInd w:val="0"/>
        <w:spacing w:line="240" w:lineRule="auto"/>
        <w:rPr>
          <w:rFonts w:cs="Times New Roman"/>
        </w:rPr>
      </w:pPr>
      <w:r w:rsidRPr="0061284B">
        <w:rPr>
          <w:rFonts w:cs="Times New Roman"/>
        </w:rPr>
        <w:t xml:space="preserve">Sur les courants de </w:t>
      </w:r>
      <w:r w:rsidR="001D0714" w:rsidRPr="0061284B">
        <w:rPr>
          <w:rFonts w:cs="Times New Roman"/>
        </w:rPr>
        <w:t>court-circuit</w:t>
      </w:r>
      <w:r w:rsidRPr="0061284B">
        <w:rPr>
          <w:rFonts w:cs="Times New Roman"/>
        </w:rPr>
        <w:t xml:space="preserve"> ;</w:t>
      </w:r>
    </w:p>
    <w:p w14:paraId="7FA7FDCE" w14:textId="0B599101" w:rsidR="0061284B" w:rsidRPr="0061284B" w:rsidRDefault="0061284B" w:rsidP="001D0714">
      <w:pPr>
        <w:pStyle w:val="Paragraphedeliste"/>
        <w:numPr>
          <w:ilvl w:val="1"/>
          <w:numId w:val="34"/>
        </w:numPr>
        <w:autoSpaceDE w:val="0"/>
        <w:autoSpaceDN w:val="0"/>
        <w:adjustRightInd w:val="0"/>
        <w:spacing w:line="240" w:lineRule="auto"/>
        <w:rPr>
          <w:rFonts w:cs="Times New Roman"/>
        </w:rPr>
      </w:pPr>
      <w:r w:rsidRPr="0061284B">
        <w:rPr>
          <w:rFonts w:cs="Times New Roman"/>
        </w:rPr>
        <w:t>Sur la détermination des appareils d'éclairage.</w:t>
      </w:r>
    </w:p>
    <w:p w14:paraId="17493DC8" w14:textId="52785982" w:rsidR="00D721AC" w:rsidRDefault="0061284B" w:rsidP="00AA0404">
      <w:pPr>
        <w:pStyle w:val="Paragraphedeliste"/>
        <w:numPr>
          <w:ilvl w:val="0"/>
          <w:numId w:val="56"/>
        </w:numPr>
        <w:rPr>
          <w:rFonts w:cs="Times New Roman"/>
        </w:rPr>
      </w:pPr>
      <w:r w:rsidRPr="0061284B">
        <w:rPr>
          <w:rFonts w:cs="Times New Roman"/>
        </w:rPr>
        <w:t>Le bilan de puissance de l’ensemble des installations électriques « état futur ».</w:t>
      </w:r>
    </w:p>
    <w:p w14:paraId="6E0E9F3C" w14:textId="77777777" w:rsidR="001D0714" w:rsidRPr="0061284B" w:rsidRDefault="001D0714" w:rsidP="001D0714">
      <w:pPr>
        <w:pStyle w:val="Paragraphedeliste"/>
        <w:rPr>
          <w:rFonts w:cs="Times New Roman"/>
        </w:rPr>
      </w:pPr>
    </w:p>
    <w:p w14:paraId="47840E03" w14:textId="0F40318A" w:rsidR="00D721AC" w:rsidRPr="0061284B" w:rsidRDefault="00767E56" w:rsidP="001D0714">
      <w:pPr>
        <w:pStyle w:val="Titre4"/>
        <w:numPr>
          <w:ilvl w:val="0"/>
          <w:numId w:val="0"/>
        </w:numPr>
        <w:spacing w:line="240" w:lineRule="auto"/>
        <w:ind w:left="851"/>
        <w:rPr>
          <w:rFonts w:cs="Times New Roman"/>
        </w:rPr>
      </w:pPr>
      <w:bookmarkStart w:id="143" w:name="_Toc222819560"/>
      <w:r>
        <w:rPr>
          <w:rFonts w:cs="Times New Roman"/>
        </w:rPr>
        <w:t>DT/3</w:t>
      </w:r>
      <w:r w:rsidR="0061284B" w:rsidRPr="0061284B">
        <w:rPr>
          <w:rFonts w:cs="Times New Roman"/>
        </w:rPr>
        <w:t>.1</w:t>
      </w:r>
      <w:r w:rsidR="001D0714">
        <w:rPr>
          <w:rFonts w:cs="Times New Roman"/>
        </w:rPr>
        <w:t>.6</w:t>
      </w:r>
      <w:r w:rsidR="0061284B" w:rsidRPr="0061284B">
        <w:rPr>
          <w:rFonts w:cs="Times New Roman"/>
        </w:rPr>
        <w:t xml:space="preserve"> -</w:t>
      </w:r>
      <w:r w:rsidR="0061284B">
        <w:rPr>
          <w:rFonts w:cs="Times New Roman"/>
        </w:rPr>
        <w:t xml:space="preserve"> </w:t>
      </w:r>
      <w:r w:rsidR="0061284B" w:rsidRPr="0061284B">
        <w:rPr>
          <w:rFonts w:cs="Times New Roman"/>
        </w:rPr>
        <w:t>Plans et documents à remettre pour la réception</w:t>
      </w:r>
      <w:bookmarkEnd w:id="143"/>
    </w:p>
    <w:p w14:paraId="503D7623" w14:textId="77777777" w:rsidR="0061284B" w:rsidRPr="0061284B" w:rsidRDefault="0061284B" w:rsidP="001D0714">
      <w:pPr>
        <w:autoSpaceDE w:val="0"/>
        <w:autoSpaceDN w:val="0"/>
        <w:adjustRightInd w:val="0"/>
        <w:spacing w:line="240" w:lineRule="auto"/>
        <w:rPr>
          <w:rFonts w:cs="Times New Roman"/>
        </w:rPr>
      </w:pPr>
      <w:r w:rsidRPr="0061284B">
        <w:rPr>
          <w:rFonts w:cs="Times New Roman"/>
        </w:rPr>
        <w:t>Les plans suivants seront remis en 3 exemplaires :</w:t>
      </w:r>
    </w:p>
    <w:p w14:paraId="60E9FA73" w14:textId="4782BC47" w:rsidR="0061284B" w:rsidRPr="001D0714" w:rsidRDefault="001D0714" w:rsidP="00AA0404">
      <w:pPr>
        <w:pStyle w:val="Paragraphedeliste"/>
        <w:numPr>
          <w:ilvl w:val="2"/>
          <w:numId w:val="58"/>
        </w:numPr>
        <w:autoSpaceDE w:val="0"/>
        <w:autoSpaceDN w:val="0"/>
        <w:adjustRightInd w:val="0"/>
        <w:spacing w:line="240" w:lineRule="auto"/>
        <w:rPr>
          <w:rFonts w:cs="Times New Roman"/>
        </w:rPr>
      </w:pPr>
      <w:r w:rsidRPr="001D0714">
        <w:rPr>
          <w:rFonts w:cs="Times New Roman"/>
        </w:rPr>
        <w:t>Plans</w:t>
      </w:r>
      <w:r w:rsidR="0061284B" w:rsidRPr="001D0714">
        <w:rPr>
          <w:rFonts w:cs="Times New Roman"/>
        </w:rPr>
        <w:t xml:space="preserve"> mis à </w:t>
      </w:r>
      <w:r w:rsidR="003A25C4">
        <w:rPr>
          <w:rFonts w:cs="Times New Roman"/>
        </w:rPr>
        <w:t>jour du paragraphe précédent ;</w:t>
      </w:r>
    </w:p>
    <w:p w14:paraId="0B39F089" w14:textId="183AAE5D" w:rsidR="0061284B" w:rsidRPr="001D0714" w:rsidRDefault="001D0714" w:rsidP="00AA0404">
      <w:pPr>
        <w:pStyle w:val="Paragraphedeliste"/>
        <w:numPr>
          <w:ilvl w:val="2"/>
          <w:numId w:val="58"/>
        </w:numPr>
        <w:autoSpaceDE w:val="0"/>
        <w:autoSpaceDN w:val="0"/>
        <w:adjustRightInd w:val="0"/>
        <w:spacing w:line="240" w:lineRule="auto"/>
        <w:rPr>
          <w:rFonts w:cs="Times New Roman"/>
        </w:rPr>
      </w:pPr>
      <w:r w:rsidRPr="001D0714">
        <w:rPr>
          <w:rFonts w:cs="Times New Roman"/>
        </w:rPr>
        <w:t>Plans</w:t>
      </w:r>
      <w:r w:rsidR="0061284B" w:rsidRPr="001D0714">
        <w:rPr>
          <w:rFonts w:cs="Times New Roman"/>
        </w:rPr>
        <w:t xml:space="preserve"> des constructeurs de matériel (tableau des armoires électriques).</w:t>
      </w:r>
    </w:p>
    <w:p w14:paraId="48CD7AAE" w14:textId="77777777" w:rsidR="0061284B" w:rsidRPr="0061284B" w:rsidRDefault="0061284B" w:rsidP="001D0714">
      <w:pPr>
        <w:autoSpaceDE w:val="0"/>
        <w:autoSpaceDN w:val="0"/>
        <w:adjustRightInd w:val="0"/>
        <w:spacing w:line="240" w:lineRule="auto"/>
        <w:rPr>
          <w:rFonts w:cs="Times New Roman"/>
        </w:rPr>
      </w:pPr>
      <w:r w:rsidRPr="0061284B">
        <w:rPr>
          <w:rFonts w:cs="Times New Roman"/>
        </w:rPr>
        <w:t>Il sera également remis :</w:t>
      </w:r>
    </w:p>
    <w:p w14:paraId="0DE846EC" w14:textId="756401E9" w:rsidR="0061284B" w:rsidRPr="001D0714" w:rsidRDefault="003A6294" w:rsidP="00AA0404">
      <w:pPr>
        <w:pStyle w:val="Paragraphedeliste"/>
        <w:numPr>
          <w:ilvl w:val="2"/>
          <w:numId w:val="59"/>
        </w:numPr>
        <w:autoSpaceDE w:val="0"/>
        <w:autoSpaceDN w:val="0"/>
        <w:adjustRightInd w:val="0"/>
        <w:spacing w:line="240" w:lineRule="auto"/>
        <w:rPr>
          <w:rFonts w:cs="Times New Roman"/>
        </w:rPr>
      </w:pPr>
      <w:r w:rsidRPr="001D0714">
        <w:rPr>
          <w:rFonts w:cs="Times New Roman"/>
        </w:rPr>
        <w:t>Les</w:t>
      </w:r>
      <w:r w:rsidR="0061284B" w:rsidRPr="001D0714">
        <w:rPr>
          <w:rFonts w:cs="Times New Roman"/>
        </w:rPr>
        <w:t xml:space="preserve"> notices d'entretien des matériels : armoires, appareils d'éclairage, disjoncteurs, etc.…</w:t>
      </w:r>
      <w:r w:rsidR="003A25C4">
        <w:rPr>
          <w:rFonts w:cs="Times New Roman"/>
        </w:rPr>
        <w:t> ;</w:t>
      </w:r>
    </w:p>
    <w:p w14:paraId="22F579D1" w14:textId="34B89682" w:rsidR="0061284B" w:rsidRPr="001D0714" w:rsidRDefault="00CE5E05" w:rsidP="00AA0404">
      <w:pPr>
        <w:pStyle w:val="Paragraphedeliste"/>
        <w:numPr>
          <w:ilvl w:val="2"/>
          <w:numId w:val="59"/>
        </w:numPr>
        <w:autoSpaceDE w:val="0"/>
        <w:autoSpaceDN w:val="0"/>
        <w:adjustRightInd w:val="0"/>
        <w:spacing w:line="240" w:lineRule="auto"/>
        <w:rPr>
          <w:rFonts w:cs="Times New Roman"/>
        </w:rPr>
      </w:pPr>
      <w:r w:rsidRPr="001D0714">
        <w:rPr>
          <w:rFonts w:cs="Times New Roman"/>
        </w:rPr>
        <w:t>Les</w:t>
      </w:r>
      <w:r w:rsidR="003A25C4">
        <w:rPr>
          <w:rFonts w:cs="Times New Roman"/>
        </w:rPr>
        <w:t xml:space="preserve"> recettes des matériels ;</w:t>
      </w:r>
    </w:p>
    <w:p w14:paraId="3E4F159A" w14:textId="09CE254F" w:rsidR="0061284B" w:rsidRPr="001D0714" w:rsidRDefault="00CE5E05" w:rsidP="00AA0404">
      <w:pPr>
        <w:pStyle w:val="Paragraphedeliste"/>
        <w:numPr>
          <w:ilvl w:val="2"/>
          <w:numId w:val="59"/>
        </w:numPr>
        <w:autoSpaceDE w:val="0"/>
        <w:autoSpaceDN w:val="0"/>
        <w:adjustRightInd w:val="0"/>
        <w:spacing w:line="240" w:lineRule="auto"/>
        <w:rPr>
          <w:rFonts w:cs="Times New Roman"/>
        </w:rPr>
      </w:pPr>
      <w:r w:rsidRPr="001D0714">
        <w:rPr>
          <w:rFonts w:cs="Times New Roman"/>
        </w:rPr>
        <w:t>Les</w:t>
      </w:r>
      <w:r w:rsidR="0061284B" w:rsidRPr="001D0714">
        <w:rPr>
          <w:rFonts w:cs="Times New Roman"/>
        </w:rPr>
        <w:t xml:space="preserve"> rec</w:t>
      </w:r>
      <w:r w:rsidR="003A25C4">
        <w:rPr>
          <w:rFonts w:cs="Times New Roman"/>
        </w:rPr>
        <w:t>ettes des matériels passifs ;</w:t>
      </w:r>
    </w:p>
    <w:p w14:paraId="343CBB8E" w14:textId="008B3EC0" w:rsidR="00CE5E05" w:rsidRPr="00CE5E05" w:rsidRDefault="00CE5E05" w:rsidP="00AA0404">
      <w:pPr>
        <w:pStyle w:val="Paragraphedeliste"/>
        <w:numPr>
          <w:ilvl w:val="2"/>
          <w:numId w:val="59"/>
        </w:numPr>
        <w:autoSpaceDE w:val="0"/>
        <w:autoSpaceDN w:val="0"/>
        <w:adjustRightInd w:val="0"/>
        <w:spacing w:line="240" w:lineRule="auto"/>
        <w:rPr>
          <w:rFonts w:cs="Times New Roman"/>
        </w:rPr>
      </w:pPr>
      <w:r w:rsidRPr="001D0714">
        <w:rPr>
          <w:rFonts w:cs="Times New Roman"/>
        </w:rPr>
        <w:t>Les</w:t>
      </w:r>
      <w:r w:rsidR="003A25C4">
        <w:rPr>
          <w:rFonts w:cs="Times New Roman"/>
        </w:rPr>
        <w:t xml:space="preserve"> rapports des mesures ;</w:t>
      </w:r>
    </w:p>
    <w:p w14:paraId="18F409C2" w14:textId="155D4206" w:rsidR="00CE5E05" w:rsidRPr="00CE5E05" w:rsidRDefault="00CE5E05" w:rsidP="00AA0404">
      <w:pPr>
        <w:pStyle w:val="Paragraphedeliste"/>
        <w:numPr>
          <w:ilvl w:val="2"/>
          <w:numId w:val="59"/>
        </w:numPr>
        <w:rPr>
          <w:rFonts w:cs="Times New Roman"/>
        </w:rPr>
      </w:pPr>
      <w:r w:rsidRPr="00CE5E05">
        <w:rPr>
          <w:rFonts w:cs="Times New Roman"/>
        </w:rPr>
        <w:t>Schémas des t</w:t>
      </w:r>
      <w:r w:rsidR="003A25C4">
        <w:rPr>
          <w:rFonts w:cs="Times New Roman"/>
        </w:rPr>
        <w:t>ableaux et armoires électriques ;</w:t>
      </w:r>
    </w:p>
    <w:p w14:paraId="0015D3B0" w14:textId="0FCD0375" w:rsidR="00CE5E05" w:rsidRPr="00CE5E05" w:rsidRDefault="00CE5E05" w:rsidP="00AA0404">
      <w:pPr>
        <w:pStyle w:val="Paragraphedeliste"/>
        <w:numPr>
          <w:ilvl w:val="2"/>
          <w:numId w:val="59"/>
        </w:numPr>
        <w:rPr>
          <w:rFonts w:cs="Times New Roman"/>
        </w:rPr>
      </w:pPr>
      <w:r w:rsidRPr="00CE5E05">
        <w:rPr>
          <w:rFonts w:cs="Times New Roman"/>
        </w:rPr>
        <w:t>Les certificats de conformité (électrique, etc…) établis par des organismes agréés.</w:t>
      </w:r>
    </w:p>
    <w:p w14:paraId="1A0FEB6B" w14:textId="77777777" w:rsidR="00CE5E05" w:rsidRPr="00CE5E05" w:rsidRDefault="00CE5E05" w:rsidP="00CE5E05">
      <w:pPr>
        <w:autoSpaceDE w:val="0"/>
        <w:autoSpaceDN w:val="0"/>
        <w:adjustRightInd w:val="0"/>
        <w:spacing w:line="240" w:lineRule="auto"/>
        <w:rPr>
          <w:rFonts w:cs="Times New Roman"/>
        </w:rPr>
      </w:pPr>
    </w:p>
    <w:p w14:paraId="60FB26C9" w14:textId="7067E9C5" w:rsidR="001D0714" w:rsidRPr="0061284B" w:rsidRDefault="001D0714" w:rsidP="001D0714">
      <w:pPr>
        <w:pStyle w:val="Titre4"/>
        <w:numPr>
          <w:ilvl w:val="0"/>
          <w:numId w:val="0"/>
        </w:numPr>
        <w:spacing w:line="240" w:lineRule="auto"/>
        <w:ind w:left="851"/>
        <w:rPr>
          <w:rFonts w:cs="Times New Roman"/>
        </w:rPr>
      </w:pPr>
      <w:bookmarkStart w:id="144" w:name="_Toc222819561"/>
      <w:r w:rsidRPr="0061284B">
        <w:rPr>
          <w:rFonts w:cs="Times New Roman"/>
        </w:rPr>
        <w:t>DT/</w:t>
      </w:r>
      <w:r w:rsidR="00767E56">
        <w:rPr>
          <w:rFonts w:cs="Times New Roman"/>
        </w:rPr>
        <w:t>3</w:t>
      </w:r>
      <w:r w:rsidRPr="0061284B">
        <w:rPr>
          <w:rFonts w:cs="Times New Roman"/>
        </w:rPr>
        <w:t>.1</w:t>
      </w:r>
      <w:r>
        <w:rPr>
          <w:rFonts w:cs="Times New Roman"/>
        </w:rPr>
        <w:t>.7</w:t>
      </w:r>
      <w:r w:rsidRPr="0061284B">
        <w:rPr>
          <w:rFonts w:cs="Times New Roman"/>
        </w:rPr>
        <w:t xml:space="preserve"> -</w:t>
      </w:r>
      <w:r>
        <w:rPr>
          <w:rFonts w:cs="Times New Roman"/>
        </w:rPr>
        <w:t xml:space="preserve"> </w:t>
      </w:r>
      <w:r w:rsidRPr="001D0714">
        <w:rPr>
          <w:rFonts w:cs="Times New Roman"/>
        </w:rPr>
        <w:t>Calendrier</w:t>
      </w:r>
      <w:bookmarkEnd w:id="144"/>
    </w:p>
    <w:p w14:paraId="0E604967" w14:textId="57FBC60F" w:rsidR="0061284B" w:rsidRDefault="0061284B" w:rsidP="001D0714">
      <w:pPr>
        <w:autoSpaceDE w:val="0"/>
        <w:autoSpaceDN w:val="0"/>
        <w:adjustRightInd w:val="0"/>
        <w:spacing w:line="240" w:lineRule="auto"/>
        <w:rPr>
          <w:rFonts w:cs="Times New Roman"/>
        </w:rPr>
      </w:pPr>
      <w:r w:rsidRPr="0061284B">
        <w:rPr>
          <w:rFonts w:cs="Times New Roman"/>
        </w:rPr>
        <w:t>L’entrepreneur fournira le calendrier d'approvisionnement et de</w:t>
      </w:r>
      <w:r w:rsidR="001D0714">
        <w:rPr>
          <w:rFonts w:cs="Times New Roman"/>
        </w:rPr>
        <w:t xml:space="preserve"> délais de fabrication des gros </w:t>
      </w:r>
      <w:r w:rsidRPr="0061284B">
        <w:rPr>
          <w:rFonts w:cs="Times New Roman"/>
        </w:rPr>
        <w:t xml:space="preserve">matériels (tels qu'armoires électriques, etc.), ce calendrier comportera le </w:t>
      </w:r>
      <w:r w:rsidR="001D0714">
        <w:rPr>
          <w:rFonts w:cs="Times New Roman"/>
        </w:rPr>
        <w:t xml:space="preserve">délai entre l’approbation ou le </w:t>
      </w:r>
      <w:r w:rsidRPr="0061284B">
        <w:rPr>
          <w:rFonts w:cs="Times New Roman"/>
        </w:rPr>
        <w:t>visa des plans et matériels et leur arrivée sur le chantier.</w:t>
      </w:r>
    </w:p>
    <w:p w14:paraId="70EA0184" w14:textId="77777777" w:rsidR="001D0714" w:rsidRDefault="001D0714" w:rsidP="001D0714">
      <w:pPr>
        <w:autoSpaceDE w:val="0"/>
        <w:autoSpaceDN w:val="0"/>
        <w:adjustRightInd w:val="0"/>
        <w:spacing w:line="240" w:lineRule="auto"/>
        <w:rPr>
          <w:rFonts w:cs="Times New Roman"/>
        </w:rPr>
      </w:pPr>
    </w:p>
    <w:p w14:paraId="0259ADA4" w14:textId="59891C22" w:rsidR="001D0714" w:rsidRPr="001D0714" w:rsidRDefault="00767E56" w:rsidP="003A3F05">
      <w:pPr>
        <w:pStyle w:val="Titre4"/>
        <w:numPr>
          <w:ilvl w:val="0"/>
          <w:numId w:val="0"/>
        </w:numPr>
        <w:ind w:left="851"/>
      </w:pPr>
      <w:bookmarkStart w:id="145" w:name="_Toc222819562"/>
      <w:r>
        <w:t>DT/3.</w:t>
      </w:r>
      <w:r w:rsidR="001D0714" w:rsidRPr="001D0714">
        <w:t>1</w:t>
      </w:r>
      <w:r w:rsidR="001D0714">
        <w:t>.8</w:t>
      </w:r>
      <w:r w:rsidR="001D0714" w:rsidRPr="001D0714">
        <w:t xml:space="preserve"> - Fourniture d'échantillons</w:t>
      </w:r>
      <w:bookmarkEnd w:id="145"/>
    </w:p>
    <w:p w14:paraId="56B3B1B1" w14:textId="2DBF58AF" w:rsidR="0061284B" w:rsidRPr="0061284B" w:rsidRDefault="0061284B" w:rsidP="001D0714">
      <w:pPr>
        <w:autoSpaceDE w:val="0"/>
        <w:autoSpaceDN w:val="0"/>
        <w:adjustRightInd w:val="0"/>
        <w:spacing w:line="240" w:lineRule="auto"/>
        <w:rPr>
          <w:rFonts w:cs="Times New Roman"/>
        </w:rPr>
      </w:pPr>
      <w:r w:rsidRPr="0061284B">
        <w:rPr>
          <w:rFonts w:cs="Times New Roman"/>
        </w:rPr>
        <w:t>En comp</w:t>
      </w:r>
      <w:r w:rsidR="00E71D05">
        <w:rPr>
          <w:rFonts w:cs="Times New Roman"/>
        </w:rPr>
        <w:t>lément</w:t>
      </w:r>
      <w:r w:rsidRPr="0061284B">
        <w:rPr>
          <w:rFonts w:cs="Times New Roman"/>
        </w:rPr>
        <w:t xml:space="preserve">, l’entrepreneur doit </w:t>
      </w:r>
      <w:r w:rsidR="001D0714">
        <w:rPr>
          <w:rFonts w:cs="Times New Roman"/>
        </w:rPr>
        <w:t xml:space="preserve">remettre pour acceptation, dans </w:t>
      </w:r>
      <w:r w:rsidRPr="0061284B">
        <w:rPr>
          <w:rFonts w:cs="Times New Roman"/>
        </w:rPr>
        <w:t>un délai d'un mois après l'ordre de service de début de travaux, des échantillons de maté</w:t>
      </w:r>
      <w:r w:rsidR="001D0714">
        <w:rPr>
          <w:rFonts w:cs="Times New Roman"/>
        </w:rPr>
        <w:t xml:space="preserve">riels ou </w:t>
      </w:r>
      <w:r w:rsidRPr="0061284B">
        <w:rPr>
          <w:rFonts w:cs="Times New Roman"/>
        </w:rPr>
        <w:t>d'appareils des catégories suivantes :</w:t>
      </w:r>
    </w:p>
    <w:p w14:paraId="46B4B90E" w14:textId="32A81AF7" w:rsidR="0061284B" w:rsidRPr="00E71D05" w:rsidRDefault="00534730" w:rsidP="0096426D">
      <w:pPr>
        <w:pStyle w:val="Paragraphedeliste"/>
        <w:numPr>
          <w:ilvl w:val="0"/>
          <w:numId w:val="64"/>
        </w:numPr>
        <w:autoSpaceDE w:val="0"/>
        <w:autoSpaceDN w:val="0"/>
        <w:adjustRightInd w:val="0"/>
        <w:spacing w:line="240" w:lineRule="auto"/>
        <w:rPr>
          <w:rFonts w:cs="Times New Roman"/>
        </w:rPr>
      </w:pPr>
      <w:r w:rsidRPr="00E71D05">
        <w:rPr>
          <w:rFonts w:cs="Times New Roman"/>
        </w:rPr>
        <w:t>Appareils</w:t>
      </w:r>
      <w:r w:rsidR="003A25C4">
        <w:rPr>
          <w:rFonts w:cs="Times New Roman"/>
        </w:rPr>
        <w:t xml:space="preserve"> d'éclairage intérieurs ;</w:t>
      </w:r>
    </w:p>
    <w:p w14:paraId="1E2C1B31" w14:textId="5EA56AF7" w:rsidR="0061284B" w:rsidRPr="00E71D05" w:rsidRDefault="00534730" w:rsidP="0096426D">
      <w:pPr>
        <w:pStyle w:val="Paragraphedeliste"/>
        <w:numPr>
          <w:ilvl w:val="0"/>
          <w:numId w:val="64"/>
        </w:numPr>
        <w:autoSpaceDE w:val="0"/>
        <w:autoSpaceDN w:val="0"/>
        <w:adjustRightInd w:val="0"/>
        <w:spacing w:line="240" w:lineRule="auto"/>
        <w:rPr>
          <w:rFonts w:cs="Times New Roman"/>
        </w:rPr>
      </w:pPr>
      <w:r w:rsidRPr="00E71D05">
        <w:rPr>
          <w:rFonts w:cs="Times New Roman"/>
        </w:rPr>
        <w:t>Interrupteurs</w:t>
      </w:r>
      <w:r w:rsidR="0061284B" w:rsidRPr="00E71D05">
        <w:rPr>
          <w:rFonts w:cs="Times New Roman"/>
        </w:rPr>
        <w:t>, prises de courant, …</w:t>
      </w:r>
      <w:r w:rsidR="003A25C4">
        <w:rPr>
          <w:rFonts w:cs="Times New Roman"/>
        </w:rPr>
        <w:t> ;</w:t>
      </w:r>
    </w:p>
    <w:p w14:paraId="1D1BD6C2" w14:textId="3E9E2D99" w:rsidR="0061284B" w:rsidRPr="00E71D05" w:rsidRDefault="00534730" w:rsidP="0096426D">
      <w:pPr>
        <w:pStyle w:val="Paragraphedeliste"/>
        <w:numPr>
          <w:ilvl w:val="0"/>
          <w:numId w:val="64"/>
        </w:numPr>
        <w:autoSpaceDE w:val="0"/>
        <w:autoSpaceDN w:val="0"/>
        <w:adjustRightInd w:val="0"/>
        <w:spacing w:line="240" w:lineRule="auto"/>
        <w:rPr>
          <w:rFonts w:cs="Times New Roman"/>
        </w:rPr>
      </w:pPr>
      <w:r w:rsidRPr="00E71D05">
        <w:rPr>
          <w:rFonts w:cs="Times New Roman"/>
        </w:rPr>
        <w:t>Blocs</w:t>
      </w:r>
      <w:r w:rsidR="0061284B" w:rsidRPr="00E71D05">
        <w:rPr>
          <w:rFonts w:cs="Times New Roman"/>
        </w:rPr>
        <w:t xml:space="preserve"> </w:t>
      </w:r>
      <w:r w:rsidR="003A25C4">
        <w:rPr>
          <w:rFonts w:cs="Times New Roman"/>
        </w:rPr>
        <w:t>autonomes, déclencheurs manuels ;</w:t>
      </w:r>
    </w:p>
    <w:p w14:paraId="500A8D8B" w14:textId="66C12E22" w:rsidR="0061284B" w:rsidRPr="00E71D05" w:rsidRDefault="00534730" w:rsidP="0096426D">
      <w:pPr>
        <w:pStyle w:val="Paragraphedeliste"/>
        <w:numPr>
          <w:ilvl w:val="0"/>
          <w:numId w:val="64"/>
        </w:numPr>
        <w:autoSpaceDE w:val="0"/>
        <w:autoSpaceDN w:val="0"/>
        <w:adjustRightInd w:val="0"/>
        <w:spacing w:line="240" w:lineRule="auto"/>
        <w:rPr>
          <w:rFonts w:cs="Times New Roman"/>
        </w:rPr>
      </w:pPr>
      <w:r w:rsidRPr="00E71D05">
        <w:rPr>
          <w:rFonts w:cs="Times New Roman"/>
        </w:rPr>
        <w:t>Goulotte</w:t>
      </w:r>
      <w:r w:rsidR="003A25C4">
        <w:rPr>
          <w:rFonts w:cs="Times New Roman"/>
        </w:rPr>
        <w:t xml:space="preserve"> 3 compartiments.</w:t>
      </w:r>
    </w:p>
    <w:p w14:paraId="4BC23D75" w14:textId="0386A0A5" w:rsidR="0061284B" w:rsidRDefault="0061284B" w:rsidP="001D0714">
      <w:pPr>
        <w:autoSpaceDE w:val="0"/>
        <w:autoSpaceDN w:val="0"/>
        <w:adjustRightInd w:val="0"/>
        <w:spacing w:line="240" w:lineRule="auto"/>
        <w:rPr>
          <w:rFonts w:cs="Times New Roman"/>
        </w:rPr>
      </w:pPr>
      <w:r w:rsidRPr="0061284B">
        <w:rPr>
          <w:rFonts w:cs="Times New Roman"/>
        </w:rPr>
        <w:t xml:space="preserve">Cette liste n'est pas limitative et d'autres échantillons pourront être </w:t>
      </w:r>
      <w:r w:rsidR="001D0714">
        <w:rPr>
          <w:rFonts w:cs="Times New Roman"/>
        </w:rPr>
        <w:t xml:space="preserve">demandés par le maître d’œuvre </w:t>
      </w:r>
      <w:r w:rsidRPr="0061284B">
        <w:rPr>
          <w:rFonts w:cs="Times New Roman"/>
        </w:rPr>
        <w:t>lors des réunions de chantier.</w:t>
      </w:r>
    </w:p>
    <w:p w14:paraId="5ECD9056" w14:textId="77777777" w:rsidR="001D0714" w:rsidRDefault="001D0714" w:rsidP="001D0714">
      <w:pPr>
        <w:autoSpaceDE w:val="0"/>
        <w:autoSpaceDN w:val="0"/>
        <w:adjustRightInd w:val="0"/>
        <w:spacing w:line="240" w:lineRule="auto"/>
        <w:rPr>
          <w:rFonts w:cs="Times New Roman"/>
        </w:rPr>
      </w:pPr>
    </w:p>
    <w:p w14:paraId="7BCEA201" w14:textId="009EB205" w:rsidR="001D0714" w:rsidRPr="0061284B" w:rsidRDefault="001D0714" w:rsidP="001D0714">
      <w:pPr>
        <w:pStyle w:val="Titre4"/>
        <w:numPr>
          <w:ilvl w:val="0"/>
          <w:numId w:val="0"/>
        </w:numPr>
        <w:spacing w:line="240" w:lineRule="auto"/>
        <w:ind w:left="851"/>
        <w:rPr>
          <w:rFonts w:cs="Times New Roman"/>
        </w:rPr>
      </w:pPr>
      <w:bookmarkStart w:id="146" w:name="_Toc222819563"/>
      <w:r w:rsidRPr="0061284B">
        <w:rPr>
          <w:rFonts w:cs="Times New Roman"/>
        </w:rPr>
        <w:t>DT/</w:t>
      </w:r>
      <w:r w:rsidR="00767E56">
        <w:rPr>
          <w:rFonts w:cs="Times New Roman"/>
        </w:rPr>
        <w:t>3</w:t>
      </w:r>
      <w:r w:rsidRPr="0061284B">
        <w:rPr>
          <w:rFonts w:cs="Times New Roman"/>
        </w:rPr>
        <w:t>.1</w:t>
      </w:r>
      <w:r>
        <w:rPr>
          <w:rFonts w:cs="Times New Roman"/>
        </w:rPr>
        <w:t>.9</w:t>
      </w:r>
      <w:r w:rsidRPr="0061284B">
        <w:rPr>
          <w:rFonts w:cs="Times New Roman"/>
        </w:rPr>
        <w:t xml:space="preserve"> -</w:t>
      </w:r>
      <w:r>
        <w:rPr>
          <w:rFonts w:cs="Times New Roman"/>
        </w:rPr>
        <w:t xml:space="preserve"> </w:t>
      </w:r>
      <w:r w:rsidRPr="001D0714">
        <w:rPr>
          <w:rFonts w:cs="Times New Roman"/>
        </w:rPr>
        <w:t>Vérification des installations, essais et mesures</w:t>
      </w:r>
      <w:bookmarkEnd w:id="146"/>
    </w:p>
    <w:p w14:paraId="10371EB8" w14:textId="467C8AE8" w:rsidR="0061284B" w:rsidRDefault="0061284B" w:rsidP="001D0714">
      <w:pPr>
        <w:autoSpaceDE w:val="0"/>
        <w:autoSpaceDN w:val="0"/>
        <w:adjustRightInd w:val="0"/>
        <w:spacing w:line="240" w:lineRule="auto"/>
        <w:rPr>
          <w:rFonts w:cs="Times New Roman"/>
        </w:rPr>
      </w:pPr>
      <w:r w:rsidRPr="0061284B">
        <w:rPr>
          <w:rFonts w:cs="Times New Roman"/>
        </w:rPr>
        <w:t>Pendant la période de préparation, l'entrepreneur consultera un organ</w:t>
      </w:r>
      <w:r w:rsidR="001D0714">
        <w:rPr>
          <w:rFonts w:cs="Times New Roman"/>
        </w:rPr>
        <w:t xml:space="preserve">isme de contrôle. A l'issue des </w:t>
      </w:r>
      <w:r w:rsidRPr="0061284B">
        <w:rPr>
          <w:rFonts w:cs="Times New Roman"/>
        </w:rPr>
        <w:t>travaux, il procèdera à ses frais (par un organisme agrée), à la vérificat</w:t>
      </w:r>
      <w:r w:rsidR="001D0714">
        <w:rPr>
          <w:rFonts w:cs="Times New Roman"/>
        </w:rPr>
        <w:t xml:space="preserve">ion de toutes les installations </w:t>
      </w:r>
      <w:r w:rsidRPr="0061284B">
        <w:rPr>
          <w:rFonts w:cs="Times New Roman"/>
        </w:rPr>
        <w:t xml:space="preserve">électriques et délivrera le </w:t>
      </w:r>
      <w:r w:rsidR="001D0714" w:rsidRPr="0061284B">
        <w:rPr>
          <w:rFonts w:cs="Times New Roman"/>
        </w:rPr>
        <w:t>procès-verbal</w:t>
      </w:r>
      <w:r w:rsidR="001D0714">
        <w:rPr>
          <w:rFonts w:cs="Times New Roman"/>
        </w:rPr>
        <w:t xml:space="preserve"> de conformité.</w:t>
      </w:r>
    </w:p>
    <w:p w14:paraId="32E9CB5C" w14:textId="77777777" w:rsidR="001D0714" w:rsidRDefault="001D0714" w:rsidP="001D0714">
      <w:pPr>
        <w:autoSpaceDE w:val="0"/>
        <w:autoSpaceDN w:val="0"/>
        <w:adjustRightInd w:val="0"/>
        <w:spacing w:line="240" w:lineRule="auto"/>
        <w:rPr>
          <w:rFonts w:cs="Times New Roman"/>
        </w:rPr>
      </w:pPr>
    </w:p>
    <w:p w14:paraId="451DE15A" w14:textId="50CCE24D" w:rsidR="001D0714" w:rsidRPr="001D0714" w:rsidRDefault="001D0714" w:rsidP="003A3F05">
      <w:pPr>
        <w:pStyle w:val="Titre4"/>
        <w:numPr>
          <w:ilvl w:val="0"/>
          <w:numId w:val="0"/>
        </w:numPr>
        <w:ind w:left="851"/>
      </w:pPr>
      <w:bookmarkStart w:id="147" w:name="_Toc222819564"/>
      <w:r w:rsidRPr="001D0714">
        <w:t>DT/</w:t>
      </w:r>
      <w:r w:rsidR="00767E56">
        <w:t>3</w:t>
      </w:r>
      <w:r w:rsidRPr="001D0714">
        <w:t>.1.</w:t>
      </w:r>
      <w:r>
        <w:t>10</w:t>
      </w:r>
      <w:r w:rsidRPr="001D0714">
        <w:t xml:space="preserve"> - Percements, réservations et rebouchage</w:t>
      </w:r>
      <w:bookmarkEnd w:id="147"/>
    </w:p>
    <w:p w14:paraId="4190D734" w14:textId="633732D2" w:rsidR="0061284B" w:rsidRPr="0061284B" w:rsidRDefault="003A6294" w:rsidP="001D0714">
      <w:pPr>
        <w:autoSpaceDE w:val="0"/>
        <w:autoSpaceDN w:val="0"/>
        <w:adjustRightInd w:val="0"/>
        <w:spacing w:line="240" w:lineRule="auto"/>
        <w:rPr>
          <w:rFonts w:cs="Times New Roman"/>
        </w:rPr>
      </w:pPr>
      <w:r>
        <w:rPr>
          <w:rFonts w:cs="Times New Roman"/>
        </w:rPr>
        <w:t>Le</w:t>
      </w:r>
      <w:r w:rsidR="0061284B" w:rsidRPr="0061284B">
        <w:rPr>
          <w:rFonts w:cs="Times New Roman"/>
        </w:rPr>
        <w:t xml:space="preserve"> titulaire devra :</w:t>
      </w:r>
    </w:p>
    <w:p w14:paraId="5326C99B" w14:textId="2DF535F0" w:rsidR="0061284B" w:rsidRPr="001D0714" w:rsidRDefault="001D0714" w:rsidP="00AA0404">
      <w:pPr>
        <w:pStyle w:val="Paragraphedeliste"/>
        <w:numPr>
          <w:ilvl w:val="0"/>
          <w:numId w:val="60"/>
        </w:numPr>
        <w:autoSpaceDE w:val="0"/>
        <w:autoSpaceDN w:val="0"/>
        <w:adjustRightInd w:val="0"/>
        <w:spacing w:line="240" w:lineRule="auto"/>
        <w:rPr>
          <w:rFonts w:cs="Times New Roman"/>
        </w:rPr>
      </w:pPr>
      <w:r w:rsidRPr="001D0714">
        <w:rPr>
          <w:rFonts w:cs="Times New Roman"/>
        </w:rPr>
        <w:t>L’ensemble</w:t>
      </w:r>
      <w:r w:rsidR="0061284B" w:rsidRPr="001D0714">
        <w:rPr>
          <w:rFonts w:cs="Times New Roman"/>
        </w:rPr>
        <w:t xml:space="preserve"> des fournitures, prestations et obligations prévues dans le présent descriptif et</w:t>
      </w:r>
      <w:r w:rsidRPr="001D0714">
        <w:rPr>
          <w:rFonts w:cs="Times New Roman"/>
        </w:rPr>
        <w:t xml:space="preserve"> </w:t>
      </w:r>
      <w:r w:rsidR="003A25C4">
        <w:rPr>
          <w:rFonts w:cs="Times New Roman"/>
        </w:rPr>
        <w:t>sur les plans ;</w:t>
      </w:r>
    </w:p>
    <w:p w14:paraId="37997A79" w14:textId="5C1341E2" w:rsidR="0061284B" w:rsidRPr="001D0714" w:rsidRDefault="001D0714" w:rsidP="00AA0404">
      <w:pPr>
        <w:pStyle w:val="Paragraphedeliste"/>
        <w:numPr>
          <w:ilvl w:val="0"/>
          <w:numId w:val="60"/>
        </w:numPr>
        <w:autoSpaceDE w:val="0"/>
        <w:autoSpaceDN w:val="0"/>
        <w:adjustRightInd w:val="0"/>
        <w:spacing w:line="240" w:lineRule="auto"/>
        <w:rPr>
          <w:rFonts w:cs="Times New Roman"/>
        </w:rPr>
      </w:pPr>
      <w:r w:rsidRPr="001D0714">
        <w:rPr>
          <w:rFonts w:cs="Times New Roman"/>
        </w:rPr>
        <w:t>T</w:t>
      </w:r>
      <w:r w:rsidR="0061284B" w:rsidRPr="001D0714">
        <w:rPr>
          <w:rFonts w:cs="Times New Roman"/>
        </w:rPr>
        <w:t>outes les prestations nécessaires au bon fonctionnement de l'ensemble de l'installation,</w:t>
      </w:r>
      <w:r w:rsidRPr="001D0714">
        <w:rPr>
          <w:rFonts w:cs="Times New Roman"/>
        </w:rPr>
        <w:t xml:space="preserve"> </w:t>
      </w:r>
      <w:r w:rsidR="0061284B" w:rsidRPr="001D0714">
        <w:rPr>
          <w:rFonts w:cs="Times New Roman"/>
        </w:rPr>
        <w:t>ainsi que tous les accessoires nécessai</w:t>
      </w:r>
      <w:r w:rsidR="003A25C4">
        <w:rPr>
          <w:rFonts w:cs="Times New Roman"/>
        </w:rPr>
        <w:t>res à la fixation des matériels ;</w:t>
      </w:r>
    </w:p>
    <w:p w14:paraId="0028C77C" w14:textId="35467BDA" w:rsidR="0061284B" w:rsidRPr="001D0714" w:rsidRDefault="001D0714" w:rsidP="00AA0404">
      <w:pPr>
        <w:pStyle w:val="Paragraphedeliste"/>
        <w:numPr>
          <w:ilvl w:val="0"/>
          <w:numId w:val="60"/>
        </w:numPr>
        <w:autoSpaceDE w:val="0"/>
        <w:autoSpaceDN w:val="0"/>
        <w:adjustRightInd w:val="0"/>
        <w:spacing w:line="240" w:lineRule="auto"/>
        <w:rPr>
          <w:rFonts w:cs="Times New Roman"/>
        </w:rPr>
      </w:pPr>
      <w:r>
        <w:rPr>
          <w:rFonts w:cs="Times New Roman"/>
        </w:rPr>
        <w:t>L</w:t>
      </w:r>
      <w:r w:rsidR="0061284B" w:rsidRPr="001D0714">
        <w:rPr>
          <w:rFonts w:cs="Times New Roman"/>
        </w:rPr>
        <w:t>a réalisation de l’ensemble des percements et réservations dans les murs, planchers,</w:t>
      </w:r>
      <w:r>
        <w:rPr>
          <w:rFonts w:cs="Times New Roman"/>
        </w:rPr>
        <w:t xml:space="preserve"> c</w:t>
      </w:r>
      <w:r w:rsidR="0061284B" w:rsidRPr="001D0714">
        <w:rPr>
          <w:rFonts w:cs="Times New Roman"/>
        </w:rPr>
        <w:t>loisons qui lui sont nécessaires (passages de chemins de câbles, câbles nécessaires aux</w:t>
      </w:r>
      <w:r>
        <w:rPr>
          <w:rFonts w:cs="Times New Roman"/>
        </w:rPr>
        <w:t xml:space="preserve"> </w:t>
      </w:r>
      <w:r w:rsidR="0061284B" w:rsidRPr="001D0714">
        <w:rPr>
          <w:rFonts w:cs="Times New Roman"/>
        </w:rPr>
        <w:t xml:space="preserve">réseaux </w:t>
      </w:r>
      <w:r w:rsidRPr="001D0714">
        <w:rPr>
          <w:rFonts w:cs="Times New Roman"/>
        </w:rPr>
        <w:t>particuliers, …</w:t>
      </w:r>
      <w:r w:rsidR="0061284B" w:rsidRPr="001D0714">
        <w:rPr>
          <w:rFonts w:cs="Times New Roman"/>
        </w:rPr>
        <w:t>). De ce fait, l'entrepreneur devra également prévoir les percements</w:t>
      </w:r>
      <w:r>
        <w:rPr>
          <w:rFonts w:cs="Times New Roman"/>
        </w:rPr>
        <w:t xml:space="preserve"> </w:t>
      </w:r>
      <w:r w:rsidR="0061284B" w:rsidRPr="001D0714">
        <w:rPr>
          <w:rFonts w:cs="Times New Roman"/>
        </w:rPr>
        <w:t>pour la rentr</w:t>
      </w:r>
      <w:r w:rsidR="003A25C4">
        <w:rPr>
          <w:rFonts w:cs="Times New Roman"/>
        </w:rPr>
        <w:t>ée des câbles dans chaque local ;</w:t>
      </w:r>
    </w:p>
    <w:p w14:paraId="2469F4CF" w14:textId="5F332DA3" w:rsidR="0061284B" w:rsidRPr="001D0714" w:rsidRDefault="001D0714" w:rsidP="00AA0404">
      <w:pPr>
        <w:pStyle w:val="Paragraphedeliste"/>
        <w:numPr>
          <w:ilvl w:val="0"/>
          <w:numId w:val="61"/>
        </w:numPr>
        <w:autoSpaceDE w:val="0"/>
        <w:autoSpaceDN w:val="0"/>
        <w:adjustRightInd w:val="0"/>
        <w:spacing w:line="240" w:lineRule="auto"/>
        <w:rPr>
          <w:rFonts w:cs="Times New Roman"/>
        </w:rPr>
      </w:pPr>
      <w:r w:rsidRPr="001D0714">
        <w:rPr>
          <w:rFonts w:cs="Times New Roman"/>
        </w:rPr>
        <w:t>L</w:t>
      </w:r>
      <w:r w:rsidR="0061284B" w:rsidRPr="001D0714">
        <w:rPr>
          <w:rFonts w:cs="Times New Roman"/>
        </w:rPr>
        <w:t>e rebouchage de l’ensemble de ses percements à l’issue du passage de ses câbles, chemins</w:t>
      </w:r>
      <w:r>
        <w:rPr>
          <w:rFonts w:cs="Times New Roman"/>
        </w:rPr>
        <w:t xml:space="preserve"> </w:t>
      </w:r>
      <w:r w:rsidR="0061284B" w:rsidRPr="001D0714">
        <w:rPr>
          <w:rFonts w:cs="Times New Roman"/>
        </w:rPr>
        <w:t>de câbles et installations. Les rebouchages seront réalisés en même matériaux que les</w:t>
      </w:r>
      <w:r>
        <w:rPr>
          <w:rFonts w:cs="Times New Roman"/>
        </w:rPr>
        <w:t xml:space="preserve"> </w:t>
      </w:r>
      <w:r w:rsidR="003A25C4">
        <w:rPr>
          <w:rFonts w:cs="Times New Roman"/>
        </w:rPr>
        <w:t>ouvrages traversés ;</w:t>
      </w:r>
    </w:p>
    <w:p w14:paraId="11B2C062" w14:textId="13DAED92" w:rsidR="0061284B" w:rsidRPr="001D0714" w:rsidRDefault="0061284B" w:rsidP="00AA0404">
      <w:pPr>
        <w:pStyle w:val="Paragraphedeliste"/>
        <w:numPr>
          <w:ilvl w:val="0"/>
          <w:numId w:val="61"/>
        </w:numPr>
        <w:autoSpaceDE w:val="0"/>
        <w:autoSpaceDN w:val="0"/>
        <w:adjustRightInd w:val="0"/>
        <w:spacing w:line="240" w:lineRule="auto"/>
        <w:rPr>
          <w:rFonts w:cs="Times New Roman"/>
        </w:rPr>
      </w:pPr>
      <w:r w:rsidRPr="001D0714">
        <w:rPr>
          <w:rFonts w:cs="Times New Roman"/>
        </w:rPr>
        <w:t>L’entrepreneur devra également les divers rebouchages suite à la dépose des matériels et</w:t>
      </w:r>
      <w:r w:rsidR="001D0714">
        <w:rPr>
          <w:rFonts w:cs="Times New Roman"/>
        </w:rPr>
        <w:t xml:space="preserve"> </w:t>
      </w:r>
      <w:r w:rsidRPr="001D0714">
        <w:rPr>
          <w:rFonts w:cs="Times New Roman"/>
        </w:rPr>
        <w:t>matériaux non réutilisés. Ces percements et divers trous seront rebouchés avec des</w:t>
      </w:r>
      <w:r w:rsidR="001D0714">
        <w:rPr>
          <w:rFonts w:cs="Times New Roman"/>
        </w:rPr>
        <w:t xml:space="preserve"> </w:t>
      </w:r>
      <w:r w:rsidRPr="001D0714">
        <w:rPr>
          <w:rFonts w:cs="Times New Roman"/>
        </w:rPr>
        <w:t>matériaux adéquats vis à vis des ouvrages existants.</w:t>
      </w:r>
    </w:p>
    <w:p w14:paraId="270F038E" w14:textId="483B2B3A" w:rsidR="00D721AC" w:rsidRDefault="0061284B" w:rsidP="001D0714">
      <w:pPr>
        <w:rPr>
          <w:rFonts w:cs="Times New Roman"/>
        </w:rPr>
      </w:pPr>
      <w:r w:rsidRPr="001D0714">
        <w:rPr>
          <w:rFonts w:cs="Times New Roman"/>
        </w:rPr>
        <w:t>Les capacités coupe-feu seront rétablies par matériaux adéquats (mousse isolante, etc. …).</w:t>
      </w:r>
    </w:p>
    <w:p w14:paraId="20F623C4" w14:textId="77777777" w:rsidR="00A33098" w:rsidRPr="001D0714" w:rsidRDefault="00A33098" w:rsidP="001D0714">
      <w:pPr>
        <w:rPr>
          <w:rFonts w:cs="Times New Roman"/>
        </w:rPr>
      </w:pPr>
    </w:p>
    <w:p w14:paraId="34184ECD" w14:textId="11E93EFA" w:rsidR="006578A8" w:rsidRPr="006578A8" w:rsidRDefault="00767E56" w:rsidP="007F2CA3">
      <w:pPr>
        <w:pStyle w:val="Titre3"/>
        <w:numPr>
          <w:ilvl w:val="0"/>
          <w:numId w:val="0"/>
        </w:numPr>
        <w:ind w:left="1418"/>
      </w:pPr>
      <w:bookmarkStart w:id="148" w:name="_Toc222819565"/>
      <w:r>
        <w:t>DT/3</w:t>
      </w:r>
      <w:r w:rsidR="00CE5E05">
        <w:t>.2</w:t>
      </w:r>
      <w:r w:rsidR="006578A8" w:rsidRPr="006578A8">
        <w:t xml:space="preserve"> - DEPOSE DES INSTALLATIONS ELECTRIQUES</w:t>
      </w:r>
      <w:bookmarkEnd w:id="148"/>
      <w:r w:rsidR="006578A8" w:rsidRPr="006578A8">
        <w:t xml:space="preserve"> </w:t>
      </w:r>
    </w:p>
    <w:p w14:paraId="0AA0DAA4" w14:textId="283700CE" w:rsidR="00276884" w:rsidRPr="006578A8" w:rsidRDefault="00276884" w:rsidP="006578A8">
      <w:pPr>
        <w:autoSpaceDE w:val="0"/>
        <w:autoSpaceDN w:val="0"/>
        <w:adjustRightInd w:val="0"/>
        <w:spacing w:line="240" w:lineRule="auto"/>
        <w:rPr>
          <w:rFonts w:cs="Times New Roman"/>
          <w:b/>
          <w:bCs/>
        </w:rPr>
      </w:pPr>
    </w:p>
    <w:p w14:paraId="53794D28" w14:textId="3F53DA59" w:rsidR="00276884" w:rsidRPr="006578A8" w:rsidRDefault="00276884" w:rsidP="006578A8">
      <w:pPr>
        <w:autoSpaceDE w:val="0"/>
        <w:autoSpaceDN w:val="0"/>
        <w:adjustRightInd w:val="0"/>
        <w:spacing w:line="240" w:lineRule="auto"/>
        <w:rPr>
          <w:rFonts w:cs="Times New Roman"/>
        </w:rPr>
      </w:pPr>
      <w:r w:rsidRPr="006578A8">
        <w:rPr>
          <w:rFonts w:cs="Times New Roman"/>
        </w:rPr>
        <w:t>Après consignation électrique et après repérage avec le maître d’</w:t>
      </w:r>
      <w:r w:rsidR="004555E6" w:rsidRPr="006578A8">
        <w:rPr>
          <w:rFonts w:cs="Times New Roman"/>
        </w:rPr>
        <w:t>œuvre</w:t>
      </w:r>
      <w:r w:rsidRPr="006578A8">
        <w:rPr>
          <w:rFonts w:cs="Times New Roman"/>
        </w:rPr>
        <w:t>,</w:t>
      </w:r>
      <w:r w:rsidR="006578A8">
        <w:rPr>
          <w:rFonts w:cs="Times New Roman"/>
        </w:rPr>
        <w:t xml:space="preserve"> l’entrepreneur devra la dépose </w:t>
      </w:r>
      <w:r w:rsidRPr="006578A8">
        <w:rPr>
          <w:rFonts w:cs="Times New Roman"/>
        </w:rPr>
        <w:t>de l’ensemble des installations électriques non prévues d’être conser</w:t>
      </w:r>
      <w:r w:rsidR="006578A8">
        <w:rPr>
          <w:rFonts w:cs="Times New Roman"/>
        </w:rPr>
        <w:t xml:space="preserve">vées dans l'ensemble des locaux </w:t>
      </w:r>
      <w:r w:rsidRPr="006578A8">
        <w:rPr>
          <w:rFonts w:cs="Times New Roman"/>
        </w:rPr>
        <w:t>rénovés.</w:t>
      </w:r>
    </w:p>
    <w:p w14:paraId="6F91DAA9" w14:textId="77777777" w:rsidR="00276884" w:rsidRPr="006578A8" w:rsidRDefault="00276884" w:rsidP="006578A8">
      <w:pPr>
        <w:autoSpaceDE w:val="0"/>
        <w:autoSpaceDN w:val="0"/>
        <w:adjustRightInd w:val="0"/>
        <w:spacing w:line="240" w:lineRule="auto"/>
        <w:rPr>
          <w:rFonts w:cs="Times New Roman"/>
        </w:rPr>
      </w:pPr>
      <w:r w:rsidRPr="006578A8">
        <w:rPr>
          <w:rFonts w:cs="Times New Roman"/>
        </w:rPr>
        <w:t>La dépose comprendra :</w:t>
      </w:r>
    </w:p>
    <w:p w14:paraId="0DE22358" w14:textId="6201614B" w:rsidR="00276884" w:rsidRPr="006578A8" w:rsidRDefault="006578A8" w:rsidP="00AA0404">
      <w:pPr>
        <w:pStyle w:val="Paragraphedeliste"/>
        <w:numPr>
          <w:ilvl w:val="2"/>
          <w:numId w:val="62"/>
        </w:numPr>
        <w:autoSpaceDE w:val="0"/>
        <w:autoSpaceDN w:val="0"/>
        <w:adjustRightInd w:val="0"/>
        <w:spacing w:line="240" w:lineRule="auto"/>
        <w:ind w:left="709"/>
        <w:rPr>
          <w:rFonts w:cs="Times New Roman"/>
        </w:rPr>
      </w:pPr>
      <w:r>
        <w:rPr>
          <w:rFonts w:cs="Times New Roman"/>
        </w:rPr>
        <w:t>T</w:t>
      </w:r>
      <w:r w:rsidR="00276884" w:rsidRPr="006578A8">
        <w:rPr>
          <w:rFonts w:cs="Times New Roman"/>
        </w:rPr>
        <w:t>ous les équipements électriques (prises de courant, interrupteurs, conduits, goulott</w:t>
      </w:r>
      <w:r w:rsidRPr="006578A8">
        <w:rPr>
          <w:rFonts w:cs="Times New Roman"/>
        </w:rPr>
        <w:t xml:space="preserve">e, </w:t>
      </w:r>
      <w:r w:rsidR="00276884" w:rsidRPr="006578A8">
        <w:rPr>
          <w:rFonts w:cs="Times New Roman"/>
        </w:rPr>
        <w:t>plinthes électriques, armoires et coffrets électriques f</w:t>
      </w:r>
      <w:r w:rsidRPr="006578A8">
        <w:rPr>
          <w:rFonts w:cs="Times New Roman"/>
        </w:rPr>
        <w:t xml:space="preserve">ixations, câblages, supports de </w:t>
      </w:r>
      <w:r w:rsidR="003A25C4">
        <w:rPr>
          <w:rFonts w:cs="Times New Roman"/>
        </w:rPr>
        <w:t>luminaires, luminaires, etc. …) ;</w:t>
      </w:r>
    </w:p>
    <w:p w14:paraId="42CF96C2" w14:textId="1F0BE941" w:rsidR="00276884" w:rsidRPr="006578A8" w:rsidRDefault="006578A8" w:rsidP="00AA0404">
      <w:pPr>
        <w:pStyle w:val="Paragraphedeliste"/>
        <w:numPr>
          <w:ilvl w:val="2"/>
          <w:numId w:val="62"/>
        </w:numPr>
        <w:autoSpaceDE w:val="0"/>
        <w:autoSpaceDN w:val="0"/>
        <w:adjustRightInd w:val="0"/>
        <w:spacing w:line="240" w:lineRule="auto"/>
        <w:ind w:left="709"/>
        <w:rPr>
          <w:rFonts w:cs="Times New Roman"/>
        </w:rPr>
      </w:pPr>
      <w:r>
        <w:rPr>
          <w:rFonts w:cs="Times New Roman"/>
        </w:rPr>
        <w:t>L</w:t>
      </w:r>
      <w:r w:rsidR="00276884" w:rsidRPr="006578A8">
        <w:rPr>
          <w:rFonts w:cs="Times New Roman"/>
        </w:rPr>
        <w:t>’ensemble câbles et équipements électriques, les sectionneur</w:t>
      </w:r>
      <w:r w:rsidRPr="006578A8">
        <w:rPr>
          <w:rFonts w:cs="Times New Roman"/>
        </w:rPr>
        <w:t xml:space="preserve">s, interrupteurs, disjoncteurs, </w:t>
      </w:r>
      <w:r w:rsidR="00276884" w:rsidRPr="006578A8">
        <w:rPr>
          <w:rFonts w:cs="Times New Roman"/>
        </w:rPr>
        <w:t>etc. aux normes actuelles et en bon état, dans les armoires électriques du bâtiment, etc.…</w:t>
      </w:r>
    </w:p>
    <w:p w14:paraId="5366F37A" w14:textId="4B3E0D5C" w:rsidR="00276884" w:rsidRPr="006578A8" w:rsidRDefault="00276884" w:rsidP="006578A8">
      <w:pPr>
        <w:autoSpaceDE w:val="0"/>
        <w:autoSpaceDN w:val="0"/>
        <w:adjustRightInd w:val="0"/>
        <w:spacing w:line="240" w:lineRule="auto"/>
        <w:rPr>
          <w:rFonts w:cs="Times New Roman"/>
        </w:rPr>
      </w:pPr>
      <w:r w:rsidRPr="006578A8">
        <w:rPr>
          <w:rFonts w:cs="Times New Roman"/>
        </w:rPr>
        <w:t>Sont à reposer tous les équipements électriques aux normes actuelles (</w:t>
      </w:r>
      <w:r w:rsidR="006578A8">
        <w:rPr>
          <w:rFonts w:cs="Times New Roman"/>
        </w:rPr>
        <w:t xml:space="preserve">y compris les armoires), en bon </w:t>
      </w:r>
      <w:r w:rsidRPr="006578A8">
        <w:rPr>
          <w:rFonts w:cs="Times New Roman"/>
        </w:rPr>
        <w:t>état, déposés et décrits ci-dessus.</w:t>
      </w:r>
    </w:p>
    <w:p w14:paraId="5E8D5CDC" w14:textId="179F0FAF" w:rsidR="00276884" w:rsidRPr="006578A8" w:rsidRDefault="00276884" w:rsidP="006578A8">
      <w:pPr>
        <w:autoSpaceDE w:val="0"/>
        <w:autoSpaceDN w:val="0"/>
        <w:adjustRightInd w:val="0"/>
        <w:spacing w:line="240" w:lineRule="auto"/>
        <w:rPr>
          <w:rFonts w:cs="Times New Roman"/>
        </w:rPr>
      </w:pPr>
      <w:r w:rsidRPr="006578A8">
        <w:rPr>
          <w:rFonts w:cs="Times New Roman"/>
        </w:rPr>
        <w:t>Tous les éléments issus des différentes déposes, et non conser</w:t>
      </w:r>
      <w:r w:rsidR="006578A8">
        <w:rPr>
          <w:rFonts w:cs="Times New Roman"/>
        </w:rPr>
        <w:t xml:space="preserve">vés, seront évacués en décharge </w:t>
      </w:r>
      <w:r w:rsidRPr="006578A8">
        <w:rPr>
          <w:rFonts w:cs="Times New Roman"/>
        </w:rPr>
        <w:t>spécialisée et agréé. Le présent entrepreneur, fera mettre en place une benne spécifique.</w:t>
      </w:r>
    </w:p>
    <w:p w14:paraId="2CA78EA4" w14:textId="04795A12" w:rsidR="00276884" w:rsidRDefault="00276884" w:rsidP="006578A8">
      <w:pPr>
        <w:autoSpaceDE w:val="0"/>
        <w:autoSpaceDN w:val="0"/>
        <w:adjustRightInd w:val="0"/>
        <w:spacing w:line="240" w:lineRule="auto"/>
        <w:rPr>
          <w:rFonts w:cs="Times New Roman"/>
        </w:rPr>
      </w:pPr>
      <w:r w:rsidRPr="006578A8">
        <w:rPr>
          <w:rFonts w:cs="Times New Roman"/>
        </w:rPr>
        <w:t>L’ensemble des trous issus des déposes, notamment à l’emplacement des in</w:t>
      </w:r>
      <w:r w:rsidR="006578A8">
        <w:rPr>
          <w:rFonts w:cs="Times New Roman"/>
        </w:rPr>
        <w:t>terrupteurs et des prises de c</w:t>
      </w:r>
      <w:r w:rsidRPr="006578A8">
        <w:rPr>
          <w:rFonts w:cs="Times New Roman"/>
        </w:rPr>
        <w:t xml:space="preserve">ourant, devra être rebouchés par le présent entrepreneur en mortier </w:t>
      </w:r>
      <w:r w:rsidR="006578A8">
        <w:rPr>
          <w:rFonts w:cs="Times New Roman"/>
        </w:rPr>
        <w:t xml:space="preserve">de ciment ou en plâtre selon la </w:t>
      </w:r>
      <w:r w:rsidRPr="006578A8">
        <w:rPr>
          <w:rFonts w:cs="Times New Roman"/>
        </w:rPr>
        <w:t>nature des cloisons et murs en place. En aucun cas il ne laissera les anc</w:t>
      </w:r>
      <w:r w:rsidR="006578A8">
        <w:rPr>
          <w:rFonts w:cs="Times New Roman"/>
        </w:rPr>
        <w:t xml:space="preserve">iennes réservations ou trous en </w:t>
      </w:r>
      <w:r w:rsidRPr="006578A8">
        <w:rPr>
          <w:rFonts w:cs="Times New Roman"/>
        </w:rPr>
        <w:t>l'état.</w:t>
      </w:r>
    </w:p>
    <w:p w14:paraId="780F7CAD" w14:textId="729D97C0" w:rsidR="003A6294" w:rsidRDefault="00767E56" w:rsidP="003A6294">
      <w:pPr>
        <w:pStyle w:val="Titre3"/>
        <w:numPr>
          <w:ilvl w:val="0"/>
          <w:numId w:val="0"/>
        </w:numPr>
        <w:ind w:left="1418"/>
      </w:pPr>
      <w:bookmarkStart w:id="149" w:name="_Toc222819566"/>
      <w:r>
        <w:t>DT/3</w:t>
      </w:r>
      <w:r w:rsidR="00CE5E05">
        <w:t>.3</w:t>
      </w:r>
      <w:r w:rsidR="006578A8" w:rsidRPr="006578A8">
        <w:t xml:space="preserve"> - DESCRIPTION DES INSTALLATIONS</w:t>
      </w:r>
      <w:bookmarkEnd w:id="149"/>
      <w:r w:rsidR="004555E6">
        <w:t xml:space="preserve"> </w:t>
      </w:r>
    </w:p>
    <w:p w14:paraId="367A581B" w14:textId="77777777" w:rsidR="00A33098" w:rsidRPr="00A33098" w:rsidRDefault="00A33098" w:rsidP="00A33098"/>
    <w:p w14:paraId="43034741" w14:textId="3DD06FBD" w:rsidR="00B03D23" w:rsidRDefault="00B03D23" w:rsidP="003A6294">
      <w:pPr>
        <w:rPr>
          <w:rFonts w:cstheme="majorBidi"/>
        </w:rPr>
      </w:pPr>
      <w:r>
        <w:t>Le titulaire du marché devra mettre tous câbles dans les murs, au maximum avec des saignés. Les saignés devront être propre et refermé proprement. Si les saignés de sont pas possible, des goulottes devront être installées mais avec l’approbation du maitre d’œuvre.</w:t>
      </w:r>
    </w:p>
    <w:p w14:paraId="49C00C90" w14:textId="3AD70AFB" w:rsidR="003A25C4" w:rsidRPr="003A6294" w:rsidRDefault="003A25C4" w:rsidP="003A6294">
      <w:pPr>
        <w:rPr>
          <w:rFonts w:cstheme="majorBidi"/>
        </w:rPr>
      </w:pPr>
    </w:p>
    <w:p w14:paraId="0E2F71C0" w14:textId="6D08D66E" w:rsidR="00A33098" w:rsidRPr="00A33098" w:rsidRDefault="00767E56" w:rsidP="00A33098">
      <w:pPr>
        <w:pStyle w:val="Titre4"/>
        <w:numPr>
          <w:ilvl w:val="0"/>
          <w:numId w:val="0"/>
        </w:numPr>
        <w:ind w:left="2282" w:hanging="864"/>
      </w:pPr>
      <w:bookmarkStart w:id="150" w:name="_Toc222819567"/>
      <w:r>
        <w:t>DT/3</w:t>
      </w:r>
      <w:r w:rsidR="00C165BC">
        <w:t>.3</w:t>
      </w:r>
      <w:r w:rsidR="00C165BC" w:rsidRPr="001D0714">
        <w:t>.</w:t>
      </w:r>
      <w:r w:rsidR="00C165BC">
        <w:t>1</w:t>
      </w:r>
      <w:r w:rsidR="00C165BC" w:rsidRPr="001D0714">
        <w:t xml:space="preserve"> - </w:t>
      </w:r>
      <w:r w:rsidR="00C165BC" w:rsidRPr="00C165BC">
        <w:t>Création de coffret individuel</w:t>
      </w:r>
      <w:bookmarkEnd w:id="150"/>
    </w:p>
    <w:p w14:paraId="4A7D030F" w14:textId="77777777" w:rsidR="007D1F0E" w:rsidRDefault="007D1F0E" w:rsidP="007D1F0E">
      <w:pPr>
        <w:pStyle w:val="paragraphe"/>
        <w:ind w:left="0"/>
      </w:pPr>
      <w:r>
        <w:t>Le coffret individuel créé sera raccordé au tableau divisionnaire localisé dans les locaux techniques de chaque niveau. L’alimentation de ce coffret fera l’objet d’un départ protégé spécifique.</w:t>
      </w:r>
    </w:p>
    <w:p w14:paraId="3077A644" w14:textId="31DA2FA1" w:rsidR="007D1F0E" w:rsidRPr="007D1F0E" w:rsidRDefault="007D1F0E" w:rsidP="007D1F0E">
      <w:pPr>
        <w:rPr>
          <w:rFonts w:eastAsia="Times New Roman" w:cs="Times New Roman"/>
          <w:szCs w:val="20"/>
          <w:lang w:eastAsia="fr-FR"/>
        </w:rPr>
      </w:pPr>
      <w:r w:rsidRPr="000E647E">
        <w:rPr>
          <w:rFonts w:eastAsia="Times New Roman" w:cs="Times New Roman"/>
          <w:szCs w:val="20"/>
          <w:lang w:eastAsia="fr-FR"/>
        </w:rPr>
        <w:t>Le coffret individuel comporter</w:t>
      </w:r>
      <w:r>
        <w:rPr>
          <w:rFonts w:eastAsia="Times New Roman" w:cs="Times New Roman"/>
          <w:szCs w:val="20"/>
          <w:lang w:eastAsia="fr-FR"/>
        </w:rPr>
        <w:t>a un organe de coupure général.</w:t>
      </w:r>
    </w:p>
    <w:p w14:paraId="79324090" w14:textId="77777777" w:rsidR="007D1F0E" w:rsidRPr="002920F6" w:rsidRDefault="007D1F0E" w:rsidP="007D1F0E">
      <w:pPr>
        <w:rPr>
          <w:rFonts w:eastAsia="Times New Roman" w:cs="Times New Roman"/>
          <w:szCs w:val="20"/>
          <w:lang w:eastAsia="fr-FR"/>
        </w:rPr>
      </w:pPr>
      <w:r>
        <w:rPr>
          <w:rFonts w:eastAsia="Times New Roman" w:cs="Times New Roman"/>
          <w:szCs w:val="20"/>
          <w:lang w:eastAsia="fr-FR"/>
        </w:rPr>
        <w:t>Le coffret individuel</w:t>
      </w:r>
      <w:r w:rsidRPr="002920F6">
        <w:rPr>
          <w:rFonts w:eastAsia="Times New Roman" w:cs="Times New Roman"/>
          <w:szCs w:val="20"/>
          <w:lang w:eastAsia="fr-FR"/>
        </w:rPr>
        <w:t xml:space="preserve"> étanche </w:t>
      </w:r>
      <w:r>
        <w:rPr>
          <w:rFonts w:eastAsia="Times New Roman" w:cs="Times New Roman"/>
          <w:szCs w:val="20"/>
          <w:lang w:eastAsia="fr-FR"/>
        </w:rPr>
        <w:t>alimentera</w:t>
      </w:r>
      <w:r w:rsidRPr="002920F6">
        <w:rPr>
          <w:rFonts w:eastAsia="Times New Roman" w:cs="Times New Roman"/>
          <w:szCs w:val="20"/>
          <w:lang w:eastAsia="fr-FR"/>
        </w:rPr>
        <w:t xml:space="preserve"> : </w:t>
      </w:r>
    </w:p>
    <w:p w14:paraId="17E3C78E" w14:textId="77777777" w:rsidR="007D1F0E" w:rsidRDefault="007D1F0E" w:rsidP="007D1F0E">
      <w:pPr>
        <w:rPr>
          <w:rFonts w:eastAsia="Times New Roman" w:cs="Times New Roman"/>
          <w:szCs w:val="20"/>
          <w:lang w:eastAsia="fr-FR"/>
        </w:rPr>
      </w:pPr>
      <w:r w:rsidRPr="002920F6">
        <w:rPr>
          <w:rFonts w:eastAsia="Times New Roman" w:cs="Times New Roman"/>
          <w:szCs w:val="20"/>
          <w:lang w:eastAsia="fr-FR"/>
        </w:rPr>
        <w:tab/>
      </w:r>
      <w:r w:rsidRPr="002920F6">
        <w:rPr>
          <w:rFonts w:eastAsia="Times New Roman" w:cs="Times New Roman"/>
          <w:szCs w:val="20"/>
          <w:lang w:eastAsia="fr-FR"/>
        </w:rPr>
        <w:tab/>
        <w:t>-</w:t>
      </w:r>
      <w:r>
        <w:rPr>
          <w:rFonts w:eastAsia="Times New Roman" w:cs="Times New Roman"/>
          <w:szCs w:val="20"/>
          <w:lang w:eastAsia="fr-FR"/>
        </w:rPr>
        <w:t xml:space="preserve"> Prises électriques ;</w:t>
      </w:r>
    </w:p>
    <w:p w14:paraId="43BB6DC9" w14:textId="5ADA0B88" w:rsidR="007D1F0E" w:rsidRDefault="007D1F0E" w:rsidP="007D1F0E">
      <w:pPr>
        <w:ind w:left="1418"/>
        <w:rPr>
          <w:rFonts w:eastAsia="Times New Roman" w:cs="Times New Roman"/>
          <w:szCs w:val="20"/>
          <w:lang w:eastAsia="fr-FR"/>
        </w:rPr>
      </w:pPr>
      <w:r>
        <w:rPr>
          <w:rFonts w:eastAsia="Times New Roman" w:cs="Times New Roman"/>
          <w:szCs w:val="20"/>
          <w:lang w:eastAsia="fr-FR"/>
        </w:rPr>
        <w:t>- Prises TV</w:t>
      </w:r>
      <w:r w:rsidR="003A25C4">
        <w:rPr>
          <w:rFonts w:eastAsia="Times New Roman" w:cs="Times New Roman"/>
          <w:szCs w:val="20"/>
          <w:lang w:eastAsia="fr-FR"/>
        </w:rPr>
        <w:t> ;</w:t>
      </w:r>
    </w:p>
    <w:p w14:paraId="40C6FCD9" w14:textId="348DB791" w:rsidR="007D1F0E" w:rsidRDefault="007D1F0E" w:rsidP="007D1F0E">
      <w:pPr>
        <w:ind w:left="1418"/>
        <w:rPr>
          <w:rFonts w:eastAsia="Times New Roman" w:cs="Times New Roman"/>
          <w:szCs w:val="20"/>
          <w:lang w:eastAsia="fr-FR"/>
        </w:rPr>
      </w:pPr>
      <w:r w:rsidRPr="002920F6">
        <w:rPr>
          <w:rFonts w:eastAsia="Times New Roman" w:cs="Times New Roman"/>
          <w:szCs w:val="20"/>
          <w:lang w:eastAsia="fr-FR"/>
        </w:rPr>
        <w:t xml:space="preserve">- </w:t>
      </w:r>
      <w:r>
        <w:rPr>
          <w:rFonts w:eastAsia="Times New Roman" w:cs="Times New Roman"/>
          <w:szCs w:val="20"/>
          <w:lang w:eastAsia="fr-FR"/>
        </w:rPr>
        <w:t>Eclairage (plafonniers, lampe salle de bain et é</w:t>
      </w:r>
      <w:r w:rsidR="003A25C4">
        <w:rPr>
          <w:rFonts w:eastAsia="Times New Roman" w:cs="Times New Roman"/>
          <w:szCs w:val="20"/>
          <w:lang w:eastAsia="fr-FR"/>
        </w:rPr>
        <w:t>clairage au-dessus des lavabos).</w:t>
      </w:r>
    </w:p>
    <w:p w14:paraId="2CDEDA43" w14:textId="77777777" w:rsidR="007D1F0E" w:rsidRDefault="007D1F0E" w:rsidP="007D1F0E">
      <w:pPr>
        <w:rPr>
          <w:rFonts w:eastAsia="Times New Roman" w:cs="Times New Roman"/>
          <w:szCs w:val="20"/>
          <w:lang w:eastAsia="fr-FR"/>
        </w:rPr>
      </w:pPr>
      <w:r>
        <w:rPr>
          <w:rFonts w:eastAsia="Times New Roman" w:cs="Times New Roman"/>
          <w:szCs w:val="20"/>
          <w:lang w:eastAsia="fr-FR"/>
        </w:rPr>
        <w:t>Chaque départ sera pourvu des organes de coupures et de protections adaptés conformes aux normes en vigueur.</w:t>
      </w:r>
    </w:p>
    <w:p w14:paraId="403333DE" w14:textId="77777777" w:rsidR="007D1F0E" w:rsidRPr="00124D4C" w:rsidRDefault="007D1F0E" w:rsidP="007D1F0E">
      <w:pPr>
        <w:pStyle w:val="Corpsdetexte3"/>
        <w:spacing w:after="0"/>
        <w:rPr>
          <w:sz w:val="22"/>
          <w:szCs w:val="20"/>
          <w:lang w:eastAsia="fr-FR"/>
        </w:rPr>
      </w:pPr>
      <w:r w:rsidRPr="00124D4C">
        <w:rPr>
          <w:sz w:val="22"/>
          <w:szCs w:val="20"/>
          <w:lang w:eastAsia="fr-FR"/>
        </w:rPr>
        <w:t xml:space="preserve">La prestation comprendra : </w:t>
      </w:r>
      <w:r w:rsidRPr="00124D4C">
        <w:rPr>
          <w:sz w:val="22"/>
          <w:szCs w:val="20"/>
          <w:lang w:eastAsia="fr-FR"/>
        </w:rPr>
        <w:tab/>
      </w:r>
    </w:p>
    <w:p w14:paraId="075994B5" w14:textId="77777777" w:rsidR="007D1F0E" w:rsidRPr="00124D4C" w:rsidRDefault="007D1F0E" w:rsidP="007D1F0E">
      <w:pPr>
        <w:pStyle w:val="Corpsdetexte3"/>
        <w:spacing w:after="0"/>
        <w:ind w:left="720"/>
        <w:rPr>
          <w:sz w:val="22"/>
          <w:szCs w:val="20"/>
          <w:lang w:eastAsia="fr-FR"/>
        </w:rPr>
      </w:pPr>
      <w:r w:rsidRPr="00124D4C">
        <w:rPr>
          <w:sz w:val="22"/>
          <w:szCs w:val="20"/>
          <w:lang w:eastAsia="fr-FR"/>
        </w:rPr>
        <w:t xml:space="preserve">- les modifications dans le tableau divisionnaire de chaque étage pour </w:t>
      </w:r>
      <w:r>
        <w:rPr>
          <w:sz w:val="22"/>
          <w:szCs w:val="20"/>
          <w:lang w:eastAsia="fr-FR"/>
        </w:rPr>
        <w:t>ajouter le départ protégé de chaque coffret individuel ;</w:t>
      </w:r>
    </w:p>
    <w:p w14:paraId="12AA9B0E" w14:textId="77777777" w:rsidR="007D1F0E" w:rsidRPr="00124D4C" w:rsidRDefault="007D1F0E" w:rsidP="007D1F0E">
      <w:pPr>
        <w:pStyle w:val="Corpsdetexte3"/>
        <w:spacing w:after="0"/>
        <w:ind w:left="720"/>
        <w:rPr>
          <w:sz w:val="22"/>
          <w:szCs w:val="20"/>
          <w:lang w:eastAsia="fr-FR"/>
        </w:rPr>
      </w:pPr>
      <w:r>
        <w:rPr>
          <w:sz w:val="22"/>
          <w:szCs w:val="20"/>
          <w:lang w:eastAsia="fr-FR"/>
        </w:rPr>
        <w:t xml:space="preserve">- </w:t>
      </w:r>
      <w:r w:rsidRPr="00124D4C">
        <w:rPr>
          <w:sz w:val="22"/>
          <w:szCs w:val="20"/>
          <w:lang w:eastAsia="fr-FR"/>
        </w:rPr>
        <w:t xml:space="preserve">la pose des goulottes et des conducteurs depuis le tableau divisionnaire ; </w:t>
      </w:r>
    </w:p>
    <w:p w14:paraId="360B1D83" w14:textId="77777777" w:rsidR="007D1F0E" w:rsidRPr="00124D4C" w:rsidRDefault="007D1F0E" w:rsidP="007D1F0E">
      <w:pPr>
        <w:pStyle w:val="Corpsdetexte3"/>
        <w:spacing w:after="0"/>
        <w:ind w:left="720"/>
        <w:rPr>
          <w:sz w:val="22"/>
          <w:szCs w:val="20"/>
          <w:lang w:eastAsia="fr-FR"/>
        </w:rPr>
      </w:pPr>
      <w:r w:rsidRPr="00124D4C">
        <w:rPr>
          <w:sz w:val="22"/>
          <w:szCs w:val="20"/>
          <w:lang w:eastAsia="fr-FR"/>
        </w:rPr>
        <w:t xml:space="preserve">- les percements et calfeutrements ; </w:t>
      </w:r>
    </w:p>
    <w:p w14:paraId="6377F19F" w14:textId="7213CE9E" w:rsidR="007D1F0E" w:rsidRDefault="007D1F0E" w:rsidP="007D1F0E">
      <w:pPr>
        <w:pStyle w:val="Corpsdetexte3"/>
        <w:spacing w:after="0"/>
        <w:ind w:left="720"/>
        <w:rPr>
          <w:sz w:val="22"/>
          <w:szCs w:val="20"/>
          <w:lang w:eastAsia="fr-FR"/>
        </w:rPr>
      </w:pPr>
      <w:r w:rsidRPr="00124D4C">
        <w:rPr>
          <w:sz w:val="22"/>
          <w:szCs w:val="20"/>
          <w:lang w:eastAsia="fr-FR"/>
        </w:rPr>
        <w:t>- l</w:t>
      </w:r>
      <w:r>
        <w:rPr>
          <w:sz w:val="22"/>
          <w:szCs w:val="20"/>
          <w:lang w:eastAsia="fr-FR"/>
        </w:rPr>
        <w:t>es raccordements et les essais</w:t>
      </w:r>
      <w:r w:rsidR="003A25C4">
        <w:rPr>
          <w:sz w:val="22"/>
          <w:szCs w:val="20"/>
          <w:lang w:eastAsia="fr-FR"/>
        </w:rPr>
        <w:t> ;</w:t>
      </w:r>
    </w:p>
    <w:p w14:paraId="5F5D6AAF" w14:textId="25046A3B" w:rsidR="007D1F0E" w:rsidRPr="007D1F0E" w:rsidRDefault="007D1F0E" w:rsidP="007D1F0E">
      <w:pPr>
        <w:pStyle w:val="Corpsdetexte3"/>
        <w:spacing w:after="0"/>
        <w:ind w:left="720"/>
        <w:rPr>
          <w:sz w:val="22"/>
          <w:szCs w:val="20"/>
          <w:lang w:eastAsia="fr-FR"/>
        </w:rPr>
      </w:pPr>
      <w:r>
        <w:rPr>
          <w:sz w:val="22"/>
          <w:szCs w:val="20"/>
          <w:lang w:eastAsia="fr-FR"/>
        </w:rPr>
        <w:t>- la pose du coffret individuel à l’entrée de chaque chambre implantation à voir avec le maitre œuvre.</w:t>
      </w:r>
    </w:p>
    <w:p w14:paraId="56098ACD" w14:textId="42AF6BA0" w:rsidR="00C165BC" w:rsidRDefault="007D1F0E" w:rsidP="00EB43D3">
      <w:pPr>
        <w:rPr>
          <w:rFonts w:cs="Times New Roman"/>
        </w:rPr>
      </w:pPr>
      <w:r w:rsidRPr="00BB74B4">
        <w:rPr>
          <w:rFonts w:cs="Times New Roman"/>
          <w:b/>
          <w:u w:val="single"/>
        </w:rPr>
        <w:t>Localisation :</w:t>
      </w:r>
      <w:r w:rsidRPr="00BB74B4">
        <w:rPr>
          <w:rFonts w:cs="Times New Roman"/>
        </w:rPr>
        <w:t xml:space="preserve"> </w:t>
      </w:r>
      <w:r>
        <w:rPr>
          <w:rFonts w:cs="Times New Roman"/>
        </w:rPr>
        <w:t>dans les 16 chambres (1 unité par chambres)</w:t>
      </w:r>
    </w:p>
    <w:p w14:paraId="5EC0A94C" w14:textId="77777777" w:rsidR="007D1F0E" w:rsidRPr="00EB43D3" w:rsidRDefault="007D1F0E" w:rsidP="00EB43D3">
      <w:pPr>
        <w:rPr>
          <w:rFonts w:cs="Times New Roman"/>
        </w:rPr>
      </w:pPr>
    </w:p>
    <w:p w14:paraId="1AD661B1" w14:textId="4A62B7B0" w:rsidR="00C165BC" w:rsidRPr="001D0714" w:rsidRDefault="00C165BC" w:rsidP="00EE617C">
      <w:pPr>
        <w:pStyle w:val="Titre4"/>
        <w:numPr>
          <w:ilvl w:val="0"/>
          <w:numId w:val="0"/>
        </w:numPr>
        <w:ind w:left="1418"/>
      </w:pPr>
      <w:bookmarkStart w:id="151" w:name="_Toc222819568"/>
      <w:r w:rsidRPr="001D0714">
        <w:t>DT/</w:t>
      </w:r>
      <w:r w:rsidR="00767E56">
        <w:t>3</w:t>
      </w:r>
      <w:r>
        <w:t>.3</w:t>
      </w:r>
      <w:r w:rsidRPr="001D0714">
        <w:t>.</w:t>
      </w:r>
      <w:r>
        <w:t xml:space="preserve">2 </w:t>
      </w:r>
      <w:r w:rsidRPr="001D0714">
        <w:t xml:space="preserve">- </w:t>
      </w:r>
      <w:r w:rsidRPr="00C165BC">
        <w:t>Distribution électrique au départ du coffret individuel</w:t>
      </w:r>
      <w:bookmarkEnd w:id="151"/>
      <w:r w:rsidRPr="00C165BC">
        <w:t xml:space="preserve"> </w:t>
      </w:r>
    </w:p>
    <w:p w14:paraId="64825D7F" w14:textId="0FC9019C" w:rsidR="00EB43D3" w:rsidRPr="00EB43D3" w:rsidRDefault="00EB43D3" w:rsidP="00EB43D3">
      <w:pPr>
        <w:rPr>
          <w:rFonts w:cs="Times New Roman"/>
        </w:rPr>
      </w:pPr>
      <w:r w:rsidRPr="00EB43D3">
        <w:rPr>
          <w:rFonts w:cs="Times New Roman"/>
        </w:rPr>
        <w:t xml:space="preserve">Les alimentations suivantes comprennent : </w:t>
      </w:r>
    </w:p>
    <w:p w14:paraId="7849BCCE" w14:textId="180E36CE" w:rsidR="00EB43D3" w:rsidRPr="00C165BC" w:rsidRDefault="00C165BC" w:rsidP="0096426D">
      <w:pPr>
        <w:pStyle w:val="Paragraphedeliste"/>
        <w:numPr>
          <w:ilvl w:val="0"/>
          <w:numId w:val="63"/>
        </w:numPr>
        <w:rPr>
          <w:rFonts w:cs="Times New Roman"/>
        </w:rPr>
      </w:pPr>
      <w:r w:rsidRPr="00C165BC">
        <w:rPr>
          <w:rFonts w:cs="Times New Roman"/>
        </w:rPr>
        <w:t>La</w:t>
      </w:r>
      <w:r w:rsidR="00EB43D3" w:rsidRPr="00C165BC">
        <w:rPr>
          <w:rFonts w:cs="Times New Roman"/>
        </w:rPr>
        <w:t xml:space="preserve"> fourniture et la pose des câbles de section normalisée à déterminer par l’entrepreneur (note de calcul) ; </w:t>
      </w:r>
    </w:p>
    <w:p w14:paraId="22E2CF25" w14:textId="00BB4A35" w:rsidR="00EB43D3" w:rsidRPr="00C165BC" w:rsidRDefault="00C165BC" w:rsidP="0096426D">
      <w:pPr>
        <w:pStyle w:val="Paragraphedeliste"/>
        <w:numPr>
          <w:ilvl w:val="0"/>
          <w:numId w:val="63"/>
        </w:numPr>
        <w:rPr>
          <w:rFonts w:cs="Times New Roman"/>
        </w:rPr>
      </w:pPr>
      <w:r w:rsidRPr="00C165BC">
        <w:rPr>
          <w:rFonts w:cs="Times New Roman"/>
        </w:rPr>
        <w:t>Le</w:t>
      </w:r>
      <w:r w:rsidR="00EB43D3" w:rsidRPr="00C165BC">
        <w:rPr>
          <w:rFonts w:cs="Times New Roman"/>
        </w:rPr>
        <w:t xml:space="preserve"> raccordement à partir des protections électriques incorporées dans le coffret ; </w:t>
      </w:r>
    </w:p>
    <w:p w14:paraId="723172BD" w14:textId="225DBDF4" w:rsidR="00EB43D3" w:rsidRPr="00C165BC" w:rsidRDefault="00C165BC" w:rsidP="0096426D">
      <w:pPr>
        <w:pStyle w:val="Paragraphedeliste"/>
        <w:numPr>
          <w:ilvl w:val="0"/>
          <w:numId w:val="63"/>
        </w:numPr>
        <w:rPr>
          <w:rFonts w:cs="Times New Roman"/>
        </w:rPr>
      </w:pPr>
      <w:r w:rsidRPr="00C165BC">
        <w:rPr>
          <w:rFonts w:cs="Times New Roman"/>
        </w:rPr>
        <w:t>L’isolement</w:t>
      </w:r>
      <w:r w:rsidR="00EB43D3" w:rsidRPr="00C165BC">
        <w:rPr>
          <w:rFonts w:cs="Times New Roman"/>
        </w:rPr>
        <w:t xml:space="preserve"> de l’alimentation dans une boite encastrée du type « sortie de câble » scellée sous le plan de travail ; </w:t>
      </w:r>
    </w:p>
    <w:p w14:paraId="117BADDD" w14:textId="77777777" w:rsidR="0007789F" w:rsidRDefault="00C165BC" w:rsidP="0096426D">
      <w:pPr>
        <w:pStyle w:val="Paragraphedeliste"/>
        <w:numPr>
          <w:ilvl w:val="0"/>
          <w:numId w:val="63"/>
        </w:numPr>
        <w:rPr>
          <w:rFonts w:cs="Times New Roman"/>
        </w:rPr>
      </w:pPr>
      <w:r w:rsidRPr="00C165BC">
        <w:rPr>
          <w:rFonts w:cs="Times New Roman"/>
        </w:rPr>
        <w:t>Le</w:t>
      </w:r>
      <w:r w:rsidR="00EB43D3" w:rsidRPr="00C165BC">
        <w:rPr>
          <w:rFonts w:cs="Times New Roman"/>
        </w:rPr>
        <w:t xml:space="preserve"> raccordement des appareillages et équipements électriques décrits dans ce chapitre. </w:t>
      </w:r>
    </w:p>
    <w:p w14:paraId="0537D3EB" w14:textId="2D939303" w:rsidR="007D1F0E" w:rsidRPr="0007789F" w:rsidRDefault="007D1F0E" w:rsidP="0007789F">
      <w:pPr>
        <w:rPr>
          <w:rFonts w:cs="Times New Roman"/>
        </w:rPr>
      </w:pPr>
      <w:r w:rsidRPr="0007789F">
        <w:rPr>
          <w:rFonts w:cs="Times New Roman"/>
        </w:rPr>
        <w:t>Le coffret individuel créé sera raccordé au tableau divisionnaire localisé dans les locaux techniques de chaque niveau. L’alimentation de ce coffret fera l’objet d’un départ protégé spécifique.</w:t>
      </w:r>
    </w:p>
    <w:p w14:paraId="6571E745" w14:textId="45028F40" w:rsidR="004B18EE" w:rsidRDefault="007D1F0E" w:rsidP="00EB43D3">
      <w:pPr>
        <w:rPr>
          <w:rFonts w:cs="Times New Roman"/>
        </w:rPr>
      </w:pPr>
      <w:r w:rsidRPr="007D1F0E">
        <w:rPr>
          <w:rFonts w:cs="Times New Roman"/>
        </w:rPr>
        <w:t xml:space="preserve">Le coffret individuel comportera un organe </w:t>
      </w:r>
      <w:r w:rsidR="00530EE4">
        <w:rPr>
          <w:rFonts w:cs="Times New Roman"/>
        </w:rPr>
        <w:t>de coupure général.</w:t>
      </w:r>
    </w:p>
    <w:p w14:paraId="557A0444" w14:textId="37651214" w:rsidR="0036214F" w:rsidRDefault="0036214F" w:rsidP="004B18EE">
      <w:pPr>
        <w:spacing w:after="200"/>
        <w:jc w:val="left"/>
        <w:rPr>
          <w:rFonts w:cs="Times New Roman"/>
        </w:rPr>
      </w:pPr>
    </w:p>
    <w:p w14:paraId="47EFAF7F" w14:textId="112D90C6" w:rsidR="00C165BC" w:rsidRPr="00C165BC" w:rsidRDefault="00767E56" w:rsidP="00EE617C">
      <w:pPr>
        <w:pStyle w:val="Titre4"/>
        <w:numPr>
          <w:ilvl w:val="0"/>
          <w:numId w:val="0"/>
        </w:numPr>
        <w:ind w:left="1418"/>
      </w:pPr>
      <w:bookmarkStart w:id="152" w:name="_Toc222819569"/>
      <w:r>
        <w:t>DT/3</w:t>
      </w:r>
      <w:r w:rsidR="00C165BC">
        <w:t>.3</w:t>
      </w:r>
      <w:r w:rsidR="00C165BC" w:rsidRPr="001D0714">
        <w:t>.</w:t>
      </w:r>
      <w:r w:rsidR="00530EE4">
        <w:t>3</w:t>
      </w:r>
      <w:r w:rsidR="00C165BC" w:rsidRPr="001D0714">
        <w:t xml:space="preserve"> - </w:t>
      </w:r>
      <w:r w:rsidR="00C165BC" w:rsidRPr="00C165BC">
        <w:t xml:space="preserve">Plafonniers LED </w:t>
      </w:r>
      <w:r w:rsidR="0039078A">
        <w:t>chambre</w:t>
      </w:r>
      <w:bookmarkEnd w:id="152"/>
    </w:p>
    <w:p w14:paraId="1A9C563C" w14:textId="05CE66A9" w:rsidR="00EB43D3" w:rsidRPr="00EB43D3" w:rsidRDefault="00EB43D3" w:rsidP="00EB43D3">
      <w:pPr>
        <w:rPr>
          <w:rFonts w:cs="Times New Roman"/>
        </w:rPr>
      </w:pPr>
      <w:r w:rsidRPr="00EB43D3">
        <w:rPr>
          <w:rFonts w:cs="Times New Roman"/>
        </w:rPr>
        <w:t xml:space="preserve">L’entreprise sera en charge de la fourniture et pose de nouveaux plafonniers LED 600*600 qui auront les caractéristiques techniques suivantes : </w:t>
      </w:r>
    </w:p>
    <w:p w14:paraId="7AA4F0B1" w14:textId="77777777" w:rsidR="00EB43D3" w:rsidRPr="00EB43D3" w:rsidRDefault="00EB43D3" w:rsidP="00EB43D3">
      <w:pPr>
        <w:rPr>
          <w:rFonts w:cs="Times New Roman"/>
        </w:rPr>
      </w:pPr>
      <w:r w:rsidRPr="00EB43D3">
        <w:rPr>
          <w:rFonts w:cs="Times New Roman"/>
        </w:rPr>
        <w:t>-</w:t>
      </w:r>
      <w:r w:rsidRPr="00EB43D3">
        <w:rPr>
          <w:rFonts w:cs="Times New Roman"/>
        </w:rPr>
        <w:tab/>
        <w:t>Un caisson rectangulaire en polyester renforcé de fibres en verre ;</w:t>
      </w:r>
    </w:p>
    <w:p w14:paraId="24B2BFA5" w14:textId="77777777" w:rsidR="00EB43D3" w:rsidRPr="00EB43D3" w:rsidRDefault="00EB43D3" w:rsidP="00EB43D3">
      <w:pPr>
        <w:rPr>
          <w:rFonts w:cs="Times New Roman"/>
        </w:rPr>
      </w:pPr>
      <w:r w:rsidRPr="00EB43D3">
        <w:rPr>
          <w:rFonts w:cs="Times New Roman"/>
        </w:rPr>
        <w:t>-</w:t>
      </w:r>
      <w:r w:rsidRPr="00EB43D3">
        <w:rPr>
          <w:rFonts w:cs="Times New Roman"/>
        </w:rPr>
        <w:tab/>
        <w:t xml:space="preserve">Une Lampe LED blanc neutre (température de couleur : 4000K) ; </w:t>
      </w:r>
    </w:p>
    <w:p w14:paraId="786EF4D4" w14:textId="77777777" w:rsidR="00EB43D3" w:rsidRPr="00EB43D3" w:rsidRDefault="00EB43D3" w:rsidP="00EB43D3">
      <w:pPr>
        <w:rPr>
          <w:rFonts w:cs="Times New Roman"/>
        </w:rPr>
      </w:pPr>
      <w:r w:rsidRPr="00EB43D3">
        <w:rPr>
          <w:rFonts w:cs="Times New Roman"/>
        </w:rPr>
        <w:t>-</w:t>
      </w:r>
      <w:r w:rsidRPr="00EB43D3">
        <w:rPr>
          <w:rFonts w:cs="Times New Roman"/>
        </w:rPr>
        <w:tab/>
        <w:t>Alimentation non graduable ;</w:t>
      </w:r>
    </w:p>
    <w:p w14:paraId="53B36BB1" w14:textId="77777777" w:rsidR="00EB43D3" w:rsidRPr="00EB43D3" w:rsidRDefault="00EB43D3" w:rsidP="00EB43D3">
      <w:pPr>
        <w:rPr>
          <w:rFonts w:cs="Times New Roman"/>
        </w:rPr>
      </w:pPr>
      <w:r w:rsidRPr="00EB43D3">
        <w:rPr>
          <w:rFonts w:cs="Times New Roman"/>
        </w:rPr>
        <w:t>-</w:t>
      </w:r>
      <w:r w:rsidRPr="00EB43D3">
        <w:rPr>
          <w:rFonts w:cs="Times New Roman"/>
        </w:rPr>
        <w:tab/>
        <w:t>Tension : 220-240V ;</w:t>
      </w:r>
    </w:p>
    <w:p w14:paraId="253736C0" w14:textId="77777777" w:rsidR="00EB43D3" w:rsidRPr="00EB43D3" w:rsidRDefault="00EB43D3" w:rsidP="00EB43D3">
      <w:pPr>
        <w:rPr>
          <w:rFonts w:cs="Times New Roman"/>
        </w:rPr>
      </w:pPr>
      <w:r w:rsidRPr="00EB43D3">
        <w:rPr>
          <w:rFonts w:cs="Times New Roman"/>
        </w:rPr>
        <w:t>-</w:t>
      </w:r>
      <w:r w:rsidRPr="00EB43D3">
        <w:rPr>
          <w:rFonts w:cs="Times New Roman"/>
        </w:rPr>
        <w:tab/>
        <w:t>Fréquence : 50-60Hz ;</w:t>
      </w:r>
    </w:p>
    <w:p w14:paraId="523C283C" w14:textId="77777777" w:rsidR="00EB43D3" w:rsidRPr="00EB43D3" w:rsidRDefault="00EB43D3" w:rsidP="00EB43D3">
      <w:pPr>
        <w:rPr>
          <w:rFonts w:cs="Times New Roman"/>
        </w:rPr>
      </w:pPr>
      <w:r w:rsidRPr="00EB43D3">
        <w:rPr>
          <w:rFonts w:cs="Times New Roman"/>
        </w:rPr>
        <w:t>-</w:t>
      </w:r>
      <w:r w:rsidRPr="00EB43D3">
        <w:rPr>
          <w:rFonts w:cs="Times New Roman"/>
        </w:rPr>
        <w:tab/>
        <w:t>Facteur de puissance &gt;= 0.9 ;</w:t>
      </w:r>
    </w:p>
    <w:p w14:paraId="68E06062" w14:textId="77777777" w:rsidR="00EB43D3" w:rsidRPr="00EB43D3" w:rsidRDefault="00EB43D3" w:rsidP="00EB43D3">
      <w:pPr>
        <w:rPr>
          <w:rFonts w:cs="Times New Roman"/>
        </w:rPr>
      </w:pPr>
      <w:r w:rsidRPr="00EB43D3">
        <w:rPr>
          <w:rFonts w:cs="Times New Roman"/>
        </w:rPr>
        <w:t>-</w:t>
      </w:r>
      <w:r w:rsidRPr="00EB43D3">
        <w:rPr>
          <w:rFonts w:cs="Times New Roman"/>
        </w:rPr>
        <w:tab/>
        <w:t xml:space="preserve">IP 65 / IK 06. </w:t>
      </w:r>
    </w:p>
    <w:p w14:paraId="02DE8099" w14:textId="0B79B75B" w:rsidR="00EB43D3" w:rsidRPr="00EB43D3" w:rsidRDefault="00EB43D3" w:rsidP="00EB43D3">
      <w:pPr>
        <w:rPr>
          <w:rFonts w:cs="Times New Roman"/>
        </w:rPr>
      </w:pPr>
      <w:r w:rsidRPr="00EB43D3">
        <w:rPr>
          <w:rFonts w:cs="Times New Roman"/>
        </w:rPr>
        <w:t>-</w:t>
      </w:r>
      <w:r w:rsidRPr="00EB43D3">
        <w:rPr>
          <w:rFonts w:cs="Times New Roman"/>
        </w:rPr>
        <w:tab/>
        <w:t>C</w:t>
      </w:r>
      <w:r w:rsidR="0036214F">
        <w:rPr>
          <w:rFonts w:cs="Times New Roman"/>
        </w:rPr>
        <w:t>âblage à charge de l’entreprise ;</w:t>
      </w:r>
    </w:p>
    <w:p w14:paraId="2CF81DC3" w14:textId="77777777" w:rsidR="00EB43D3" w:rsidRPr="00EB43D3" w:rsidRDefault="00EB43D3" w:rsidP="00EB43D3">
      <w:pPr>
        <w:rPr>
          <w:rFonts w:cs="Times New Roman"/>
        </w:rPr>
      </w:pPr>
      <w:r w:rsidRPr="00EB43D3">
        <w:rPr>
          <w:rFonts w:cs="Times New Roman"/>
        </w:rPr>
        <w:t>-</w:t>
      </w:r>
      <w:r w:rsidRPr="00EB43D3">
        <w:rPr>
          <w:rFonts w:cs="Times New Roman"/>
        </w:rPr>
        <w:tab/>
        <w:t>Quantité : à définir selon la performance d’éclairement attendue.</w:t>
      </w:r>
    </w:p>
    <w:p w14:paraId="459A93D0" w14:textId="0E334D3D" w:rsidR="00EB43D3" w:rsidRPr="00EB43D3" w:rsidRDefault="00EB43D3" w:rsidP="00EB43D3">
      <w:pPr>
        <w:rPr>
          <w:rFonts w:cs="Times New Roman"/>
        </w:rPr>
      </w:pPr>
      <w:r w:rsidRPr="00EB43D3">
        <w:rPr>
          <w:rFonts w:cs="Times New Roman"/>
        </w:rPr>
        <w:t xml:space="preserve">Une commande simple allumage au droit de l’entrée de chaque </w:t>
      </w:r>
      <w:r w:rsidR="00C165BC">
        <w:rPr>
          <w:rFonts w:cs="Times New Roman"/>
        </w:rPr>
        <w:t>chambre</w:t>
      </w:r>
      <w:r w:rsidRPr="00EB43D3">
        <w:rPr>
          <w:rFonts w:cs="Times New Roman"/>
        </w:rPr>
        <w:t>.</w:t>
      </w:r>
    </w:p>
    <w:p w14:paraId="56257877" w14:textId="77777777" w:rsidR="00EB43D3" w:rsidRPr="00EB43D3" w:rsidRDefault="00EB43D3" w:rsidP="00EB43D3">
      <w:pPr>
        <w:rPr>
          <w:rFonts w:cs="Times New Roman"/>
        </w:rPr>
      </w:pPr>
      <w:r w:rsidRPr="00EB43D3">
        <w:rPr>
          <w:rFonts w:cs="Times New Roman"/>
        </w:rPr>
        <w:t xml:space="preserve">La prestation comprendra : </w:t>
      </w:r>
    </w:p>
    <w:p w14:paraId="768B4844" w14:textId="77777777" w:rsidR="00EB43D3" w:rsidRPr="00EB43D3" w:rsidRDefault="00EB43D3" w:rsidP="00EB43D3">
      <w:pPr>
        <w:rPr>
          <w:rFonts w:cs="Times New Roman"/>
        </w:rPr>
      </w:pPr>
      <w:r w:rsidRPr="00EB43D3">
        <w:rPr>
          <w:rFonts w:cs="Times New Roman"/>
        </w:rPr>
        <w:t xml:space="preserve">- la dépose des appareils d’éclairage existants dans le plafond suspendu ; </w:t>
      </w:r>
    </w:p>
    <w:p w14:paraId="58604D24" w14:textId="77777777" w:rsidR="00EB43D3" w:rsidRPr="00EB43D3" w:rsidRDefault="00EB43D3" w:rsidP="00EB43D3">
      <w:pPr>
        <w:rPr>
          <w:rFonts w:cs="Times New Roman"/>
        </w:rPr>
      </w:pPr>
      <w:r w:rsidRPr="00EB43D3">
        <w:rPr>
          <w:rFonts w:cs="Times New Roman"/>
        </w:rPr>
        <w:t xml:space="preserve">- leur évacuation en décharge spécialisée y compris droits de décharge ; </w:t>
      </w:r>
    </w:p>
    <w:p w14:paraId="017C4269" w14:textId="7E14E16C" w:rsidR="00EB43D3" w:rsidRPr="00EB43D3" w:rsidRDefault="00EB43D3" w:rsidP="00EB43D3">
      <w:pPr>
        <w:rPr>
          <w:rFonts w:cs="Times New Roman"/>
        </w:rPr>
      </w:pPr>
      <w:r w:rsidRPr="00EB43D3">
        <w:rPr>
          <w:rFonts w:cs="Times New Roman"/>
        </w:rPr>
        <w:t xml:space="preserve">- la pose des nouveaux appareils d’éclairage 600 x 600 dans </w:t>
      </w:r>
      <w:r w:rsidR="00BE7A54">
        <w:rPr>
          <w:rFonts w:cs="Times New Roman"/>
        </w:rPr>
        <w:t>le cadre</w:t>
      </w:r>
      <w:r w:rsidRPr="00EB43D3">
        <w:rPr>
          <w:rFonts w:cs="Times New Roman"/>
        </w:rPr>
        <w:t xml:space="preserve"> du plafond suspendu y compris le raccordement du conducteur de protection électrique ; </w:t>
      </w:r>
    </w:p>
    <w:p w14:paraId="170C71F1" w14:textId="671F1DB2" w:rsidR="00EB43D3" w:rsidRPr="00EB43D3" w:rsidRDefault="0036214F" w:rsidP="00EB43D3">
      <w:pPr>
        <w:rPr>
          <w:rFonts w:cs="Times New Roman"/>
        </w:rPr>
      </w:pPr>
      <w:r>
        <w:rPr>
          <w:rFonts w:cs="Times New Roman"/>
        </w:rPr>
        <w:t>- la fixation d’un câble</w:t>
      </w:r>
      <w:r w:rsidR="00EB43D3" w:rsidRPr="00EB43D3">
        <w:rPr>
          <w:rFonts w:cs="Times New Roman"/>
        </w:rPr>
        <w:t xml:space="preserve"> de sécurité en sous-face de la dalle haute du local pour retenir les appareils en cas d’effondrement du plafond suspendu ; </w:t>
      </w:r>
    </w:p>
    <w:p w14:paraId="537BDC14" w14:textId="130AD3DF" w:rsidR="00EB43D3" w:rsidRPr="00EB43D3" w:rsidRDefault="00EB43D3" w:rsidP="00EB43D3">
      <w:pPr>
        <w:rPr>
          <w:rFonts w:cs="Times New Roman"/>
        </w:rPr>
      </w:pPr>
      <w:r w:rsidRPr="00EB43D3">
        <w:rPr>
          <w:rFonts w:cs="Times New Roman"/>
        </w:rPr>
        <w:t>- le raccordem</w:t>
      </w:r>
      <w:r w:rsidR="007D593F">
        <w:rPr>
          <w:rFonts w:cs="Times New Roman"/>
        </w:rPr>
        <w:t>ent à l’alimentation électrique</w:t>
      </w:r>
      <w:r w:rsidRPr="00EB43D3">
        <w:rPr>
          <w:rFonts w:cs="Times New Roman"/>
        </w:rPr>
        <w:t xml:space="preserve"> de la command</w:t>
      </w:r>
      <w:r w:rsidR="0036214F">
        <w:rPr>
          <w:rFonts w:cs="Times New Roman"/>
        </w:rPr>
        <w:t>e d’allumage existante en place ;</w:t>
      </w:r>
    </w:p>
    <w:p w14:paraId="51B6D314" w14:textId="4577CD41" w:rsidR="00EB43D3" w:rsidRPr="00EB43D3" w:rsidRDefault="00EB43D3" w:rsidP="00EB43D3">
      <w:pPr>
        <w:rPr>
          <w:rFonts w:cs="Times New Roman"/>
        </w:rPr>
      </w:pPr>
      <w:r w:rsidRPr="00EB43D3">
        <w:rPr>
          <w:rFonts w:cs="Times New Roman"/>
        </w:rPr>
        <w:t>- les essais</w:t>
      </w:r>
      <w:r w:rsidR="0036214F">
        <w:rPr>
          <w:rFonts w:cs="Times New Roman"/>
        </w:rPr>
        <w:t> ;</w:t>
      </w:r>
    </w:p>
    <w:p w14:paraId="5A49F2BF" w14:textId="79D167BA" w:rsidR="00EB43D3" w:rsidRPr="00EB43D3" w:rsidRDefault="00EB43D3" w:rsidP="00EB43D3">
      <w:pPr>
        <w:rPr>
          <w:rFonts w:cs="Times New Roman"/>
        </w:rPr>
      </w:pPr>
      <w:r w:rsidRPr="00EB43D3">
        <w:rPr>
          <w:rFonts w:cs="Times New Roman"/>
        </w:rPr>
        <w:t xml:space="preserve">- performance d’éclairement : 400 Lux en tout </w:t>
      </w:r>
      <w:r w:rsidR="00514F1D" w:rsidRPr="00EB43D3">
        <w:rPr>
          <w:rFonts w:cs="Times New Roman"/>
        </w:rPr>
        <w:t>point.</w:t>
      </w:r>
    </w:p>
    <w:p w14:paraId="61F26612" w14:textId="12111251" w:rsidR="00EB43D3" w:rsidRDefault="00EB43D3" w:rsidP="00EB43D3">
      <w:pPr>
        <w:rPr>
          <w:rFonts w:cs="Times New Roman"/>
        </w:rPr>
      </w:pPr>
      <w:r w:rsidRPr="00EB43D3">
        <w:rPr>
          <w:rFonts w:cs="Times New Roman"/>
        </w:rPr>
        <w:t xml:space="preserve">Localisation : dans chaque </w:t>
      </w:r>
      <w:r w:rsidR="00C165BC">
        <w:rPr>
          <w:rFonts w:cs="Times New Roman"/>
        </w:rPr>
        <w:t>chambre</w:t>
      </w:r>
      <w:r w:rsidRPr="00EB43D3">
        <w:rPr>
          <w:rFonts w:cs="Times New Roman"/>
        </w:rPr>
        <w:t xml:space="preserve">, </w:t>
      </w:r>
    </w:p>
    <w:p w14:paraId="33F87462" w14:textId="77777777" w:rsidR="0039078A" w:rsidRDefault="0039078A" w:rsidP="00EB43D3">
      <w:pPr>
        <w:rPr>
          <w:rFonts w:cs="Times New Roman"/>
        </w:rPr>
      </w:pPr>
    </w:p>
    <w:p w14:paraId="50937F71" w14:textId="34BA192F" w:rsidR="0039078A" w:rsidRPr="00C165BC" w:rsidRDefault="00767E56" w:rsidP="00EE617C">
      <w:pPr>
        <w:pStyle w:val="Titre4"/>
        <w:numPr>
          <w:ilvl w:val="0"/>
          <w:numId w:val="0"/>
        </w:numPr>
        <w:ind w:left="1418"/>
      </w:pPr>
      <w:bookmarkStart w:id="153" w:name="_Toc222819570"/>
      <w:r>
        <w:t>DT/3</w:t>
      </w:r>
      <w:r w:rsidR="0039078A">
        <w:t>.3</w:t>
      </w:r>
      <w:r w:rsidR="0039078A" w:rsidRPr="001D0714">
        <w:t>.</w:t>
      </w:r>
      <w:r w:rsidR="00530EE4">
        <w:t>4</w:t>
      </w:r>
      <w:r w:rsidR="0039078A" w:rsidRPr="001D0714">
        <w:t xml:space="preserve"> - </w:t>
      </w:r>
      <w:r w:rsidR="0039078A" w:rsidRPr="00C165BC">
        <w:t xml:space="preserve">Plafonniers LED </w:t>
      </w:r>
      <w:r w:rsidR="0039078A">
        <w:t>salle de bain</w:t>
      </w:r>
      <w:bookmarkEnd w:id="153"/>
      <w:r w:rsidR="0039078A">
        <w:t xml:space="preserve"> </w:t>
      </w:r>
    </w:p>
    <w:p w14:paraId="64677920" w14:textId="501F5563" w:rsidR="0039078A" w:rsidRPr="0039078A" w:rsidRDefault="0039078A" w:rsidP="0039078A">
      <w:pPr>
        <w:rPr>
          <w:rFonts w:cs="Times New Roman"/>
        </w:rPr>
      </w:pPr>
      <w:r w:rsidRPr="0039078A">
        <w:rPr>
          <w:rFonts w:cs="Times New Roman"/>
        </w:rPr>
        <w:t xml:space="preserve">L’entreprise sera en charge de la fourniture et pose de nouveaux plafonniers LED </w:t>
      </w:r>
      <w:r>
        <w:rPr>
          <w:rFonts w:cs="Times New Roman"/>
        </w:rPr>
        <w:t>de diamètre 200mm</w:t>
      </w:r>
      <w:r w:rsidRPr="0039078A">
        <w:rPr>
          <w:rFonts w:cs="Times New Roman"/>
        </w:rPr>
        <w:t xml:space="preserve"> qui auront les caractéristiques techniques suivantes : </w:t>
      </w:r>
    </w:p>
    <w:p w14:paraId="05732F69" w14:textId="7D4AE60D" w:rsidR="00BE7A54" w:rsidRDefault="00BE7A54" w:rsidP="00BE7A54">
      <w:pPr>
        <w:pStyle w:val="Paragraphedeliste"/>
        <w:numPr>
          <w:ilvl w:val="0"/>
          <w:numId w:val="62"/>
        </w:numPr>
        <w:rPr>
          <w:rFonts w:cs="Times New Roman"/>
        </w:rPr>
      </w:pPr>
      <w:r>
        <w:rPr>
          <w:rFonts w:cs="Times New Roman"/>
        </w:rPr>
        <w:t>Une lampe hydrofuge</w:t>
      </w:r>
      <w:r w:rsidR="0036214F">
        <w:rPr>
          <w:rFonts w:cs="Times New Roman"/>
        </w:rPr>
        <w:t> ;</w:t>
      </w:r>
    </w:p>
    <w:p w14:paraId="133BEF01" w14:textId="6A1D69DD" w:rsidR="0039078A" w:rsidRPr="00BE7A54" w:rsidRDefault="0039078A" w:rsidP="00BE7A54">
      <w:pPr>
        <w:pStyle w:val="Paragraphedeliste"/>
        <w:numPr>
          <w:ilvl w:val="0"/>
          <w:numId w:val="62"/>
        </w:numPr>
        <w:rPr>
          <w:rFonts w:cs="Times New Roman"/>
        </w:rPr>
      </w:pPr>
      <w:r w:rsidRPr="00BE7A54">
        <w:rPr>
          <w:rFonts w:cs="Times New Roman"/>
        </w:rPr>
        <w:t xml:space="preserve">Une Lampe LED blanc neutre (température de couleur : 4000K) ; </w:t>
      </w:r>
    </w:p>
    <w:p w14:paraId="7D4CB407" w14:textId="1B5346E0" w:rsidR="0039078A" w:rsidRPr="00BE7A54" w:rsidRDefault="0039078A" w:rsidP="00BE7A54">
      <w:pPr>
        <w:pStyle w:val="Paragraphedeliste"/>
        <w:numPr>
          <w:ilvl w:val="0"/>
          <w:numId w:val="62"/>
        </w:numPr>
        <w:rPr>
          <w:rFonts w:cs="Times New Roman"/>
        </w:rPr>
      </w:pPr>
      <w:r w:rsidRPr="00BE7A54">
        <w:rPr>
          <w:rFonts w:cs="Times New Roman"/>
        </w:rPr>
        <w:t>Alimentation non graduable ;</w:t>
      </w:r>
    </w:p>
    <w:p w14:paraId="02A3795E" w14:textId="37AE5BB8" w:rsidR="0039078A" w:rsidRPr="00BE7A54" w:rsidRDefault="0039078A" w:rsidP="00BE7A54">
      <w:pPr>
        <w:pStyle w:val="Paragraphedeliste"/>
        <w:numPr>
          <w:ilvl w:val="0"/>
          <w:numId w:val="62"/>
        </w:numPr>
        <w:rPr>
          <w:rFonts w:cs="Times New Roman"/>
        </w:rPr>
      </w:pPr>
      <w:r w:rsidRPr="00BE7A54">
        <w:rPr>
          <w:rFonts w:cs="Times New Roman"/>
        </w:rPr>
        <w:t>Tension : 220-240V ;</w:t>
      </w:r>
    </w:p>
    <w:p w14:paraId="5473B256" w14:textId="7AB3323A" w:rsidR="0039078A" w:rsidRPr="00BE7A54" w:rsidRDefault="0039078A" w:rsidP="00BE7A54">
      <w:pPr>
        <w:pStyle w:val="Paragraphedeliste"/>
        <w:numPr>
          <w:ilvl w:val="0"/>
          <w:numId w:val="62"/>
        </w:numPr>
        <w:rPr>
          <w:rFonts w:cs="Times New Roman"/>
        </w:rPr>
      </w:pPr>
      <w:r w:rsidRPr="00BE7A54">
        <w:rPr>
          <w:rFonts w:cs="Times New Roman"/>
        </w:rPr>
        <w:t>Fréquence : 50-60Hz ;</w:t>
      </w:r>
    </w:p>
    <w:p w14:paraId="758D6701" w14:textId="76D3EBC0" w:rsidR="0039078A" w:rsidRPr="00BE7A54" w:rsidRDefault="0039078A" w:rsidP="00BE7A54">
      <w:pPr>
        <w:pStyle w:val="Paragraphedeliste"/>
        <w:numPr>
          <w:ilvl w:val="0"/>
          <w:numId w:val="62"/>
        </w:numPr>
        <w:rPr>
          <w:rFonts w:cs="Times New Roman"/>
        </w:rPr>
      </w:pPr>
      <w:r w:rsidRPr="00BE7A54">
        <w:rPr>
          <w:rFonts w:cs="Times New Roman"/>
        </w:rPr>
        <w:t>Facteur de puissance &gt;= 0.9 ;</w:t>
      </w:r>
    </w:p>
    <w:p w14:paraId="4CB5996F" w14:textId="447413E0" w:rsidR="0039078A" w:rsidRPr="00BE7A54" w:rsidRDefault="00126053" w:rsidP="00BE7A54">
      <w:pPr>
        <w:pStyle w:val="Paragraphedeliste"/>
        <w:numPr>
          <w:ilvl w:val="0"/>
          <w:numId w:val="62"/>
        </w:numPr>
        <w:rPr>
          <w:rFonts w:cs="Times New Roman"/>
        </w:rPr>
      </w:pPr>
      <w:r w:rsidRPr="00BE7A54">
        <w:rPr>
          <w:rFonts w:cs="Times New Roman"/>
        </w:rPr>
        <w:t>IP 65 / IK 05</w:t>
      </w:r>
      <w:r w:rsidR="0036214F">
        <w:rPr>
          <w:rFonts w:cs="Times New Roman"/>
        </w:rPr>
        <w:t> ;</w:t>
      </w:r>
    </w:p>
    <w:p w14:paraId="6DCC0BC4" w14:textId="794DC9A9" w:rsidR="0039078A" w:rsidRPr="00BE7A54" w:rsidRDefault="0039078A" w:rsidP="00BE7A54">
      <w:pPr>
        <w:pStyle w:val="Paragraphedeliste"/>
        <w:numPr>
          <w:ilvl w:val="0"/>
          <w:numId w:val="62"/>
        </w:numPr>
        <w:rPr>
          <w:rFonts w:cs="Times New Roman"/>
        </w:rPr>
      </w:pPr>
      <w:r w:rsidRPr="00BE7A54">
        <w:rPr>
          <w:rFonts w:cs="Times New Roman"/>
        </w:rPr>
        <w:t>C</w:t>
      </w:r>
      <w:r w:rsidR="0036214F">
        <w:rPr>
          <w:rFonts w:cs="Times New Roman"/>
        </w:rPr>
        <w:t>âblage à charge de l’entreprise ;</w:t>
      </w:r>
    </w:p>
    <w:p w14:paraId="47EC533E" w14:textId="4468EA77" w:rsidR="0039078A" w:rsidRPr="00BE7A54" w:rsidRDefault="0039078A" w:rsidP="00BE7A54">
      <w:pPr>
        <w:pStyle w:val="Paragraphedeliste"/>
        <w:numPr>
          <w:ilvl w:val="0"/>
          <w:numId w:val="62"/>
        </w:numPr>
        <w:rPr>
          <w:rFonts w:cs="Times New Roman"/>
        </w:rPr>
      </w:pPr>
      <w:r w:rsidRPr="00BE7A54">
        <w:rPr>
          <w:rFonts w:cs="Times New Roman"/>
        </w:rPr>
        <w:t>Quantité : à définir selon la performance d’éclairement attendue.</w:t>
      </w:r>
    </w:p>
    <w:p w14:paraId="504240DF" w14:textId="568296E2" w:rsidR="0039078A" w:rsidRPr="0039078A" w:rsidRDefault="0039078A" w:rsidP="0039078A">
      <w:pPr>
        <w:rPr>
          <w:rFonts w:cs="Times New Roman"/>
        </w:rPr>
      </w:pPr>
      <w:r w:rsidRPr="0039078A">
        <w:rPr>
          <w:rFonts w:cs="Times New Roman"/>
        </w:rPr>
        <w:t xml:space="preserve">Une commande simple allumage au droit de l’entrée de chaque </w:t>
      </w:r>
      <w:r w:rsidR="00BE7A54">
        <w:rPr>
          <w:rFonts w:cs="Times New Roman"/>
        </w:rPr>
        <w:t>salle de bain</w:t>
      </w:r>
      <w:r w:rsidRPr="0039078A">
        <w:rPr>
          <w:rFonts w:cs="Times New Roman"/>
        </w:rPr>
        <w:t>.</w:t>
      </w:r>
    </w:p>
    <w:p w14:paraId="18BF9291" w14:textId="77777777" w:rsidR="0039078A" w:rsidRPr="0039078A" w:rsidRDefault="0039078A" w:rsidP="0039078A">
      <w:pPr>
        <w:rPr>
          <w:rFonts w:cs="Times New Roman"/>
        </w:rPr>
      </w:pPr>
      <w:r w:rsidRPr="0039078A">
        <w:rPr>
          <w:rFonts w:cs="Times New Roman"/>
        </w:rPr>
        <w:t xml:space="preserve">La prestation comprendra : </w:t>
      </w:r>
    </w:p>
    <w:p w14:paraId="08667934" w14:textId="77777777" w:rsidR="0039078A" w:rsidRPr="0039078A" w:rsidRDefault="0039078A" w:rsidP="0039078A">
      <w:pPr>
        <w:rPr>
          <w:rFonts w:cs="Times New Roman"/>
        </w:rPr>
      </w:pPr>
      <w:r w:rsidRPr="0039078A">
        <w:rPr>
          <w:rFonts w:cs="Times New Roman"/>
        </w:rPr>
        <w:t xml:space="preserve">- la dépose des appareils d’éclairage existants dans le plafond suspendu ; </w:t>
      </w:r>
    </w:p>
    <w:p w14:paraId="5E448007" w14:textId="77777777" w:rsidR="0039078A" w:rsidRPr="0039078A" w:rsidRDefault="0039078A" w:rsidP="0039078A">
      <w:pPr>
        <w:rPr>
          <w:rFonts w:cs="Times New Roman"/>
        </w:rPr>
      </w:pPr>
      <w:r w:rsidRPr="0039078A">
        <w:rPr>
          <w:rFonts w:cs="Times New Roman"/>
        </w:rPr>
        <w:t xml:space="preserve">- leur évacuation en décharge spécialisée y compris droits de décharge ; </w:t>
      </w:r>
    </w:p>
    <w:p w14:paraId="04F078F8" w14:textId="37D380F8" w:rsidR="0039078A" w:rsidRPr="0039078A" w:rsidRDefault="0039078A" w:rsidP="0039078A">
      <w:pPr>
        <w:rPr>
          <w:rFonts w:cs="Times New Roman"/>
        </w:rPr>
      </w:pPr>
      <w:r w:rsidRPr="0039078A">
        <w:rPr>
          <w:rFonts w:cs="Times New Roman"/>
        </w:rPr>
        <w:t xml:space="preserve">- la pose des nouveaux appareils d’éclairage </w:t>
      </w:r>
      <w:r w:rsidR="00BE7A54">
        <w:rPr>
          <w:rFonts w:cs="Times New Roman"/>
        </w:rPr>
        <w:t xml:space="preserve">dans une plaque </w:t>
      </w:r>
      <w:r w:rsidRPr="0039078A">
        <w:rPr>
          <w:rFonts w:cs="Times New Roman"/>
        </w:rPr>
        <w:t xml:space="preserve">du plafond suspendu y compris le raccordement du conducteur de protection électrique ; </w:t>
      </w:r>
    </w:p>
    <w:p w14:paraId="185D6F34" w14:textId="73E49690" w:rsidR="0039078A" w:rsidRPr="0039078A" w:rsidRDefault="0039078A" w:rsidP="0039078A">
      <w:pPr>
        <w:rPr>
          <w:rFonts w:cs="Times New Roman"/>
        </w:rPr>
      </w:pPr>
      <w:r w:rsidRPr="0039078A">
        <w:rPr>
          <w:rFonts w:cs="Times New Roman"/>
        </w:rPr>
        <w:t>- la fixation d’un</w:t>
      </w:r>
      <w:r w:rsidR="0036214F">
        <w:rPr>
          <w:rFonts w:cs="Times New Roman"/>
        </w:rPr>
        <w:t xml:space="preserve"> câble</w:t>
      </w:r>
      <w:r w:rsidRPr="0039078A">
        <w:rPr>
          <w:rFonts w:cs="Times New Roman"/>
        </w:rPr>
        <w:t xml:space="preserve"> de sécurité en sous-face de la dalle haute du local pour retenir les appareils en cas d’effondrement du plafond suspendu ; </w:t>
      </w:r>
    </w:p>
    <w:p w14:paraId="537FDEB4" w14:textId="4A851B31" w:rsidR="0039078A" w:rsidRPr="0039078A" w:rsidRDefault="0039078A" w:rsidP="0039078A">
      <w:pPr>
        <w:rPr>
          <w:rFonts w:cs="Times New Roman"/>
        </w:rPr>
      </w:pPr>
      <w:r w:rsidRPr="0039078A">
        <w:rPr>
          <w:rFonts w:cs="Times New Roman"/>
        </w:rPr>
        <w:t>- le raccordement à l’alimentation électrique de la command</w:t>
      </w:r>
      <w:r w:rsidR="0036214F">
        <w:rPr>
          <w:rFonts w:cs="Times New Roman"/>
        </w:rPr>
        <w:t>e d’allumage existante en place ;</w:t>
      </w:r>
    </w:p>
    <w:p w14:paraId="16C7869B" w14:textId="654276F1" w:rsidR="0039078A" w:rsidRPr="0039078A" w:rsidRDefault="0039078A" w:rsidP="0039078A">
      <w:pPr>
        <w:rPr>
          <w:rFonts w:cs="Times New Roman"/>
        </w:rPr>
      </w:pPr>
      <w:r w:rsidRPr="0039078A">
        <w:rPr>
          <w:rFonts w:cs="Times New Roman"/>
        </w:rPr>
        <w:t>- les essais</w:t>
      </w:r>
      <w:r w:rsidR="0036214F">
        <w:rPr>
          <w:rFonts w:cs="Times New Roman"/>
        </w:rPr>
        <w:t> ;</w:t>
      </w:r>
    </w:p>
    <w:p w14:paraId="27D7CE6D" w14:textId="3FE2CDFA" w:rsidR="00C165BC" w:rsidRDefault="0039078A" w:rsidP="00EB43D3">
      <w:pPr>
        <w:rPr>
          <w:rFonts w:cs="Times New Roman"/>
        </w:rPr>
      </w:pPr>
      <w:r w:rsidRPr="0039078A">
        <w:rPr>
          <w:rFonts w:cs="Times New Roman"/>
        </w:rPr>
        <w:t xml:space="preserve">Localisation : dans chaque </w:t>
      </w:r>
      <w:r w:rsidR="00BE7A54">
        <w:rPr>
          <w:rFonts w:cs="Times New Roman"/>
        </w:rPr>
        <w:t>salle de bain</w:t>
      </w:r>
      <w:r w:rsidR="0036214F">
        <w:rPr>
          <w:rFonts w:cs="Times New Roman"/>
        </w:rPr>
        <w:t>.</w:t>
      </w:r>
    </w:p>
    <w:p w14:paraId="7B04B367" w14:textId="77777777" w:rsidR="00FA2E64" w:rsidRPr="00EB43D3" w:rsidRDefault="00FA2E64" w:rsidP="00EB43D3">
      <w:pPr>
        <w:rPr>
          <w:rFonts w:cs="Times New Roman"/>
        </w:rPr>
      </w:pPr>
    </w:p>
    <w:p w14:paraId="1B906371" w14:textId="5B24B2B7" w:rsidR="00EB43D3" w:rsidRPr="00C165BC" w:rsidRDefault="00767E56" w:rsidP="00EE617C">
      <w:pPr>
        <w:pStyle w:val="Titre4"/>
        <w:numPr>
          <w:ilvl w:val="0"/>
          <w:numId w:val="0"/>
        </w:numPr>
        <w:ind w:left="1418"/>
      </w:pPr>
      <w:bookmarkStart w:id="154" w:name="_Toc222819571"/>
      <w:r>
        <w:t>DT/3</w:t>
      </w:r>
      <w:r w:rsidR="00C165BC">
        <w:t>.3</w:t>
      </w:r>
      <w:r w:rsidR="00C165BC" w:rsidRPr="001D0714">
        <w:t>.</w:t>
      </w:r>
      <w:r w:rsidR="00670570">
        <w:t>5</w:t>
      </w:r>
      <w:r w:rsidR="00C165BC" w:rsidRPr="001D0714">
        <w:t xml:space="preserve"> </w:t>
      </w:r>
      <w:r w:rsidR="00C165BC">
        <w:t>–</w:t>
      </w:r>
      <w:r w:rsidR="00C165BC" w:rsidRPr="001D0714">
        <w:t xml:space="preserve"> </w:t>
      </w:r>
      <w:r w:rsidR="00C165BC">
        <w:t>Eclairage fonctionnel</w:t>
      </w:r>
      <w:bookmarkEnd w:id="154"/>
      <w:r w:rsidR="00C165BC" w:rsidRPr="00C165BC">
        <w:t xml:space="preserve"> </w:t>
      </w:r>
    </w:p>
    <w:p w14:paraId="2E2B1817" w14:textId="3CFA9178" w:rsidR="00EB43D3" w:rsidRPr="00EB43D3" w:rsidRDefault="00EB43D3" w:rsidP="00EB43D3">
      <w:pPr>
        <w:rPr>
          <w:rFonts w:cs="Times New Roman"/>
        </w:rPr>
      </w:pPr>
      <w:r w:rsidRPr="00EB43D3">
        <w:rPr>
          <w:rFonts w:cs="Times New Roman"/>
        </w:rPr>
        <w:t xml:space="preserve">Eclairage </w:t>
      </w:r>
      <w:r w:rsidR="007D593F">
        <w:rPr>
          <w:rFonts w:cs="Times New Roman"/>
        </w:rPr>
        <w:t>au-dessus du miroir de salle de bain</w:t>
      </w:r>
      <w:r w:rsidRPr="00EB43D3">
        <w:rPr>
          <w:rFonts w:cs="Times New Roman"/>
        </w:rPr>
        <w:t xml:space="preserve"> :</w:t>
      </w:r>
    </w:p>
    <w:p w14:paraId="4647FBF4" w14:textId="5E67ACD0" w:rsidR="00EB43D3" w:rsidRPr="00EB43D3" w:rsidRDefault="00EB43D3" w:rsidP="00EB43D3">
      <w:pPr>
        <w:rPr>
          <w:rFonts w:cs="Times New Roman"/>
        </w:rPr>
      </w:pPr>
      <w:r w:rsidRPr="00EB43D3">
        <w:rPr>
          <w:rFonts w:cs="Times New Roman"/>
        </w:rPr>
        <w:t xml:space="preserve">L’entreprise sera en charge de la fourniture et pose de bandeaux lumineux </w:t>
      </w:r>
      <w:r w:rsidR="007D593F">
        <w:rPr>
          <w:rFonts w:cs="Times New Roman"/>
        </w:rPr>
        <w:t>au-dessus du miroir de salle de bain</w:t>
      </w:r>
      <w:r w:rsidRPr="00EB43D3">
        <w:rPr>
          <w:rFonts w:cs="Times New Roman"/>
        </w:rPr>
        <w:t xml:space="preserve">, de type réglettes plates à Leds, afin d’avoir un éclairage franc sur </w:t>
      </w:r>
      <w:r w:rsidR="007D593F">
        <w:rPr>
          <w:rFonts w:cs="Times New Roman"/>
        </w:rPr>
        <w:t>les lavabos</w:t>
      </w:r>
      <w:r w:rsidRPr="00EB43D3">
        <w:rPr>
          <w:rFonts w:cs="Times New Roman"/>
        </w:rPr>
        <w:t>. Commande sur interrupteurs va-et-vient.</w:t>
      </w:r>
    </w:p>
    <w:p w14:paraId="52999210" w14:textId="50889B6D" w:rsidR="00EB43D3" w:rsidRDefault="00EB43D3" w:rsidP="00EB43D3">
      <w:pPr>
        <w:rPr>
          <w:rFonts w:cs="Times New Roman"/>
        </w:rPr>
      </w:pPr>
      <w:r w:rsidRPr="00EB43D3">
        <w:rPr>
          <w:rFonts w:cs="Times New Roman"/>
        </w:rPr>
        <w:t xml:space="preserve">Localisation : Bandeaux lumineux </w:t>
      </w:r>
      <w:r w:rsidR="00C94969">
        <w:rPr>
          <w:rFonts w:cs="Times New Roman"/>
        </w:rPr>
        <w:t>au-dessus du miroir de salle de bain</w:t>
      </w:r>
      <w:r w:rsidRPr="00EB43D3">
        <w:rPr>
          <w:rFonts w:cs="Times New Roman"/>
        </w:rPr>
        <w:t>. Regrouper les commandes d’allumage va-et-vient avec les commandes simple allumage déjà positionnées (entrée pour plafonnier,).</w:t>
      </w:r>
    </w:p>
    <w:p w14:paraId="23BF95F7" w14:textId="77777777" w:rsidR="00C165BC" w:rsidRPr="00EB43D3" w:rsidRDefault="00C165BC" w:rsidP="00EB43D3">
      <w:pPr>
        <w:rPr>
          <w:rFonts w:cs="Times New Roman"/>
        </w:rPr>
      </w:pPr>
    </w:p>
    <w:p w14:paraId="70F34EED" w14:textId="72E1D14C" w:rsidR="00EB43D3" w:rsidRPr="00C165BC" w:rsidRDefault="00C165BC" w:rsidP="00EE617C">
      <w:pPr>
        <w:pStyle w:val="Titre4"/>
        <w:numPr>
          <w:ilvl w:val="0"/>
          <w:numId w:val="0"/>
        </w:numPr>
        <w:ind w:left="1418"/>
      </w:pPr>
      <w:bookmarkStart w:id="155" w:name="_Toc222819572"/>
      <w:r w:rsidRPr="001D0714">
        <w:t>DT/</w:t>
      </w:r>
      <w:r w:rsidR="00767E56">
        <w:t>3</w:t>
      </w:r>
      <w:r>
        <w:t>.3</w:t>
      </w:r>
      <w:r w:rsidRPr="001D0714">
        <w:t>.</w:t>
      </w:r>
      <w:r w:rsidR="00670570">
        <w:t>6</w:t>
      </w:r>
      <w:r w:rsidRPr="001D0714">
        <w:t xml:space="preserve"> </w:t>
      </w:r>
      <w:r>
        <w:t>–</w:t>
      </w:r>
      <w:r w:rsidRPr="001D0714">
        <w:t xml:space="preserve"> </w:t>
      </w:r>
      <w:r w:rsidRPr="00C165BC">
        <w:t>R</w:t>
      </w:r>
      <w:r w:rsidR="003A3F05">
        <w:t>éseau</w:t>
      </w:r>
      <w:r w:rsidRPr="00C165BC">
        <w:t xml:space="preserve"> TV / </w:t>
      </w:r>
      <w:r w:rsidR="003A3F05">
        <w:t>Satellite</w:t>
      </w:r>
      <w:bookmarkEnd w:id="155"/>
      <w:r w:rsidRPr="00C165BC">
        <w:t xml:space="preserve"> </w:t>
      </w:r>
    </w:p>
    <w:p w14:paraId="01D90FEB" w14:textId="77777777" w:rsidR="00D743AE" w:rsidRPr="00D743AE" w:rsidRDefault="00D743AE" w:rsidP="00D743AE">
      <w:pPr>
        <w:rPr>
          <w:rFonts w:cs="Times New Roman"/>
        </w:rPr>
      </w:pPr>
      <w:r w:rsidRPr="00D743AE">
        <w:rPr>
          <w:rFonts w:cs="Times New Roman"/>
        </w:rPr>
        <w:t>Les travaux consistent à rétablir et connecter les nouveaux composants en remplacement des actuels dans chaque chambre pour les signaux satellite et hertzien de l’ensemble des chaînes de télévision du bouquet allemand et français.</w:t>
      </w:r>
    </w:p>
    <w:p w14:paraId="7F444B69" w14:textId="77777777" w:rsidR="00D743AE" w:rsidRPr="00D743AE" w:rsidRDefault="00D743AE" w:rsidP="00D743AE">
      <w:pPr>
        <w:rPr>
          <w:rFonts w:cs="Times New Roman"/>
        </w:rPr>
      </w:pPr>
    </w:p>
    <w:p w14:paraId="7A0DFF51" w14:textId="77777777" w:rsidR="00D743AE" w:rsidRPr="00D743AE" w:rsidRDefault="00D743AE" w:rsidP="00D743AE">
      <w:pPr>
        <w:rPr>
          <w:rFonts w:cs="Times New Roman"/>
        </w:rPr>
      </w:pPr>
      <w:r w:rsidRPr="00D743AE">
        <w:rPr>
          <w:rFonts w:cs="Times New Roman"/>
        </w:rPr>
        <w:t>Le standard de réception des chaînes se fera comme suit :</w:t>
      </w:r>
    </w:p>
    <w:p w14:paraId="0608C73B" w14:textId="77777777" w:rsidR="00D743AE" w:rsidRPr="00D743AE" w:rsidRDefault="00D743AE" w:rsidP="00D743AE">
      <w:pPr>
        <w:numPr>
          <w:ilvl w:val="0"/>
          <w:numId w:val="62"/>
        </w:numPr>
        <w:contextualSpacing/>
        <w:rPr>
          <w:rFonts w:cs="Times New Roman"/>
        </w:rPr>
      </w:pPr>
      <w:r w:rsidRPr="00D743AE">
        <w:rPr>
          <w:rFonts w:cs="Times New Roman"/>
        </w:rPr>
        <w:t>Réception hertzienne bouquet TNT Français : 27 chaînes gratuites minimum, norme DVB-T MPEG-4 ; Orientation vers Nordheim.</w:t>
      </w:r>
    </w:p>
    <w:p w14:paraId="19CFDF34" w14:textId="77777777" w:rsidR="00D743AE" w:rsidRPr="00D743AE" w:rsidRDefault="00D743AE" w:rsidP="00D743AE">
      <w:pPr>
        <w:numPr>
          <w:ilvl w:val="0"/>
          <w:numId w:val="62"/>
        </w:numPr>
        <w:contextualSpacing/>
        <w:rPr>
          <w:rFonts w:cs="Times New Roman"/>
        </w:rPr>
      </w:pPr>
      <w:r w:rsidRPr="00D743AE">
        <w:rPr>
          <w:rFonts w:cs="Times New Roman"/>
        </w:rPr>
        <w:t>Réception hertzienne bouquet TNT Allemand : 12 chaînes gratuites minimum, norme DVB-T2 HEVC ; Orientation vers Baden.</w:t>
      </w:r>
    </w:p>
    <w:p w14:paraId="56B28D47" w14:textId="77777777" w:rsidR="00D743AE" w:rsidRPr="00D743AE" w:rsidRDefault="00D743AE" w:rsidP="00D743AE">
      <w:pPr>
        <w:numPr>
          <w:ilvl w:val="0"/>
          <w:numId w:val="62"/>
        </w:numPr>
        <w:contextualSpacing/>
        <w:rPr>
          <w:rFonts w:cs="Times New Roman"/>
        </w:rPr>
      </w:pPr>
      <w:r w:rsidRPr="00D743AE">
        <w:rPr>
          <w:rFonts w:cs="Times New Roman"/>
        </w:rPr>
        <w:t>Réception satellite bouquet TNT Français : 27 chaînes gratuites minimum (sous réserve de démodulateur compatible avec carte d’accès), norme DVB-S2 MPEG-4 ;</w:t>
      </w:r>
    </w:p>
    <w:p w14:paraId="1AE2D043" w14:textId="77777777" w:rsidR="00D743AE" w:rsidRPr="00D743AE" w:rsidRDefault="00D743AE" w:rsidP="00D743AE">
      <w:pPr>
        <w:numPr>
          <w:ilvl w:val="0"/>
          <w:numId w:val="62"/>
        </w:numPr>
        <w:contextualSpacing/>
        <w:rPr>
          <w:rFonts w:cs="Times New Roman"/>
        </w:rPr>
      </w:pPr>
      <w:r w:rsidRPr="00D743AE">
        <w:rPr>
          <w:rFonts w:cs="Times New Roman"/>
        </w:rPr>
        <w:t>Réception satellite bouquet TNT Allemand : 12 chaînes gratuites minimum ainsi que les chaînes allemandes diffusées en clair sur le groupe de satellite Astra 19,2°, norme DVB-S2 MPEG-4.</w:t>
      </w:r>
    </w:p>
    <w:p w14:paraId="0A5C4A4C" w14:textId="7E3E446D" w:rsidR="00D743AE" w:rsidRDefault="00D743AE" w:rsidP="00D743AE">
      <w:pPr>
        <w:rPr>
          <w:rFonts w:cs="Times New Roman"/>
        </w:rPr>
      </w:pPr>
    </w:p>
    <w:p w14:paraId="206985D6" w14:textId="77777777" w:rsidR="009F15A7" w:rsidRPr="009F15A7" w:rsidRDefault="009F15A7" w:rsidP="009F15A7">
      <w:pPr>
        <w:rPr>
          <w:rFonts w:cs="Times New Roman"/>
        </w:rPr>
      </w:pPr>
      <w:r w:rsidRPr="009F15A7">
        <w:rPr>
          <w:rFonts w:cs="Times New Roman"/>
        </w:rPr>
        <w:t xml:space="preserve">La fixation murale des supports métalliques d’écrans de TV (supports fournis par le maître d’ouvrage) y compris les ajustements selon le gabarit fourni, les percements, la fourniture des chevilles et des vis adéquates, les tests à l’arrachement. </w:t>
      </w:r>
    </w:p>
    <w:p w14:paraId="35D3FFFC" w14:textId="77777777" w:rsidR="009F15A7" w:rsidRPr="00D743AE" w:rsidRDefault="009F15A7" w:rsidP="00D743AE">
      <w:pPr>
        <w:rPr>
          <w:rFonts w:cs="Times New Roman"/>
        </w:rPr>
      </w:pPr>
    </w:p>
    <w:p w14:paraId="119B02AE" w14:textId="77777777" w:rsidR="00D743AE" w:rsidRPr="00DA028E" w:rsidRDefault="00D743AE" w:rsidP="00D743AE">
      <w:pPr>
        <w:rPr>
          <w:rFonts w:cs="Times New Roman"/>
          <w:b/>
          <w:u w:val="single"/>
        </w:rPr>
      </w:pPr>
      <w:r w:rsidRPr="00D743AE">
        <w:rPr>
          <w:rFonts w:cs="Times New Roman"/>
        </w:rPr>
        <w:t xml:space="preserve">Après avoir mis en place l’ensemble du matériel, le titulaire veillera à procéder </w:t>
      </w:r>
      <w:r w:rsidRPr="00DA028E">
        <w:rPr>
          <w:rFonts w:cs="Times New Roman"/>
          <w:b/>
          <w:u w:val="single"/>
        </w:rPr>
        <w:t>à la recette de l’infrastructure de câblage</w:t>
      </w:r>
      <w:r w:rsidRPr="00D743AE">
        <w:rPr>
          <w:rFonts w:cs="Times New Roman"/>
        </w:rPr>
        <w:t xml:space="preserve">. </w:t>
      </w:r>
      <w:r w:rsidRPr="00DA028E">
        <w:rPr>
          <w:rFonts w:cs="Times New Roman"/>
          <w:b/>
          <w:u w:val="single"/>
        </w:rPr>
        <w:t>Le titulaire fournira au représentant de la maîtrise d’œuvre un rapport de recette prise par prise au format pdf.</w:t>
      </w:r>
    </w:p>
    <w:p w14:paraId="08C8C332" w14:textId="09AB512A" w:rsidR="00B03D23" w:rsidRPr="00E4651D" w:rsidRDefault="00B03D23" w:rsidP="009F15A7">
      <w:pPr>
        <w:spacing w:after="200"/>
        <w:jc w:val="left"/>
        <w:rPr>
          <w:rFonts w:cs="Times New Roman"/>
        </w:rPr>
      </w:pPr>
    </w:p>
    <w:p w14:paraId="3E14E64A" w14:textId="6C6F7D62" w:rsidR="009C36BE" w:rsidRPr="00C165BC" w:rsidRDefault="009C36BE" w:rsidP="00EE617C">
      <w:pPr>
        <w:pStyle w:val="Titre4"/>
        <w:numPr>
          <w:ilvl w:val="0"/>
          <w:numId w:val="0"/>
        </w:numPr>
        <w:ind w:left="1418"/>
      </w:pPr>
      <w:bookmarkStart w:id="156" w:name="_Toc222819573"/>
      <w:r w:rsidRPr="001D0714">
        <w:t>DT/</w:t>
      </w:r>
      <w:r w:rsidR="00767E56">
        <w:t>3</w:t>
      </w:r>
      <w:r>
        <w:t>.3</w:t>
      </w:r>
      <w:r w:rsidRPr="001D0714">
        <w:t>.</w:t>
      </w:r>
      <w:r w:rsidR="00670570">
        <w:t>7</w:t>
      </w:r>
      <w:r>
        <w:t>–</w:t>
      </w:r>
      <w:r w:rsidRPr="001D0714">
        <w:t xml:space="preserve"> </w:t>
      </w:r>
      <w:r w:rsidRPr="009C36BE">
        <w:t>Equipements électriques intérieurs</w:t>
      </w:r>
      <w:bookmarkEnd w:id="156"/>
    </w:p>
    <w:p w14:paraId="7CFB3916" w14:textId="4869F7F8" w:rsidR="00202002" w:rsidRDefault="00202002" w:rsidP="00202002">
      <w:pPr>
        <w:autoSpaceDE w:val="0"/>
        <w:autoSpaceDN w:val="0"/>
        <w:adjustRightInd w:val="0"/>
        <w:spacing w:line="240" w:lineRule="auto"/>
        <w:jc w:val="left"/>
        <w:rPr>
          <w:rFonts w:cs="Times New Roman"/>
        </w:rPr>
      </w:pPr>
      <w:r>
        <w:rPr>
          <w:rFonts w:cs="Times New Roman"/>
        </w:rPr>
        <w:t>Dans la mesure du possible tous les appareillages seront encastrés</w:t>
      </w:r>
      <w:r w:rsidR="005A0A09">
        <w:rPr>
          <w:rFonts w:cs="Times New Roman"/>
        </w:rPr>
        <w:t xml:space="preserve"> dans les cloisons. Dans le cas </w:t>
      </w:r>
      <w:r>
        <w:rPr>
          <w:rFonts w:cs="Times New Roman"/>
        </w:rPr>
        <w:t>contraire, ils seront montés sur goulotte.</w:t>
      </w:r>
    </w:p>
    <w:p w14:paraId="78234828" w14:textId="418D73F5" w:rsidR="009C36BE" w:rsidRDefault="009C36BE" w:rsidP="00182958">
      <w:pPr>
        <w:spacing w:after="200"/>
        <w:jc w:val="left"/>
        <w:rPr>
          <w:rFonts w:cs="Times New Roman"/>
        </w:rPr>
      </w:pPr>
    </w:p>
    <w:p w14:paraId="5D632773" w14:textId="48231F5A" w:rsidR="009C36BE" w:rsidRPr="00C165BC" w:rsidRDefault="00767E56" w:rsidP="009C36BE">
      <w:pPr>
        <w:pStyle w:val="Titre4"/>
        <w:numPr>
          <w:ilvl w:val="0"/>
          <w:numId w:val="0"/>
        </w:numPr>
        <w:ind w:left="1418"/>
      </w:pPr>
      <w:bookmarkStart w:id="157" w:name="_Toc222819574"/>
      <w:r>
        <w:t>DT/3</w:t>
      </w:r>
      <w:r w:rsidR="009C36BE">
        <w:t>.3</w:t>
      </w:r>
      <w:r w:rsidR="009C36BE" w:rsidRPr="001D0714">
        <w:t>.</w:t>
      </w:r>
      <w:r w:rsidR="00670570">
        <w:t>7</w:t>
      </w:r>
      <w:r w:rsidR="009C36BE">
        <w:t>.1–</w:t>
      </w:r>
      <w:r w:rsidR="009C36BE" w:rsidRPr="001D0714">
        <w:t xml:space="preserve"> </w:t>
      </w:r>
      <w:r w:rsidR="009C36BE" w:rsidRPr="009C36BE">
        <w:t>Interrupteurs</w:t>
      </w:r>
      <w:bookmarkEnd w:id="157"/>
    </w:p>
    <w:p w14:paraId="150B062A" w14:textId="03C52BFA" w:rsidR="00202002" w:rsidRDefault="00202002" w:rsidP="00202002">
      <w:pPr>
        <w:autoSpaceDE w:val="0"/>
        <w:autoSpaceDN w:val="0"/>
        <w:adjustRightInd w:val="0"/>
        <w:spacing w:line="240" w:lineRule="auto"/>
        <w:jc w:val="left"/>
        <w:rPr>
          <w:rFonts w:cs="Times New Roman"/>
        </w:rPr>
      </w:pPr>
      <w:r>
        <w:rPr>
          <w:rFonts w:cs="Times New Roman"/>
        </w:rPr>
        <w:t>Les interrupteurs seront du type encastré à vis, équipé d’u</w:t>
      </w:r>
      <w:r w:rsidR="005A0A09">
        <w:rPr>
          <w:rFonts w:cs="Times New Roman"/>
        </w:rPr>
        <w:t xml:space="preserve">n plastron 45 mm par 45 mm dans </w:t>
      </w:r>
      <w:r>
        <w:rPr>
          <w:rFonts w:cs="Times New Roman"/>
        </w:rPr>
        <w:t>tous les l</w:t>
      </w:r>
      <w:r w:rsidR="00947E5B">
        <w:rPr>
          <w:rFonts w:cs="Times New Roman"/>
        </w:rPr>
        <w:t>ocaux concernés par les travaux.</w:t>
      </w:r>
    </w:p>
    <w:p w14:paraId="672F0A94" w14:textId="4B32E82D" w:rsidR="00202002" w:rsidRDefault="00202002" w:rsidP="00202002">
      <w:pPr>
        <w:autoSpaceDE w:val="0"/>
        <w:autoSpaceDN w:val="0"/>
        <w:adjustRightInd w:val="0"/>
        <w:spacing w:line="240" w:lineRule="auto"/>
        <w:jc w:val="left"/>
        <w:rPr>
          <w:rFonts w:cs="Times New Roman"/>
        </w:rPr>
      </w:pPr>
      <w:r>
        <w:rPr>
          <w:rFonts w:cs="Times New Roman"/>
        </w:rPr>
        <w:t>Les interrupteurs seront placés à 1,20 m du sol, posés à chaque por</w:t>
      </w:r>
      <w:r w:rsidR="005A0A09">
        <w:rPr>
          <w:rFonts w:cs="Times New Roman"/>
        </w:rPr>
        <w:t xml:space="preserve">te coté intérieur et du </w:t>
      </w:r>
      <w:r w:rsidR="009C36BE">
        <w:rPr>
          <w:rFonts w:cs="Times New Roman"/>
        </w:rPr>
        <w:t>côté</w:t>
      </w:r>
      <w:r w:rsidR="005A0A09">
        <w:rPr>
          <w:rFonts w:cs="Times New Roman"/>
        </w:rPr>
        <w:t xml:space="preserve"> de </w:t>
      </w:r>
      <w:r>
        <w:rPr>
          <w:rFonts w:cs="Times New Roman"/>
        </w:rPr>
        <w:t>la poignée et seront lumineux lorsqu’ils seront placés dans des locaux aveugles.</w:t>
      </w:r>
    </w:p>
    <w:p w14:paraId="7B01EE92" w14:textId="0E0A03D5" w:rsidR="00947E5B" w:rsidRDefault="00947E5B" w:rsidP="00202002">
      <w:pPr>
        <w:autoSpaceDE w:val="0"/>
        <w:autoSpaceDN w:val="0"/>
        <w:adjustRightInd w:val="0"/>
        <w:spacing w:line="240" w:lineRule="auto"/>
        <w:jc w:val="left"/>
        <w:rPr>
          <w:rFonts w:cs="Times New Roman"/>
        </w:rPr>
      </w:pPr>
      <w:r>
        <w:rPr>
          <w:rFonts w:cs="Times New Roman"/>
        </w:rPr>
        <w:t>Les interrupteurs devront être de type « va et vient » de couleur blanc brillant.</w:t>
      </w:r>
    </w:p>
    <w:p w14:paraId="1617E073" w14:textId="77777777" w:rsidR="009C36BE" w:rsidRDefault="009C36BE" w:rsidP="00202002">
      <w:pPr>
        <w:autoSpaceDE w:val="0"/>
        <w:autoSpaceDN w:val="0"/>
        <w:adjustRightInd w:val="0"/>
        <w:spacing w:line="240" w:lineRule="auto"/>
        <w:jc w:val="left"/>
        <w:rPr>
          <w:rFonts w:cs="Times New Roman"/>
          <w:b/>
          <w:bCs/>
        </w:rPr>
      </w:pPr>
    </w:p>
    <w:p w14:paraId="34F937F5" w14:textId="677D02FD" w:rsidR="009C36BE" w:rsidRDefault="00767E56" w:rsidP="009C36BE">
      <w:pPr>
        <w:pStyle w:val="Titre4"/>
        <w:numPr>
          <w:ilvl w:val="0"/>
          <w:numId w:val="0"/>
        </w:numPr>
        <w:ind w:left="1418"/>
      </w:pPr>
      <w:bookmarkStart w:id="158" w:name="_Toc222819575"/>
      <w:r>
        <w:t>DT/3</w:t>
      </w:r>
      <w:r w:rsidR="009C36BE">
        <w:t>.3</w:t>
      </w:r>
      <w:r w:rsidR="009C36BE" w:rsidRPr="001D0714">
        <w:t>.</w:t>
      </w:r>
      <w:r w:rsidR="00670570">
        <w:t>7</w:t>
      </w:r>
      <w:r w:rsidR="009C36BE">
        <w:t>.2–</w:t>
      </w:r>
      <w:r w:rsidR="009C36BE" w:rsidRPr="001D0714">
        <w:t xml:space="preserve"> </w:t>
      </w:r>
      <w:r w:rsidR="009C36BE" w:rsidRPr="009C36BE">
        <w:t>Prises de courant à usage « classique »</w:t>
      </w:r>
      <w:bookmarkEnd w:id="158"/>
    </w:p>
    <w:p w14:paraId="424DB998" w14:textId="1235C81C" w:rsidR="00947E5B" w:rsidRDefault="00947E5B" w:rsidP="00947E5B">
      <w:r>
        <w:t xml:space="preserve">Les prises seront composées de 2 unités, avec les caractéristiques </w:t>
      </w:r>
      <w:r w:rsidR="0036214F">
        <w:t xml:space="preserve">à minima </w:t>
      </w:r>
      <w:r>
        <w:t>suivantes :</w:t>
      </w:r>
    </w:p>
    <w:p w14:paraId="04BFE00E" w14:textId="1582C177" w:rsidR="00947E5B" w:rsidRDefault="00947E5B" w:rsidP="0096426D">
      <w:pPr>
        <w:pStyle w:val="Paragraphedeliste"/>
        <w:numPr>
          <w:ilvl w:val="0"/>
          <w:numId w:val="65"/>
        </w:numPr>
      </w:pPr>
      <w:r>
        <w:t xml:space="preserve">Type de </w:t>
      </w:r>
      <w:r w:rsidR="001B4982">
        <w:t>connexion</w:t>
      </w:r>
      <w:r>
        <w:t> : Borne automatique</w:t>
      </w:r>
      <w:r w:rsidR="0036214F">
        <w:t> ;</w:t>
      </w:r>
    </w:p>
    <w:p w14:paraId="546D9365" w14:textId="136C4758" w:rsidR="00947E5B" w:rsidRDefault="00947E5B" w:rsidP="0096426D">
      <w:pPr>
        <w:pStyle w:val="Paragraphedeliste"/>
        <w:numPr>
          <w:ilvl w:val="0"/>
          <w:numId w:val="65"/>
        </w:numPr>
      </w:pPr>
      <w:r>
        <w:t>Mode’ de pose : Support de module</w:t>
      </w:r>
      <w:r w:rsidR="0036214F">
        <w:t> ;</w:t>
      </w:r>
    </w:p>
    <w:p w14:paraId="1CFBD745" w14:textId="7A101110" w:rsidR="00947E5B" w:rsidRDefault="001B4982" w:rsidP="0096426D">
      <w:pPr>
        <w:pStyle w:val="Paragraphedeliste"/>
        <w:numPr>
          <w:ilvl w:val="0"/>
          <w:numId w:val="65"/>
        </w:numPr>
      </w:pPr>
      <w:r>
        <w:t>Type de fixation : Fixation par encliquetage</w:t>
      </w:r>
      <w:r w:rsidR="0036214F">
        <w:t> ;</w:t>
      </w:r>
    </w:p>
    <w:p w14:paraId="05ACC53F" w14:textId="043DE307" w:rsidR="001B4982" w:rsidRDefault="001B4982" w:rsidP="0096426D">
      <w:pPr>
        <w:pStyle w:val="Paragraphedeliste"/>
        <w:numPr>
          <w:ilvl w:val="0"/>
          <w:numId w:val="65"/>
        </w:numPr>
      </w:pPr>
      <w:r>
        <w:t>Tension nominale : 250 V</w:t>
      </w:r>
      <w:r w:rsidR="0036214F">
        <w:t> ;</w:t>
      </w:r>
    </w:p>
    <w:p w14:paraId="08717F9B" w14:textId="740EC720" w:rsidR="001B4982" w:rsidRDefault="001B4982" w:rsidP="0096426D">
      <w:pPr>
        <w:pStyle w:val="Paragraphedeliste"/>
        <w:numPr>
          <w:ilvl w:val="0"/>
          <w:numId w:val="65"/>
        </w:numPr>
      </w:pPr>
      <w:r>
        <w:t>Classe de protection : IP20</w:t>
      </w:r>
      <w:r w:rsidR="0036214F">
        <w:t> ;</w:t>
      </w:r>
    </w:p>
    <w:p w14:paraId="0CFC099E" w14:textId="52C78EF2" w:rsidR="001B4982" w:rsidRDefault="001B4982" w:rsidP="0096426D">
      <w:pPr>
        <w:pStyle w:val="Paragraphedeliste"/>
        <w:numPr>
          <w:ilvl w:val="0"/>
          <w:numId w:val="65"/>
        </w:numPr>
      </w:pPr>
      <w:r>
        <w:t>Couleur : Blanc</w:t>
      </w:r>
      <w:r w:rsidR="0036214F">
        <w:t> ;</w:t>
      </w:r>
    </w:p>
    <w:p w14:paraId="696BE954" w14:textId="78EBC98D" w:rsidR="001B4982" w:rsidRDefault="001B4982" w:rsidP="0096426D">
      <w:pPr>
        <w:pStyle w:val="Paragraphedeliste"/>
        <w:numPr>
          <w:ilvl w:val="0"/>
          <w:numId w:val="65"/>
        </w:numPr>
      </w:pPr>
      <w:r>
        <w:t>Prise de courant avec terre</w:t>
      </w:r>
      <w:r w:rsidR="0036214F">
        <w:t> ;</w:t>
      </w:r>
    </w:p>
    <w:p w14:paraId="58F81065" w14:textId="39FF0275" w:rsidR="001B4982" w:rsidRPr="00947E5B" w:rsidRDefault="001B4982" w:rsidP="0096426D">
      <w:pPr>
        <w:pStyle w:val="Paragraphedeliste"/>
        <w:numPr>
          <w:ilvl w:val="0"/>
          <w:numId w:val="65"/>
        </w:numPr>
      </w:pPr>
      <w:r>
        <w:t>Indice de protection contre les chocs (IK) : IK04</w:t>
      </w:r>
    </w:p>
    <w:p w14:paraId="366A58EA" w14:textId="0A03917A" w:rsidR="00202002" w:rsidRDefault="00202002" w:rsidP="00202002">
      <w:pPr>
        <w:autoSpaceDE w:val="0"/>
        <w:autoSpaceDN w:val="0"/>
        <w:adjustRightInd w:val="0"/>
        <w:spacing w:line="240" w:lineRule="auto"/>
        <w:jc w:val="left"/>
        <w:rPr>
          <w:rFonts w:cs="Times New Roman"/>
        </w:rPr>
      </w:pPr>
      <w:r>
        <w:rPr>
          <w:rFonts w:cs="Times New Roman"/>
        </w:rPr>
        <w:t xml:space="preserve">Les prises </w:t>
      </w:r>
      <w:r w:rsidR="001B4982">
        <w:rPr>
          <w:rFonts w:cs="Times New Roman"/>
        </w:rPr>
        <w:t>de courant double 2x2</w:t>
      </w:r>
      <w:r>
        <w:rPr>
          <w:rFonts w:cs="Times New Roman"/>
        </w:rPr>
        <w:t xml:space="preserve">P+T 16A </w:t>
      </w:r>
      <w:r w:rsidR="001B4982">
        <w:rPr>
          <w:rFonts w:cs="Times New Roman"/>
        </w:rPr>
        <w:t xml:space="preserve">250V </w:t>
      </w:r>
      <w:r>
        <w:rPr>
          <w:rFonts w:cs="Times New Roman"/>
        </w:rPr>
        <w:t xml:space="preserve">seront du type encastré à vis équipé d’un plastron </w:t>
      </w:r>
      <w:r w:rsidR="001B4982">
        <w:rPr>
          <w:rFonts w:cs="Times New Roman"/>
        </w:rPr>
        <w:t>116</w:t>
      </w:r>
      <w:r w:rsidR="00E4651D">
        <w:rPr>
          <w:rFonts w:cs="Times New Roman"/>
        </w:rPr>
        <w:t xml:space="preserve"> </w:t>
      </w:r>
      <w:r>
        <w:rPr>
          <w:rFonts w:cs="Times New Roman"/>
        </w:rPr>
        <w:t>mm par 45 mm.</w:t>
      </w:r>
    </w:p>
    <w:p w14:paraId="28E1E70B" w14:textId="77777777" w:rsidR="00202002" w:rsidRDefault="00202002" w:rsidP="00202002">
      <w:pPr>
        <w:autoSpaceDE w:val="0"/>
        <w:autoSpaceDN w:val="0"/>
        <w:adjustRightInd w:val="0"/>
        <w:spacing w:line="240" w:lineRule="auto"/>
        <w:jc w:val="left"/>
        <w:rPr>
          <w:rFonts w:cs="Times New Roman"/>
        </w:rPr>
      </w:pPr>
      <w:r>
        <w:rPr>
          <w:rFonts w:cs="Times New Roman"/>
        </w:rPr>
        <w:t>Les prises comporteront une borne de terre pouvant recevoir des broches de diamètre 4 mm et</w:t>
      </w:r>
    </w:p>
    <w:p w14:paraId="795CBD44" w14:textId="7E3778BC" w:rsidR="00202002" w:rsidRDefault="00202002" w:rsidP="00202002">
      <w:pPr>
        <w:autoSpaceDE w:val="0"/>
        <w:autoSpaceDN w:val="0"/>
        <w:adjustRightInd w:val="0"/>
        <w:spacing w:line="240" w:lineRule="auto"/>
        <w:jc w:val="left"/>
        <w:rPr>
          <w:rFonts w:cs="Times New Roman"/>
        </w:rPr>
      </w:pPr>
      <w:r>
        <w:rPr>
          <w:rFonts w:cs="Times New Roman"/>
        </w:rPr>
        <w:t>4,</w:t>
      </w:r>
      <w:r w:rsidR="00E4651D">
        <w:rPr>
          <w:rFonts w:cs="Times New Roman"/>
        </w:rPr>
        <w:t>8 mm et des clips de protection</w:t>
      </w:r>
      <w:r>
        <w:rPr>
          <w:rFonts w:cs="Times New Roman"/>
        </w:rPr>
        <w:t xml:space="preserve">. La position des prises à usage </w:t>
      </w:r>
      <w:r w:rsidR="009C36BE">
        <w:rPr>
          <w:rFonts w:cs="Times New Roman"/>
        </w:rPr>
        <w:t xml:space="preserve">« classique » sera à déterminer </w:t>
      </w:r>
      <w:r>
        <w:rPr>
          <w:rFonts w:cs="Times New Roman"/>
        </w:rPr>
        <w:t>avec le maitre d’</w:t>
      </w:r>
      <w:r w:rsidR="009C36BE">
        <w:rPr>
          <w:rFonts w:cs="Times New Roman"/>
        </w:rPr>
        <w:t>œuvre</w:t>
      </w:r>
      <w:r>
        <w:rPr>
          <w:rFonts w:cs="Times New Roman"/>
        </w:rPr>
        <w:t>, au moment de l’exécution du chantier.</w:t>
      </w:r>
    </w:p>
    <w:p w14:paraId="76270D1D" w14:textId="630EC5EB" w:rsidR="00202002" w:rsidRDefault="00202002" w:rsidP="00202002">
      <w:pPr>
        <w:autoSpaceDE w:val="0"/>
        <w:autoSpaceDN w:val="0"/>
        <w:adjustRightInd w:val="0"/>
        <w:spacing w:line="240" w:lineRule="auto"/>
        <w:jc w:val="left"/>
        <w:rPr>
          <w:rFonts w:cs="Times New Roman"/>
          <w:b/>
          <w:bCs/>
        </w:rPr>
      </w:pPr>
    </w:p>
    <w:p w14:paraId="2D01FD5C" w14:textId="0AB7E003" w:rsidR="00D97694" w:rsidRPr="00C165BC" w:rsidRDefault="00767E56" w:rsidP="0007789F">
      <w:pPr>
        <w:pStyle w:val="Titre4"/>
        <w:numPr>
          <w:ilvl w:val="0"/>
          <w:numId w:val="0"/>
        </w:numPr>
        <w:ind w:left="1418"/>
      </w:pPr>
      <w:bookmarkStart w:id="159" w:name="_Toc222819576"/>
      <w:r>
        <w:t>DT/3</w:t>
      </w:r>
      <w:r w:rsidR="00D97694">
        <w:t>.3</w:t>
      </w:r>
      <w:r w:rsidR="00D97694" w:rsidRPr="001D0714">
        <w:t>.</w:t>
      </w:r>
      <w:r w:rsidR="00670570">
        <w:t>8</w:t>
      </w:r>
      <w:r w:rsidR="00D97694">
        <w:t>–</w:t>
      </w:r>
      <w:r w:rsidR="00D97694" w:rsidRPr="001D0714">
        <w:t xml:space="preserve"> </w:t>
      </w:r>
      <w:r w:rsidR="00D97694">
        <w:t>Détecteur de fumer (DAAF)</w:t>
      </w:r>
      <w:bookmarkEnd w:id="159"/>
    </w:p>
    <w:p w14:paraId="7E8805F7" w14:textId="495D5396" w:rsidR="00276B5E" w:rsidRDefault="00E4651D" w:rsidP="00E4651D">
      <w:pPr>
        <w:autoSpaceDE w:val="0"/>
        <w:autoSpaceDN w:val="0"/>
        <w:adjustRightInd w:val="0"/>
        <w:spacing w:line="240" w:lineRule="auto"/>
        <w:jc w:val="left"/>
        <w:rPr>
          <w:rFonts w:cs="Times New Roman"/>
        </w:rPr>
      </w:pPr>
      <w:r>
        <w:rPr>
          <w:rFonts w:cs="Times New Roman"/>
        </w:rPr>
        <w:t xml:space="preserve">L’entrepreneur réalisera l’installation d’un </w:t>
      </w:r>
      <w:r w:rsidR="00D97694">
        <w:rPr>
          <w:rFonts w:cs="Times New Roman"/>
        </w:rPr>
        <w:t>Détecteur de fumer</w:t>
      </w:r>
      <w:r w:rsidR="00534730">
        <w:rPr>
          <w:rFonts w:cs="Times New Roman"/>
        </w:rPr>
        <w:t xml:space="preserve"> dans chaque chambre. Les DAAF doivent respecter les normes qui doivent rentrer en rigueur.</w:t>
      </w:r>
    </w:p>
    <w:p w14:paraId="1C5C77BD" w14:textId="562C3B01" w:rsidR="00A921C3" w:rsidRDefault="00A921C3" w:rsidP="00E4651D">
      <w:pPr>
        <w:autoSpaceDE w:val="0"/>
        <w:autoSpaceDN w:val="0"/>
        <w:adjustRightInd w:val="0"/>
        <w:spacing w:line="240" w:lineRule="auto"/>
        <w:jc w:val="left"/>
        <w:rPr>
          <w:rFonts w:cs="Times New Roman"/>
        </w:rPr>
      </w:pPr>
    </w:p>
    <w:p w14:paraId="79E08168" w14:textId="77777777" w:rsidR="00251A01" w:rsidRDefault="00251A01" w:rsidP="00E4651D">
      <w:pPr>
        <w:autoSpaceDE w:val="0"/>
        <w:autoSpaceDN w:val="0"/>
        <w:adjustRightInd w:val="0"/>
        <w:spacing w:line="240" w:lineRule="auto"/>
        <w:jc w:val="left"/>
        <w:rPr>
          <w:rFonts w:cs="Times New Roman"/>
        </w:rPr>
      </w:pPr>
    </w:p>
    <w:p w14:paraId="1895E150" w14:textId="02BD1D7D" w:rsidR="00ED5A8A" w:rsidRPr="006578A8" w:rsidRDefault="00767E56" w:rsidP="00ED5A8A">
      <w:pPr>
        <w:pStyle w:val="Titre2"/>
        <w:numPr>
          <w:ilvl w:val="0"/>
          <w:numId w:val="0"/>
        </w:numPr>
        <w:spacing w:line="240" w:lineRule="auto"/>
        <w:rPr>
          <w:rFonts w:ascii="Times New Roman" w:hAnsi="Times New Roman" w:cs="Times New Roman"/>
        </w:rPr>
      </w:pPr>
      <w:bookmarkStart w:id="160" w:name="_Toc222819577"/>
      <w:r>
        <w:rPr>
          <w:rFonts w:ascii="Times New Roman" w:hAnsi="Times New Roman" w:cs="Times New Roman"/>
        </w:rPr>
        <w:t>ARTICLE DT/4</w:t>
      </w:r>
      <w:r w:rsidR="00ED5A8A">
        <w:rPr>
          <w:rFonts w:ascii="Times New Roman" w:hAnsi="Times New Roman" w:cs="Times New Roman"/>
        </w:rPr>
        <w:t xml:space="preserve"> </w:t>
      </w:r>
      <w:r w:rsidR="00ED5A8A" w:rsidRPr="006578A8">
        <w:rPr>
          <w:rFonts w:ascii="Times New Roman" w:hAnsi="Times New Roman" w:cs="Times New Roman"/>
        </w:rPr>
        <w:t xml:space="preserve">– </w:t>
      </w:r>
      <w:r w:rsidR="00ED5A8A">
        <w:rPr>
          <w:rFonts w:ascii="Times New Roman" w:hAnsi="Times New Roman" w:cs="Times New Roman"/>
        </w:rPr>
        <w:t>S</w:t>
      </w:r>
      <w:r w:rsidR="00DC4E97">
        <w:rPr>
          <w:rFonts w:ascii="Times New Roman" w:hAnsi="Times New Roman" w:cs="Times New Roman"/>
        </w:rPr>
        <w:t>CHEMA</w:t>
      </w:r>
      <w:bookmarkEnd w:id="160"/>
    </w:p>
    <w:p w14:paraId="63D725CF" w14:textId="11583360" w:rsidR="00534730" w:rsidRDefault="00534730" w:rsidP="00E4651D">
      <w:pPr>
        <w:autoSpaceDE w:val="0"/>
        <w:autoSpaceDN w:val="0"/>
        <w:adjustRightInd w:val="0"/>
        <w:spacing w:line="240" w:lineRule="auto"/>
        <w:jc w:val="left"/>
        <w:rPr>
          <w:rFonts w:cs="Times New Roman"/>
        </w:rPr>
      </w:pPr>
    </w:p>
    <w:p w14:paraId="7FB7B21A" w14:textId="70ED3F4C" w:rsidR="00CE3FC8" w:rsidRDefault="00CE3FC8" w:rsidP="00E4651D">
      <w:pPr>
        <w:autoSpaceDE w:val="0"/>
        <w:autoSpaceDN w:val="0"/>
        <w:adjustRightInd w:val="0"/>
        <w:spacing w:line="240" w:lineRule="auto"/>
        <w:jc w:val="left"/>
        <w:rPr>
          <w:rFonts w:cs="Times New Roman"/>
          <w:noProof/>
          <w:lang w:eastAsia="fr-FR"/>
        </w:rPr>
      </w:pPr>
      <w:r>
        <w:rPr>
          <w:noProof/>
          <w:sz w:val="24"/>
          <w:szCs w:val="24"/>
          <w:lang w:eastAsia="fr-FR"/>
        </w:rPr>
        <mc:AlternateContent>
          <mc:Choice Requires="wps">
            <w:drawing>
              <wp:anchor distT="0" distB="0" distL="114300" distR="114300" simplePos="0" relativeHeight="251659264" behindDoc="0" locked="0" layoutInCell="1" allowOverlap="1" wp14:anchorId="4EB1E596" wp14:editId="0DF8E6C4">
                <wp:simplePos x="0" y="0"/>
                <wp:positionH relativeFrom="column">
                  <wp:posOffset>2669734</wp:posOffset>
                </wp:positionH>
                <wp:positionV relativeFrom="paragraph">
                  <wp:posOffset>6267</wp:posOffset>
                </wp:positionV>
                <wp:extent cx="1691640" cy="861063"/>
                <wp:effectExtent l="0" t="0" r="22860" b="15237"/>
                <wp:wrapNone/>
                <wp:docPr id="3" name="Rectangle : coins arrondis 1"/>
                <wp:cNvGraphicFramePr/>
                <a:graphic xmlns:a="http://schemas.openxmlformats.org/drawingml/2006/main">
                  <a:graphicData uri="http://schemas.microsoft.com/office/word/2010/wordprocessingShape">
                    <wps:wsp>
                      <wps:cNvSpPr/>
                      <wps:spPr>
                        <a:xfrm>
                          <a:off x="0" y="0"/>
                          <a:ext cx="1691640" cy="861063"/>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FFFFFF"/>
                        </a:solidFill>
                        <a:ln w="12701" cap="flat">
                          <a:solidFill>
                            <a:srgbClr val="70AD47"/>
                          </a:solidFill>
                          <a:prstDash val="solid"/>
                          <a:miter/>
                        </a:ln>
                      </wps:spPr>
                      <wps:txbx>
                        <w:txbxContent>
                          <w:p w14:paraId="276E380B" w14:textId="77777777" w:rsidR="009C72BC" w:rsidRDefault="009C72BC" w:rsidP="00CE3FC8">
                            <w:pPr>
                              <w:jc w:val="center"/>
                            </w:pPr>
                            <w:r>
                              <w:t>Pour les 3 chambres de 20m²</w:t>
                            </w:r>
                          </w:p>
                        </w:txbxContent>
                      </wps:txbx>
                      <wps:bodyPr vert="horz" wrap="square" lIns="91440" tIns="45720" rIns="91440" bIns="45720" anchor="ctr" anchorCtr="0" compatLnSpc="1">
                        <a:noAutofit/>
                      </wps:bodyPr>
                    </wps:wsp>
                  </a:graphicData>
                </a:graphic>
              </wp:anchor>
            </w:drawing>
          </mc:Choice>
          <mc:Fallback>
            <w:pict>
              <v:shape w14:anchorId="4EB1E596" id="Rectangle : coins arrondis 1" o:spid="_x0000_s1026" style="position:absolute;margin-left:210.2pt;margin-top:.5pt;width:133.2pt;height:67.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691640,86106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b8+wYAAEUXAAAOAAAAZHJzL2Uyb0RvYy54bWysmF9upEYQxt8j5Q4tHhOth+Y/1o5Xq7U2&#10;irRKVrubAzAMeJAYIIA93pwmZ8nJ8lUDNUAxL1Fs2WbcH9VVv+oumnr77vVcqpes7Yq62lv6zrZU&#10;VqX1saie9tYf3z6+iSzV9Ul1TMq6yvbW96yz3j38+MPbS3OfOfWpLo9Zq2Ck6u4vzd469X1zv9t1&#10;6Sk7J91d3WQVBvO6PSc9PrZPu2ObXGD9XO4c2w52l7o9Nm2dZl2H/z4Og9aDsZ/nWdr/nudd1qty&#10;b8G33vxuze8D/d49vE3un9qkORXp6EbyH7w4J0WFSdnUY9In6rkthKlzkbZ1V+f9XVqfd3WeF2lm&#10;YkA02l5F8/WUNJmJBXC6hjF1/5/Z9LeXz60qjnvLtVSVnJGiL4CWVE9l9s/f9yqti6pTSdvW1bHo&#10;lCZgl6a7x31fm8/t+KnDJUX/mrdn+ou41KuB/J0hZ6+9SvFPHcQ68JCLFGNRoO3AJaO7693pc9f/&#10;ktXGUvLyqeuHJB1xZRAfR0dzGMnPJfL1kpRK25FNX2NKWaTnIt/b1DhzjQ6wsDYMAdB1tst6Gm8+&#10;elqP+vPRrlsPB/NhEUE4jf60U76nY9fXCt+h49uuYYdlx+Fiv1299Pz1TPF82A02cDHU5NCpXNjX&#10;zNOMe+sJNLM048IBzRgRTR5SIJGIWDPNn98oG9+5WXjzODUjhSQPVB4raYa5vruHCZhxhxW8MMR4&#10;jUir3NsQMVYjclTub4gYLoUWYcaN6RzmO/hNsQlIDkMmkfaJQLAm7TBpmk4HQOnojYw6C+KakG/r&#10;GDrsGcVgVczL5Gc6WBU6ps9JjIWG4ZvVAjjjXp+2uMPgB4GchaFTZhzC6eFnbcdl7CwjpZAx+EmG&#10;VEtjTH5SYdU4whZzNypItj1j7Czb9Iypj3MiUkHLZeSTY9g8wi9mfi4q+O3iRzrP3GlxOdgScCoS&#10;phi+UWFPbKmo2A81yaiwV225WjxB3gV6V7D3BHsXk7oiAE/Qd0HMESvQY/z0EMldESNq6Kyi5q60&#10;wNApPA+xoa6tSXkMfcqyh/AQ9Gq9ewvu2Pm5u7G1vAV3AN0S+Uvs4Q0VczfJQdXatMXUqSB5piAJ&#10;ED4jNyKPqpYUMW8jCjaLu8/MDdIbFPwleGz7TdeZ/NV1XywXn7lffUc8q+z4zJ1UvkPOy2dswOCN&#10;yjUqUWoCBm9UVLTkXg2YO4HAhJsh4gQ122A+NvQWiIDJD09msUYDpk5r1A/Jb1E9AoY+irCZpYiZ&#10;TyKXnJIMmPrgkth8AQMfBGI5hczazEQP3a3yHzJslpFynd+QcU8yEBd7NGTckwo7XqyocIkbi2K1&#10;mMIF7gCwt11fADeyTdcXyEnmUl0QR4uQkZPzRkfbS5wuQiZPKy+gmiaLNk5u48IjYw5EASbFOlqF&#10;Gi3wGx0mxVJa6wT/EOsGWVnrRAZCJAp5Wes4ByZTMTQUiEhFtEgFHSJClEugWttb5MLoEEco4+Bk&#10;ELwwpkeCnJQzYQjfKF/RMg836nPMiTC2EOhWBYg5DcatGzPGyyQARAQgSOEKRrxMAuaMkKxIJCvm&#10;JKDQmcN8JEpPzAmYNLhrPR/DJ+9jgN84RsQL8jEdiuXDOGbyVHpjU+hkeAw+rfHiC51YDtpm7Oy2&#10;qFDaZuqTiO5bBadtpm7OIXSXkDDwqyFBW9uM22BCrbA3XkO0zcRJhruUq4NN4QI77gOLMJAFQ9uM&#10;nqiiDuDVXj4a8Jo+1QySeeaUAKWMlvkbnTlybOk052AI5MY5R19fXAfdjZ2kry+wg262l9CjeJq6&#10;EMlpakykr9XYmcCVQucEvZT06Jl2UIOlg57HKbUUuh09BQkj0FEjg+X2XNsa6Ut6Q7tt+XBT7cxt&#10;lxu2B3/GCFr0fqhVlmvCim7ZcIGGGS6wjtEzw8W46JqkJwgUCl3S33P9kn2rzX96Cjyn8ywiz3Fi&#10;HWK/KpI2/VaryxeM0lH1ZC4wR9e/J4Y5HZm7y3g9lvayWlrHGiHrOCYN1qfxuW2YNLYjuDLZpho3&#10;2Q7GajTd2wye06GKbOMsetM2FWdjm+ov28aNk+1orGIr23RyNVRMSUEGpvGZ31SsByYz2/SgYtvj&#10;nknLussGF4c0wB6nhrI7a6d1dVkcPxZlSSnq2qfDh7JVKDh766P5GkNdyMpKXdC2c0IqZGmCJm1e&#10;Jr1ZVgvdwlxov39EAge3FrKm7frHpDsN05ohkmHtFH3WTqixT6jNODQW6ap/PbxikC4P9fE7mpbo&#10;OmOBnur2L0td0MHdW92fz0mbWar8tUKLNNYevXn25oPnh9R5aecjh/lIUqUwtbfSHhtw+PChx2fc&#10;hE4teH6qvjYpOJjAq/r9c1/nBbUmjaODT+MH9GrNPh/7ytQMnn82qmv3++FfAAAA//8DAFBLAwQU&#10;AAYACAAAACEA1MpCH90AAAAJAQAADwAAAGRycy9kb3ducmV2LnhtbEyPwU7DMBBE70j8g7VI3KhD&#10;qawoxKlQRQUcAKXlA5x4SaLG6yh2mvD3LCd6HM1o5k2+XVwvzjiGzpOG+1UCAqn2tqNGw9dxf5eC&#10;CNGQNb0n1PCDAbbF9VVuMutnKvF8iI3gEgqZ0dDGOGRShrpFZ8LKD0jsffvRmchybKQdzczlrpfr&#10;JFHSmY54oTUD7lqsT4fJaSin97fX6nlOXwY8HXd7v3x+TKXWtzfL0yOIiEv8D8MfPqNDwUyVn8gG&#10;0WvYrJMNR9ngS+yrVPGVivWDUiCLXF4+KH4BAAD//wMAUEsBAi0AFAAGAAgAAAAhALaDOJL+AAAA&#10;4QEAABMAAAAAAAAAAAAAAAAAAAAAAFtDb250ZW50X1R5cGVzXS54bWxQSwECLQAUAAYACAAAACEA&#10;OP0h/9YAAACUAQAACwAAAAAAAAAAAAAAAAAvAQAAX3JlbHMvLnJlbHNQSwECLQAUAAYACAAAACEA&#10;0/rW/PsGAABFFwAADgAAAAAAAAAAAAAAAAAuAgAAZHJzL2Uyb0RvYy54bWxQSwECLQAUAAYACAAA&#10;ACEA1MpCH90AAAAJAQAADwAAAAAAAAAAAAAAAABVCQAAZHJzL2Rvd25yZXYueG1sUEsFBgAAAAAE&#10;AAQA8wAAAF8KAAAAAA==&#10;" adj="-11796480,,5400" path="m143511,at,,287022,287022,143511,,,143511l,717553at,574042,287022,861064,,717553,143511,861064l1548130,861063at1404619,574041,1691641,861063,1548130,861063,1691641,717552l1691640,143511at1404618,,1691640,287022,1691640,143511,1548129,l143511,xe" strokecolor="#70ad47" strokeweight=".35281mm">
                <v:stroke joinstyle="miter"/>
                <v:formulas/>
                <v:path arrowok="t" o:connecttype="custom" o:connectlocs="845820,0;1691640,430532;845820,861063;0,430532" o:connectangles="270,0,90,180" textboxrect="42034,42034,1649606,819029"/>
                <v:textbox>
                  <w:txbxContent>
                    <w:p w14:paraId="276E380B" w14:textId="77777777" w:rsidR="009C72BC" w:rsidRDefault="009C72BC" w:rsidP="00CE3FC8">
                      <w:pPr>
                        <w:jc w:val="center"/>
                      </w:pPr>
                      <w:r>
                        <w:t>Pour les 3 chambres de 20m²</w:t>
                      </w:r>
                    </w:p>
                  </w:txbxContent>
                </v:textbox>
              </v:shape>
            </w:pict>
          </mc:Fallback>
        </mc:AlternateContent>
      </w:r>
      <w:r>
        <w:rPr>
          <w:noProof/>
          <w:sz w:val="24"/>
          <w:szCs w:val="24"/>
          <w:lang w:eastAsia="fr-FR"/>
        </w:rPr>
        <w:drawing>
          <wp:inline distT="0" distB="0" distL="0" distR="0" wp14:anchorId="69874394" wp14:editId="05387AEE">
            <wp:extent cx="2690091" cy="4115156"/>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90091" cy="4115156"/>
                    </a:xfrm>
                    <a:prstGeom prst="rect">
                      <a:avLst/>
                    </a:prstGeom>
                    <a:noFill/>
                    <a:ln>
                      <a:noFill/>
                      <a:prstDash/>
                    </a:ln>
                  </pic:spPr>
                </pic:pic>
              </a:graphicData>
            </a:graphic>
          </wp:inline>
        </w:drawing>
      </w:r>
      <w:r>
        <w:rPr>
          <w:rFonts w:cs="Times New Roman"/>
          <w:noProof/>
          <w:lang w:eastAsia="fr-FR"/>
        </w:rPr>
        <w:t xml:space="preserve">            </w:t>
      </w:r>
      <w:r>
        <w:rPr>
          <w:rFonts w:cs="Times New Roman"/>
          <w:noProof/>
          <w:lang w:eastAsia="fr-FR"/>
        </w:rPr>
        <w:drawing>
          <wp:inline distT="0" distB="0" distL="0" distR="0" wp14:anchorId="4C3FEC7D" wp14:editId="4B605DE9">
            <wp:extent cx="1579245" cy="2780030"/>
            <wp:effectExtent l="0" t="0" r="1905"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9245" cy="2780030"/>
                    </a:xfrm>
                    <a:prstGeom prst="rect">
                      <a:avLst/>
                    </a:prstGeom>
                    <a:noFill/>
                  </pic:spPr>
                </pic:pic>
              </a:graphicData>
            </a:graphic>
          </wp:inline>
        </w:drawing>
      </w:r>
    </w:p>
    <w:p w14:paraId="19135B77" w14:textId="18631642" w:rsidR="00CE3FC8" w:rsidRDefault="00CE3FC8" w:rsidP="00E4651D">
      <w:pPr>
        <w:autoSpaceDE w:val="0"/>
        <w:autoSpaceDN w:val="0"/>
        <w:adjustRightInd w:val="0"/>
        <w:spacing w:line="240" w:lineRule="auto"/>
        <w:jc w:val="left"/>
        <w:rPr>
          <w:rFonts w:cs="Times New Roman"/>
        </w:rPr>
      </w:pPr>
    </w:p>
    <w:p w14:paraId="58FA07E6" w14:textId="2D015082" w:rsidR="00B03D23" w:rsidRPr="005A0A09" w:rsidRDefault="00CE3FC8" w:rsidP="00E4651D">
      <w:pPr>
        <w:autoSpaceDE w:val="0"/>
        <w:autoSpaceDN w:val="0"/>
        <w:adjustRightInd w:val="0"/>
        <w:spacing w:line="240" w:lineRule="auto"/>
        <w:jc w:val="left"/>
        <w:rPr>
          <w:rFonts w:cs="Times New Roman"/>
        </w:rPr>
      </w:pPr>
      <w:r>
        <w:rPr>
          <w:noProof/>
          <w:sz w:val="24"/>
          <w:szCs w:val="24"/>
          <w:lang w:eastAsia="fr-FR"/>
        </w:rPr>
        <mc:AlternateContent>
          <mc:Choice Requires="wps">
            <w:drawing>
              <wp:anchor distT="0" distB="0" distL="114300" distR="114300" simplePos="0" relativeHeight="251661312" behindDoc="0" locked="0" layoutInCell="1" allowOverlap="1" wp14:anchorId="59B43FA1" wp14:editId="05DD6DC8">
                <wp:simplePos x="0" y="0"/>
                <wp:positionH relativeFrom="column">
                  <wp:posOffset>4086971</wp:posOffset>
                </wp:positionH>
                <wp:positionV relativeFrom="paragraph">
                  <wp:posOffset>86830</wp:posOffset>
                </wp:positionV>
                <wp:extent cx="1691640" cy="861063"/>
                <wp:effectExtent l="0" t="0" r="22860" b="15237"/>
                <wp:wrapNone/>
                <wp:docPr id="4" name="Rectangle : coins arrondis 1"/>
                <wp:cNvGraphicFramePr/>
                <a:graphic xmlns:a="http://schemas.openxmlformats.org/drawingml/2006/main">
                  <a:graphicData uri="http://schemas.microsoft.com/office/word/2010/wordprocessingShape">
                    <wps:wsp>
                      <wps:cNvSpPr/>
                      <wps:spPr>
                        <a:xfrm>
                          <a:off x="0" y="0"/>
                          <a:ext cx="1691640" cy="861063"/>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FFFFFF"/>
                        </a:solidFill>
                        <a:ln w="12701" cap="flat">
                          <a:solidFill>
                            <a:srgbClr val="70AD47"/>
                          </a:solidFill>
                          <a:prstDash val="solid"/>
                          <a:miter/>
                        </a:ln>
                      </wps:spPr>
                      <wps:txbx>
                        <w:txbxContent>
                          <w:p w14:paraId="1EC600EC" w14:textId="1419597E" w:rsidR="009C72BC" w:rsidRDefault="009C72BC" w:rsidP="00CE3FC8">
                            <w:pPr>
                              <w:jc w:val="center"/>
                            </w:pPr>
                            <w:r>
                              <w:t>Pour les 13 chambres de 30m²</w:t>
                            </w:r>
                          </w:p>
                        </w:txbxContent>
                      </wps:txbx>
                      <wps:bodyPr vert="horz" wrap="square" lIns="91440" tIns="45720" rIns="91440" bIns="45720" anchor="ctr" anchorCtr="0" compatLnSpc="1">
                        <a:noAutofit/>
                      </wps:bodyPr>
                    </wps:wsp>
                  </a:graphicData>
                </a:graphic>
              </wp:anchor>
            </w:drawing>
          </mc:Choice>
          <mc:Fallback>
            <w:pict>
              <v:shape w14:anchorId="59B43FA1" id="_x0000_s1027" style="position:absolute;margin-left:321.8pt;margin-top:6.85pt;width:133.2pt;height:67.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691640,86106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GSH/gYAAEwXAAAOAAAAZHJzL2Uyb0RvYy54bWysmN+Om1YQxu8r9R0Ql60Sc/jPKt4oyipV&#10;paiNkvQBWAxrJAwukPWmT9Nn6ZP1mwHGwOCbqrtaL/b5mDPzm3OG43nz9uVUWc9525VNvbfNa8e2&#10;8jprDmX9tLf/+PrhVWxbXZ/Wh7Rq6nxvf887++39jz+8uZzvcrc5NtUhby0Yqbu7y3lvH/v+fLfb&#10;ddkxP6Xd6+ac1xgsmvaU9njbPu0ObXqB9VO1cx0n3F2a9nBumyzvOnz6MAza92y/KPKs/70oury3&#10;qr0N33p+bfn1kV5392/Su6c2PR/LbHQj/Q9enNKyxqRi6iHtU+tbWypTpzJrm64p+tdZc9o1RVFm&#10;OceAaIyziubLMT3nHAvgdGfB1P1/ZrPfnj+1VnnY275t1ekJKfoMaGn9VOX//H1nZU1Zd1batk19&#10;KDvLELDLubvDfV/On9rxXYdLiv6laE/0H3FZLwz5u0DOX3orw4cmTEzoIxcZxuLQOKFHRnfXu7Nv&#10;Xf9L3rCl9Plj1w9JOuCKER9GRwsYKU4V8vWcVpZxYod+xpSKyMxFgb+pcecaE2JhbRjy5qLLehrg&#10;u/pyXI8G89GuWw+H82EVQTSN/rSzAt8kXmAs/EZu4HjMDstOwsV+u/rhB+uZkvmwF27gEqjpY2cV&#10;yr4RnjzurycwwpLHlQNGMCKaIqJAYhWxEZo/v7Ic/Ba88OZxGkEKSRFaRWJpM8L17R1MwIw3rOCF&#10;IcHLImMV/oZIsLLItYpgQyRwKbQYM25M5wrfwW+KTUFyBTKJTEAEwjVpV0jTdCYEStdsZNRdEDeE&#10;fFsn0GGPFYNVNa+Qn+lgVemEviQxURqBz6sFcMa9Pm1xV8APAj2LQKfMuITTx9/ajifYRUZKJRPw&#10;kwyp1saE/KTCqnGVLeHOKki2PRPsItv0TKiPcyJSRcsT5JNj2DzKL2F+Kmv47eFPOy/caXG52BJw&#10;KlamBD6rsCe2VFTsh5rEKuxVR68WX5H3gN5T7H3F3sOkngrAV/Q9EHPVCvQFPz1ECk/FiBo6q6iF&#10;py0IdArPR2yoa2tSvkCfsuwjPAS9Wu/+gjt2fuFtbC1/wR1At0TBEnt0QyXcOTmoWpu2hDoVJJ8L&#10;kgIRCHIW+VS1tEh4syjcLO6BMGekNygES/DY9puuC/mr64FaLoFwv/qOeFbZCYQ7qQKXnNfP2FDA&#10;s8pjlSo1oYBnFRUtvVdD4U4gMOFmiDhBzTZYgA29BSIU8sOTWa3RUKjTGg0i8ltVj1CgjyJsZi0S&#10;5pPII6c0A6E+uKQ2XyjAB4FaTpGw5pnoobtV/iOBLTJSrvMbCe5JBuJqj0aCe1Jhx6sVFS1xY1Gs&#10;FlO0wB0C9rbrC+As23R9gZxkHtUFdbSIBDk5zzraXup0EQl5Wnkh1TRdtHFyGxceGXMhCjEp1tEq&#10;1HiBn3WYFEtprVP8I6wbZGWtUxmIkCjkZa2THHCmEmgoEJWKeJEKOkREKJdAtba3yAXrEEek45Bk&#10;ELwooUeCnlQywYRvlK94mYcb9TmRRLAtBLpVARJJA7t1Y8ZkmQSAiAEEKVzBSJZJwJwxkhWrZCWS&#10;BBQ6PszHqvQkkoBJg7vW8wl88j4B+I1jRLIgn9ChWD+MEyFPpTfhQqfDE/BZgy++0KnlYBzBLm6r&#10;CmUcoT6J6L5VcMYR6nwOobuURIBfDSnaxhHcjAm1wtn4GmIcIU4y3GV5JtwULrDjPrCIQl0wjCPo&#10;iSrqAL7a60cDvqZPNYNkPp8SoNTRCn/W8ZFjS2ckB0MgN8455vrFddDd2Enm+gV20M32EnoUT1MX&#10;Ij1OjYnspR47E7iy0DnZ21528LkddMbSQc/jmNkWuh09BQkj0FEjQ+TOXNuy9Dm7od22/HhT7c5t&#10;Vxu2B3/GCFr0fqhVVhjCim7ZcIGGGS6wjtEzw8W46M5pTxAoFLqk/6fmOf/a8Cc9BV7QeRaRFzix&#10;DrFfFWmbfW2sy2eM0lH1yBeYo+vfEcOCjszdZbweS3tVL61jjZB1HJMG69P43DZMsu0Yrky2qcZN&#10;tsOxGk33ngfP6VBFtnEWvWmbijPbpvortnHjZDseq9jKNp1cmQqXFGRgGp/5TcV6YDKzTQ8qsT3u&#10;maxqunxwcUgD7ElqKLuzdlrXVOXhQ1lVlKKufXp8X7UWCs7e/sA/Y6gLWVVbF7Tt3IgKWZaiSVtU&#10;ac/LaqFbmIucdw9I4ODWQnZuu/4h7Y7DtDxEMqydss/bCTX2CbUZh8YiXfUvjy/cp+S6SJ88Nofv&#10;6F2i+Yx1emzav2zrgkbu3u7+/Ja2uW1Vv9bolCbGpy+gPb/xg4gaMO185HE+ktYZTO3trMc+HN68&#10;7/EeN6FhC6wf6y/nDDg4/rp5961vipI6lOzv4NP4Bi1b3u5je5l6wvP3rLo2we//BQAA//8DAFBL&#10;AwQUAAYACAAAACEAMblRvOAAAAAKAQAADwAAAGRycy9kb3ducmV2LnhtbEyPwU7DMBBE70j8g7VI&#10;3KhTUoU2xKlQRQUcCkrLBzjxkkSN11HsNOHvWU5w3Jmn2ZlsO9tOXHDwrSMFy0UEAqlypqVawedp&#10;f7cG4YMmoztHqOAbPWzz66tMp8ZNVODlGGrBIeRTraAJoU+l9FWDVvuF65HY+3KD1YHPoZZm0BOH&#10;207eR1EirW6JPzS6x12D1fk4WgXFeHh7LZ+n9UuP59Nu7+aP97FQ6vZmfnoEEXAOfzD81ufqkHOn&#10;0o1kvOgUJKs4YZSN+AEEA5tlxONKFlabGGSeyf8T8h8AAAD//wMAUEsBAi0AFAAGAAgAAAAhALaD&#10;OJL+AAAA4QEAABMAAAAAAAAAAAAAAAAAAAAAAFtDb250ZW50X1R5cGVzXS54bWxQSwECLQAUAAYA&#10;CAAAACEAOP0h/9YAAACUAQAACwAAAAAAAAAAAAAAAAAvAQAAX3JlbHMvLnJlbHNQSwECLQAUAAYA&#10;CAAAACEAxXBkh/4GAABMFwAADgAAAAAAAAAAAAAAAAAuAgAAZHJzL2Uyb0RvYy54bWxQSwECLQAU&#10;AAYACAAAACEAMblRvOAAAAAKAQAADwAAAAAAAAAAAAAAAABYCQAAZHJzL2Rvd25yZXYueG1sUEsF&#10;BgAAAAAEAAQA8wAAAGUKAAAAAA==&#10;" adj="-11796480,,5400" path="m143511,at,,287022,287022,143511,,,143511l,717553at,574042,287022,861064,,717553,143511,861064l1548130,861063at1404619,574041,1691641,861063,1548130,861063,1691641,717552l1691640,143511at1404618,,1691640,287022,1691640,143511,1548129,l143511,xe" strokecolor="#70ad47" strokeweight=".35281mm">
                <v:stroke joinstyle="miter"/>
                <v:formulas/>
                <v:path arrowok="t" o:connecttype="custom" o:connectlocs="845820,0;1691640,430532;845820,861063;0,430532" o:connectangles="270,0,90,180" textboxrect="42034,42034,1649606,819029"/>
                <v:textbox>
                  <w:txbxContent>
                    <w:p w14:paraId="1EC600EC" w14:textId="1419597E" w:rsidR="009C72BC" w:rsidRDefault="009C72BC" w:rsidP="00CE3FC8">
                      <w:pPr>
                        <w:jc w:val="center"/>
                      </w:pPr>
                      <w:r>
                        <w:t>Pour les 13 chambres de 30m²</w:t>
                      </w:r>
                    </w:p>
                  </w:txbxContent>
                </v:textbox>
              </v:shape>
            </w:pict>
          </mc:Fallback>
        </mc:AlternateContent>
      </w:r>
      <w:r>
        <w:rPr>
          <w:noProof/>
          <w:sz w:val="24"/>
          <w:szCs w:val="24"/>
          <w:lang w:eastAsia="fr-FR"/>
        </w:rPr>
        <w:drawing>
          <wp:inline distT="0" distB="0" distL="0" distR="0" wp14:anchorId="5216395D" wp14:editId="324D1812">
            <wp:extent cx="3995031" cy="4184669"/>
            <wp:effectExtent l="0" t="0" r="5469" b="6331"/>
            <wp:docPr id="5" name="Image 1" descr="Une image contenant diagramme, capture d’écran, Caractère coloré, Rectangl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995031" cy="4184669"/>
                    </a:xfrm>
                    <a:prstGeom prst="rect">
                      <a:avLst/>
                    </a:prstGeom>
                    <a:noFill/>
                    <a:ln>
                      <a:noFill/>
                      <a:prstDash/>
                    </a:ln>
                  </pic:spPr>
                </pic:pic>
              </a:graphicData>
            </a:graphic>
          </wp:inline>
        </w:drawing>
      </w:r>
    </w:p>
    <w:p w14:paraId="2E9B48EB" w14:textId="343F0D3C" w:rsidR="00534730" w:rsidRDefault="00534730" w:rsidP="00534730">
      <w:pPr>
        <w:pStyle w:val="Titre2"/>
        <w:numPr>
          <w:ilvl w:val="0"/>
          <w:numId w:val="0"/>
        </w:numPr>
        <w:spacing w:line="240" w:lineRule="auto"/>
        <w:rPr>
          <w:rFonts w:cs="Times New Roman"/>
          <w:b w:val="0"/>
          <w:bCs/>
        </w:rPr>
      </w:pPr>
      <w:bookmarkStart w:id="161" w:name="_Toc222819578"/>
      <w:r>
        <w:t>A</w:t>
      </w:r>
      <w:r w:rsidR="00767E56">
        <w:t>RTICLE DT/5</w:t>
      </w:r>
      <w:r>
        <w:t xml:space="preserve"> </w:t>
      </w:r>
      <w:r w:rsidR="0007789F">
        <w:t>–</w:t>
      </w:r>
      <w:r>
        <w:t xml:space="preserve"> </w:t>
      </w:r>
      <w:r>
        <w:rPr>
          <w:rFonts w:cs="Times New Roman"/>
          <w:b w:val="0"/>
          <w:bCs/>
        </w:rPr>
        <w:t>VERIFICATION DES INSTALLATIONS, ESSAIS ET MESURES</w:t>
      </w:r>
      <w:bookmarkEnd w:id="161"/>
    </w:p>
    <w:p w14:paraId="2C291E2E" w14:textId="77777777" w:rsidR="00A33098" w:rsidRPr="00A33098" w:rsidRDefault="00A33098" w:rsidP="00A33098"/>
    <w:p w14:paraId="47B2DEF0" w14:textId="4A135A6B" w:rsidR="00EB43D3" w:rsidRDefault="00EB43D3" w:rsidP="00EB43D3">
      <w:pPr>
        <w:autoSpaceDE w:val="0"/>
        <w:autoSpaceDN w:val="0"/>
        <w:adjustRightInd w:val="0"/>
        <w:spacing w:line="240" w:lineRule="auto"/>
        <w:jc w:val="left"/>
        <w:rPr>
          <w:rFonts w:cs="Times New Roman"/>
        </w:rPr>
      </w:pPr>
      <w:r>
        <w:rPr>
          <w:rFonts w:cs="Times New Roman"/>
        </w:rPr>
        <w:t>A la fin des travaux, l'entreprise fera procéder, à ses frais, à la vérification des installations électriques par l’intermédiaire d’un organisme agréé.</w:t>
      </w:r>
    </w:p>
    <w:p w14:paraId="341F7A40" w14:textId="77777777" w:rsidR="00EB43D3" w:rsidRDefault="00EB43D3" w:rsidP="00EB43D3">
      <w:pPr>
        <w:autoSpaceDE w:val="0"/>
        <w:autoSpaceDN w:val="0"/>
        <w:adjustRightInd w:val="0"/>
        <w:spacing w:line="240" w:lineRule="auto"/>
        <w:jc w:val="left"/>
        <w:rPr>
          <w:rFonts w:cs="Times New Roman"/>
        </w:rPr>
      </w:pPr>
      <w:r>
        <w:rPr>
          <w:rFonts w:cs="Times New Roman"/>
        </w:rPr>
        <w:t>Les vérifications comprennent :</w:t>
      </w:r>
    </w:p>
    <w:p w14:paraId="7475F5AA" w14:textId="19A65D7A"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w:t>
      </w:r>
      <w:r w:rsidR="00EB43D3" w:rsidRPr="00534730">
        <w:rPr>
          <w:rFonts w:cs="Times New Roman"/>
        </w:rPr>
        <w:t>es mesures d’isolement par rapport à la terre et entre les conducte</w:t>
      </w:r>
      <w:r w:rsidR="0036214F">
        <w:rPr>
          <w:rFonts w:cs="Times New Roman"/>
        </w:rPr>
        <w:t>urs, avant la mise sous tension ;</w:t>
      </w:r>
    </w:p>
    <w:p w14:paraId="6C5E7F74" w14:textId="49C43345"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Les</w:t>
      </w:r>
      <w:r w:rsidR="00EB43D3" w:rsidRPr="00534730">
        <w:rPr>
          <w:rFonts w:cs="Times New Roman"/>
        </w:rPr>
        <w:t xml:space="preserve"> mesures de</w:t>
      </w:r>
      <w:r w:rsidR="0036214F">
        <w:rPr>
          <w:rFonts w:cs="Times New Roman"/>
        </w:rPr>
        <w:t xml:space="preserve"> résistance des prises de terre ;</w:t>
      </w:r>
    </w:p>
    <w:p w14:paraId="10D86769" w14:textId="60191CBC"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La</w:t>
      </w:r>
      <w:r w:rsidR="00EB43D3" w:rsidRPr="00534730">
        <w:rPr>
          <w:rFonts w:cs="Times New Roman"/>
        </w:rPr>
        <w:t xml:space="preserve"> vérification de la parfaite continuité des circuits de terre de toutes les masse</w:t>
      </w:r>
      <w:r w:rsidR="0036214F">
        <w:rPr>
          <w:rFonts w:cs="Times New Roman"/>
        </w:rPr>
        <w:t>s métalliques des installations ;</w:t>
      </w:r>
    </w:p>
    <w:p w14:paraId="5903E855" w14:textId="53B80C01"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Pr>
          <w:rFonts w:cs="Times New Roman"/>
        </w:rPr>
        <w:t xml:space="preserve">Le </w:t>
      </w:r>
      <w:r w:rsidR="00EB43D3" w:rsidRPr="00534730">
        <w:rPr>
          <w:rFonts w:cs="Times New Roman"/>
        </w:rPr>
        <w:t>contrôle des dispositi</w:t>
      </w:r>
      <w:r w:rsidR="0036214F">
        <w:rPr>
          <w:rFonts w:cs="Times New Roman"/>
        </w:rPr>
        <w:t>fs de connexions de conducteurs ;</w:t>
      </w:r>
    </w:p>
    <w:p w14:paraId="2FE59651" w14:textId="29938743"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Le</w:t>
      </w:r>
      <w:r w:rsidR="00EB43D3" w:rsidRPr="00534730">
        <w:rPr>
          <w:rFonts w:cs="Times New Roman"/>
        </w:rPr>
        <w:t xml:space="preserve"> contrôle des organes de protection, notamment calibres des coupe-circuits ou disjoncteurs, réglages de ces derniers et vérification des protections contre les court</w:t>
      </w:r>
      <w:r w:rsidR="0036214F">
        <w:rPr>
          <w:rFonts w:cs="Times New Roman"/>
        </w:rPr>
        <w:t>s circuits et les surintensités ;</w:t>
      </w:r>
    </w:p>
    <w:p w14:paraId="15C46563" w14:textId="20949D4C" w:rsidR="00EB43D3" w:rsidRPr="00534730" w:rsidRDefault="00EB43D3"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La recette technique des câbles courants faibles cuivre sera effectuée par la DIRISI.</w:t>
      </w:r>
    </w:p>
    <w:p w14:paraId="2A725724" w14:textId="77777777" w:rsidR="00EB43D3" w:rsidRPr="00534730" w:rsidRDefault="00EB43D3" w:rsidP="00534730">
      <w:pPr>
        <w:autoSpaceDE w:val="0"/>
        <w:autoSpaceDN w:val="0"/>
        <w:adjustRightInd w:val="0"/>
        <w:spacing w:line="240" w:lineRule="auto"/>
        <w:jc w:val="left"/>
        <w:rPr>
          <w:rFonts w:cs="Times New Roman"/>
        </w:rPr>
      </w:pPr>
      <w:r w:rsidRPr="00534730">
        <w:rPr>
          <w:rFonts w:cs="Times New Roman"/>
        </w:rPr>
        <w:t>Les essais portent sur :</w:t>
      </w:r>
    </w:p>
    <w:p w14:paraId="7F85C130" w14:textId="2448921F"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Le</w:t>
      </w:r>
      <w:r w:rsidR="00EB43D3" w:rsidRPr="00534730">
        <w:rPr>
          <w:rFonts w:cs="Times New Roman"/>
        </w:rPr>
        <w:t xml:space="preserve"> bon fonctio</w:t>
      </w:r>
      <w:r w:rsidR="0036214F">
        <w:rPr>
          <w:rFonts w:cs="Times New Roman"/>
        </w:rPr>
        <w:t>nnement des organes de sécurité ;</w:t>
      </w:r>
    </w:p>
    <w:p w14:paraId="495148B8" w14:textId="52F7DA5C"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La</w:t>
      </w:r>
      <w:r w:rsidR="00EB43D3" w:rsidRPr="00534730">
        <w:rPr>
          <w:rFonts w:cs="Times New Roman"/>
        </w:rPr>
        <w:t xml:space="preserve"> sélecti</w:t>
      </w:r>
      <w:r w:rsidR="0036214F">
        <w:rPr>
          <w:rFonts w:cs="Times New Roman"/>
        </w:rPr>
        <w:t>vité des protections installées ;</w:t>
      </w:r>
    </w:p>
    <w:p w14:paraId="465BB247" w14:textId="5006E334"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La</w:t>
      </w:r>
      <w:r w:rsidR="00EB43D3" w:rsidRPr="00534730">
        <w:rPr>
          <w:rFonts w:cs="Times New Roman"/>
        </w:rPr>
        <w:t xml:space="preserve"> mise sous tension des installations et la vérification de leur bon fon</w:t>
      </w:r>
      <w:r w:rsidR="0036214F">
        <w:rPr>
          <w:rFonts w:cs="Times New Roman"/>
        </w:rPr>
        <w:t>ctionnement, récepteurs compris ;</w:t>
      </w:r>
    </w:p>
    <w:p w14:paraId="46D324C9" w14:textId="575FF0CB"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Le</w:t>
      </w:r>
      <w:r w:rsidR="00EB43D3" w:rsidRPr="00534730">
        <w:rPr>
          <w:rFonts w:cs="Times New Roman"/>
        </w:rPr>
        <w:t xml:space="preserve"> contr</w:t>
      </w:r>
      <w:r w:rsidR="0036214F">
        <w:rPr>
          <w:rFonts w:cs="Times New Roman"/>
        </w:rPr>
        <w:t>ôle de l’équilibrage des phases ;</w:t>
      </w:r>
    </w:p>
    <w:p w14:paraId="334B8D3A" w14:textId="133A3774"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Les</w:t>
      </w:r>
      <w:r w:rsidR="00EB43D3" w:rsidRPr="00534730">
        <w:rPr>
          <w:rFonts w:cs="Times New Roman"/>
        </w:rPr>
        <w:t xml:space="preserve"> mesures des chutes de tension et des intensités dans les câbles (in</w:t>
      </w:r>
      <w:r w:rsidR="0036214F">
        <w:rPr>
          <w:rFonts w:cs="Times New Roman"/>
        </w:rPr>
        <w:t>stallations en charge nominale) ;</w:t>
      </w:r>
    </w:p>
    <w:p w14:paraId="7475AA0E" w14:textId="2D12B5E1"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Les</w:t>
      </w:r>
      <w:r w:rsidR="00EB43D3" w:rsidRPr="00534730">
        <w:rPr>
          <w:rFonts w:cs="Times New Roman"/>
        </w:rPr>
        <w:t xml:space="preserve"> mesures des niveaux d’éclairement pour les installat</w:t>
      </w:r>
      <w:r w:rsidR="0036214F">
        <w:rPr>
          <w:rFonts w:cs="Times New Roman"/>
        </w:rPr>
        <w:t>ions intérieures et extérieures ;</w:t>
      </w:r>
    </w:p>
    <w:p w14:paraId="6109DFEF" w14:textId="74E25213" w:rsidR="00EB43D3"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Les</w:t>
      </w:r>
      <w:r w:rsidR="00EB43D3" w:rsidRPr="00534730">
        <w:rPr>
          <w:rFonts w:cs="Times New Roman"/>
        </w:rPr>
        <w:t xml:space="preserve"> mesures des niveaux d'éclairement pou</w:t>
      </w:r>
      <w:r w:rsidR="0036214F">
        <w:rPr>
          <w:rFonts w:cs="Times New Roman"/>
        </w:rPr>
        <w:t>r les installations intérieures.</w:t>
      </w:r>
    </w:p>
    <w:p w14:paraId="6A494BF5" w14:textId="77777777" w:rsidR="0036214F" w:rsidRPr="0036214F" w:rsidRDefault="0036214F" w:rsidP="0036214F">
      <w:pPr>
        <w:autoSpaceDE w:val="0"/>
        <w:autoSpaceDN w:val="0"/>
        <w:adjustRightInd w:val="0"/>
        <w:spacing w:line="240" w:lineRule="auto"/>
        <w:jc w:val="left"/>
        <w:rPr>
          <w:rFonts w:cs="Times New Roman"/>
        </w:rPr>
      </w:pPr>
    </w:p>
    <w:p w14:paraId="52E0AF9C" w14:textId="77777777" w:rsidR="00EB43D3" w:rsidRPr="00534730" w:rsidRDefault="00EB43D3" w:rsidP="00534730">
      <w:pPr>
        <w:autoSpaceDE w:val="0"/>
        <w:autoSpaceDN w:val="0"/>
        <w:adjustRightInd w:val="0"/>
        <w:spacing w:line="240" w:lineRule="auto"/>
        <w:jc w:val="left"/>
        <w:rPr>
          <w:rFonts w:cs="Times New Roman"/>
        </w:rPr>
      </w:pPr>
      <w:r w:rsidRPr="00534730">
        <w:rPr>
          <w:rFonts w:cs="Times New Roman"/>
        </w:rPr>
        <w:t>Ces essais permettent également de s'assurer que ces installations sont conformes :</w:t>
      </w:r>
    </w:p>
    <w:p w14:paraId="10BDE112" w14:textId="1311D6A4" w:rsidR="00EB43D3" w:rsidRPr="00534730" w:rsidRDefault="00534730" w:rsidP="0096426D">
      <w:pPr>
        <w:pStyle w:val="Paragraphedeliste"/>
        <w:numPr>
          <w:ilvl w:val="0"/>
          <w:numId w:val="66"/>
        </w:numPr>
        <w:autoSpaceDE w:val="0"/>
        <w:autoSpaceDN w:val="0"/>
        <w:adjustRightInd w:val="0"/>
        <w:spacing w:line="240" w:lineRule="auto"/>
        <w:jc w:val="left"/>
        <w:rPr>
          <w:rFonts w:cs="Times New Roman"/>
        </w:rPr>
      </w:pPr>
      <w:r w:rsidRPr="00534730">
        <w:rPr>
          <w:rFonts w:cs="Times New Roman"/>
        </w:rPr>
        <w:t>Aux</w:t>
      </w:r>
      <w:r w:rsidR="00EB43D3" w:rsidRPr="00534730">
        <w:rPr>
          <w:rFonts w:cs="Times New Roman"/>
        </w:rPr>
        <w:t xml:space="preserve"> prescriptions des </w:t>
      </w:r>
      <w:r w:rsidR="0036214F">
        <w:rPr>
          <w:rFonts w:cs="Times New Roman"/>
        </w:rPr>
        <w:t>normes et publications de l'UTE ;</w:t>
      </w:r>
    </w:p>
    <w:p w14:paraId="69E0FD03" w14:textId="62F3EC9B" w:rsidR="00D721AC" w:rsidRDefault="00534730" w:rsidP="0096426D">
      <w:pPr>
        <w:pStyle w:val="Paragraphedeliste"/>
        <w:numPr>
          <w:ilvl w:val="0"/>
          <w:numId w:val="66"/>
        </w:numPr>
        <w:rPr>
          <w:rFonts w:cs="Times New Roman"/>
        </w:rPr>
      </w:pPr>
      <w:r w:rsidRPr="00534730">
        <w:rPr>
          <w:rFonts w:cs="Times New Roman"/>
        </w:rPr>
        <w:t>Aux</w:t>
      </w:r>
      <w:r w:rsidR="00EB43D3" w:rsidRPr="00534730">
        <w:rPr>
          <w:rFonts w:cs="Times New Roman"/>
        </w:rPr>
        <w:t xml:space="preserve"> conditions imposées par le présent CCTP.</w:t>
      </w:r>
    </w:p>
    <w:p w14:paraId="42C8E6B4" w14:textId="6ECBF2CE" w:rsidR="00A33098" w:rsidRDefault="00A33098" w:rsidP="00A33098">
      <w:pPr>
        <w:rPr>
          <w:rFonts w:cs="Times New Roman"/>
        </w:rPr>
      </w:pPr>
    </w:p>
    <w:p w14:paraId="212EAD04" w14:textId="241D330A" w:rsidR="00A33098" w:rsidRPr="00A33098" w:rsidRDefault="00A33098" w:rsidP="00A33098">
      <w:pPr>
        <w:jc w:val="center"/>
        <w:rPr>
          <w:rFonts w:cs="Times New Roman"/>
          <w:b/>
        </w:rPr>
      </w:pPr>
      <w:r w:rsidRPr="00A33098">
        <w:rPr>
          <w:rFonts w:cs="Times New Roman"/>
          <w:b/>
        </w:rPr>
        <w:t>Il est à noter que, sans la présentation du procès-verbal de conformité des installations électriques, l’ouvrage ne pourra pas être remis à l’utilisateur.</w:t>
      </w:r>
    </w:p>
    <w:p w14:paraId="6CAEE7CD" w14:textId="64AEC9BC" w:rsidR="00D721AC" w:rsidRDefault="00D721AC" w:rsidP="00847E29">
      <w:pPr>
        <w:rPr>
          <w:rFonts w:cs="Times New Roman"/>
        </w:rPr>
      </w:pPr>
    </w:p>
    <w:p w14:paraId="2D8FAC4F" w14:textId="625EFE70" w:rsidR="00A33098" w:rsidRDefault="00767E56" w:rsidP="00272CA5">
      <w:pPr>
        <w:keepNext/>
        <w:keepLines/>
        <w:spacing w:before="40" w:line="240" w:lineRule="auto"/>
        <w:outlineLvl w:val="1"/>
        <w:rPr>
          <w:rFonts w:eastAsiaTheme="majorEastAsia" w:cs="Times New Roman"/>
          <w:b/>
          <w:caps/>
          <w:color w:val="000000" w:themeColor="text1"/>
          <w:sz w:val="28"/>
          <w:szCs w:val="26"/>
          <w:u w:val="single"/>
        </w:rPr>
      </w:pPr>
      <w:bookmarkStart w:id="162" w:name="_Toc222819579"/>
      <w:r>
        <w:rPr>
          <w:rFonts w:eastAsiaTheme="majorEastAsia" w:cs="Times New Roman"/>
          <w:b/>
          <w:caps/>
          <w:color w:val="000000" w:themeColor="text1"/>
          <w:sz w:val="28"/>
          <w:szCs w:val="26"/>
          <w:u w:val="single"/>
        </w:rPr>
        <w:t>ARTICLE DT/6</w:t>
      </w:r>
      <w:r w:rsidR="00272CA5" w:rsidRPr="00272CA5">
        <w:rPr>
          <w:rFonts w:eastAsiaTheme="majorEastAsia" w:cs="Times New Roman"/>
          <w:b/>
          <w:caps/>
          <w:color w:val="000000" w:themeColor="text1"/>
          <w:sz w:val="28"/>
          <w:szCs w:val="26"/>
          <w:u w:val="single"/>
        </w:rPr>
        <w:t xml:space="preserve"> – EXIGENCES POUR LA CONCEPTION</w:t>
      </w:r>
      <w:bookmarkEnd w:id="162"/>
    </w:p>
    <w:p w14:paraId="4C8A86B9" w14:textId="5536ACCA" w:rsidR="0089680B" w:rsidRPr="00272CA5" w:rsidRDefault="00272CA5" w:rsidP="00272CA5">
      <w:pPr>
        <w:keepNext/>
        <w:keepLines/>
        <w:spacing w:before="40" w:line="240" w:lineRule="auto"/>
        <w:outlineLvl w:val="1"/>
      </w:pPr>
      <w:r w:rsidRPr="00272CA5">
        <w:rPr>
          <w:rFonts w:eastAsiaTheme="majorEastAsia" w:cs="Times New Roman"/>
          <w:b/>
          <w:caps/>
          <w:color w:val="000000" w:themeColor="text1"/>
          <w:sz w:val="28"/>
          <w:szCs w:val="26"/>
          <w:u w:val="single"/>
        </w:rPr>
        <w:t xml:space="preserve"> </w:t>
      </w:r>
      <w:bookmarkEnd w:id="135"/>
    </w:p>
    <w:p w14:paraId="43CF5929" w14:textId="10A17E1D" w:rsidR="00425B2D" w:rsidRDefault="00055F03" w:rsidP="00055F03">
      <w:pPr>
        <w:pStyle w:val="Titre3"/>
        <w:numPr>
          <w:ilvl w:val="0"/>
          <w:numId w:val="0"/>
        </w:numPr>
        <w:spacing w:line="240" w:lineRule="auto"/>
        <w:ind w:left="1418"/>
        <w:rPr>
          <w:rFonts w:ascii="Times New Roman" w:hAnsi="Times New Roman" w:cs="Times New Roman"/>
        </w:rPr>
      </w:pPr>
      <w:bookmarkStart w:id="163" w:name="_Toc1721357"/>
      <w:bookmarkStart w:id="164" w:name="_Toc222819580"/>
      <w:r w:rsidRPr="006578A8">
        <w:rPr>
          <w:rFonts w:ascii="Times New Roman" w:hAnsi="Times New Roman" w:cs="Times New Roman"/>
        </w:rPr>
        <w:t>DT</w:t>
      </w:r>
      <w:r w:rsidR="000B7A8C" w:rsidRPr="006578A8">
        <w:rPr>
          <w:rFonts w:ascii="Times New Roman" w:hAnsi="Times New Roman" w:cs="Times New Roman"/>
        </w:rPr>
        <w:t>/</w:t>
      </w:r>
      <w:r w:rsidR="00767E56">
        <w:rPr>
          <w:rFonts w:ascii="Times New Roman" w:hAnsi="Times New Roman" w:cs="Times New Roman"/>
        </w:rPr>
        <w:t>6</w:t>
      </w:r>
      <w:r w:rsidR="002177CF" w:rsidRPr="006578A8">
        <w:rPr>
          <w:rFonts w:ascii="Times New Roman" w:hAnsi="Times New Roman" w:cs="Times New Roman"/>
        </w:rPr>
        <w:t>.1</w:t>
      </w:r>
      <w:r w:rsidR="001E6156" w:rsidRPr="006578A8">
        <w:rPr>
          <w:rFonts w:ascii="Times New Roman" w:hAnsi="Times New Roman" w:cs="Times New Roman"/>
        </w:rPr>
        <w:t>.</w:t>
      </w:r>
      <w:r w:rsidRPr="006578A8">
        <w:rPr>
          <w:rFonts w:ascii="Times New Roman" w:hAnsi="Times New Roman" w:cs="Times New Roman"/>
        </w:rPr>
        <w:t xml:space="preserve"> </w:t>
      </w:r>
      <w:r w:rsidR="00A33098">
        <w:rPr>
          <w:rFonts w:ascii="Times New Roman" w:hAnsi="Times New Roman" w:cs="Times New Roman"/>
        </w:rPr>
        <w:t>–</w:t>
      </w:r>
      <w:r w:rsidRPr="006578A8">
        <w:rPr>
          <w:rFonts w:ascii="Times New Roman" w:hAnsi="Times New Roman" w:cs="Times New Roman"/>
        </w:rPr>
        <w:t xml:space="preserve"> </w:t>
      </w:r>
      <w:r w:rsidR="00425B2D" w:rsidRPr="006578A8">
        <w:rPr>
          <w:rFonts w:ascii="Times New Roman" w:hAnsi="Times New Roman" w:cs="Times New Roman"/>
        </w:rPr>
        <w:t>Matériaux</w:t>
      </w:r>
      <w:bookmarkEnd w:id="163"/>
      <w:bookmarkEnd w:id="164"/>
    </w:p>
    <w:p w14:paraId="588F3F8B" w14:textId="77777777" w:rsidR="00A33098" w:rsidRPr="00A33098" w:rsidRDefault="00A33098" w:rsidP="00A33098"/>
    <w:p w14:paraId="049C4042" w14:textId="527B841A" w:rsidR="00425B2D" w:rsidRPr="006578A8" w:rsidRDefault="00767E56" w:rsidP="00055F03">
      <w:pPr>
        <w:pStyle w:val="Titre4"/>
        <w:numPr>
          <w:ilvl w:val="0"/>
          <w:numId w:val="0"/>
        </w:numPr>
        <w:spacing w:line="240" w:lineRule="auto"/>
        <w:ind w:left="851"/>
        <w:rPr>
          <w:rFonts w:cs="Times New Roman"/>
        </w:rPr>
      </w:pPr>
      <w:bookmarkStart w:id="165" w:name="_Toc1721358"/>
      <w:bookmarkStart w:id="166" w:name="_Toc222819581"/>
      <w:r>
        <w:rPr>
          <w:rFonts w:cs="Times New Roman"/>
        </w:rPr>
        <w:t>DT/6</w:t>
      </w:r>
      <w:r w:rsidR="002177CF" w:rsidRPr="006578A8">
        <w:rPr>
          <w:rFonts w:cs="Times New Roman"/>
        </w:rPr>
        <w:t>.1</w:t>
      </w:r>
      <w:r w:rsidR="000E42DB" w:rsidRPr="006578A8">
        <w:rPr>
          <w:rFonts w:cs="Times New Roman"/>
        </w:rPr>
        <w:t>.1</w:t>
      </w:r>
      <w:r w:rsidR="001E6156" w:rsidRPr="006578A8">
        <w:rPr>
          <w:rFonts w:cs="Times New Roman"/>
        </w:rPr>
        <w:t>.</w:t>
      </w:r>
      <w:r w:rsidR="00055F03" w:rsidRPr="006578A8">
        <w:rPr>
          <w:rFonts w:cs="Times New Roman"/>
        </w:rPr>
        <w:t xml:space="preserve"> – </w:t>
      </w:r>
      <w:r w:rsidR="00425B2D" w:rsidRPr="006578A8">
        <w:rPr>
          <w:rFonts w:cs="Times New Roman"/>
        </w:rPr>
        <w:t>Qualités</w:t>
      </w:r>
      <w:bookmarkEnd w:id="165"/>
      <w:bookmarkEnd w:id="166"/>
    </w:p>
    <w:p w14:paraId="75A88FA7" w14:textId="77777777" w:rsidR="00055F03" w:rsidRPr="006578A8" w:rsidRDefault="00055F03" w:rsidP="00055F03">
      <w:pPr>
        <w:rPr>
          <w:rFonts w:cs="Times New Roman"/>
        </w:rPr>
      </w:pPr>
    </w:p>
    <w:p w14:paraId="6E20BC0A" w14:textId="77777777" w:rsidR="0089680B" w:rsidRPr="006578A8" w:rsidRDefault="0089680B" w:rsidP="0089680B">
      <w:pPr>
        <w:spacing w:line="240" w:lineRule="auto"/>
        <w:rPr>
          <w:rFonts w:cs="Times New Roman"/>
        </w:rPr>
      </w:pPr>
      <w:r w:rsidRPr="006578A8">
        <w:rPr>
          <w:rFonts w:cs="Times New Roman"/>
        </w:rPr>
        <w:t>Les matériaux utilisés sont conformes aux prescriptions des cahiers de charge D.T.U. et/ou des avis techniques ; l'utilisation d'autres matériaux doit faire l'objet d'un accord écrit du maître d'œuvre.</w:t>
      </w:r>
    </w:p>
    <w:p w14:paraId="7CD621F8" w14:textId="77777777" w:rsidR="0089680B" w:rsidRPr="006578A8" w:rsidRDefault="0089680B" w:rsidP="0089680B">
      <w:pPr>
        <w:spacing w:line="240" w:lineRule="auto"/>
        <w:rPr>
          <w:rFonts w:cs="Times New Roman"/>
        </w:rPr>
      </w:pPr>
      <w:r w:rsidRPr="006578A8">
        <w:rPr>
          <w:rFonts w:cs="Times New Roman"/>
        </w:rPr>
        <w:t>L'Entreprise doit fournir tous les procès-verbaux d'essais permettant de juger de l'aptitude à l'emploi des matériaux et équipements.</w:t>
      </w:r>
    </w:p>
    <w:p w14:paraId="2EA310B8" w14:textId="77777777" w:rsidR="009278FE" w:rsidRPr="006578A8" w:rsidRDefault="009278FE" w:rsidP="0089680B">
      <w:pPr>
        <w:spacing w:line="240" w:lineRule="auto"/>
        <w:rPr>
          <w:rFonts w:cs="Times New Roman"/>
        </w:rPr>
      </w:pPr>
    </w:p>
    <w:p w14:paraId="7959C697" w14:textId="221E64E8" w:rsidR="00425B2D" w:rsidRPr="006578A8" w:rsidRDefault="00767E56" w:rsidP="00055F03">
      <w:pPr>
        <w:pStyle w:val="Titre4"/>
        <w:numPr>
          <w:ilvl w:val="0"/>
          <w:numId w:val="0"/>
        </w:numPr>
        <w:spacing w:line="240" w:lineRule="auto"/>
        <w:ind w:left="851"/>
        <w:rPr>
          <w:rFonts w:cs="Times New Roman"/>
        </w:rPr>
      </w:pPr>
      <w:bookmarkStart w:id="167" w:name="_Toc1721359"/>
      <w:bookmarkStart w:id="168" w:name="_Toc222819582"/>
      <w:r>
        <w:rPr>
          <w:rFonts w:cs="Times New Roman"/>
        </w:rPr>
        <w:t>DT/6</w:t>
      </w:r>
      <w:r w:rsidR="002177CF" w:rsidRPr="006578A8">
        <w:rPr>
          <w:rFonts w:cs="Times New Roman"/>
        </w:rPr>
        <w:t>.1</w:t>
      </w:r>
      <w:r w:rsidR="000B7A8C" w:rsidRPr="006578A8">
        <w:rPr>
          <w:rFonts w:cs="Times New Roman"/>
        </w:rPr>
        <w:t>.</w:t>
      </w:r>
      <w:r w:rsidR="000E42DB" w:rsidRPr="006578A8">
        <w:rPr>
          <w:rFonts w:cs="Times New Roman"/>
        </w:rPr>
        <w:t>2 –</w:t>
      </w:r>
      <w:r w:rsidR="00055F03" w:rsidRPr="006578A8">
        <w:rPr>
          <w:rFonts w:cs="Times New Roman"/>
        </w:rPr>
        <w:t xml:space="preserve"> </w:t>
      </w:r>
      <w:r w:rsidR="00425B2D" w:rsidRPr="006578A8">
        <w:rPr>
          <w:rFonts w:cs="Times New Roman"/>
        </w:rPr>
        <w:t>Echantillons</w:t>
      </w:r>
      <w:bookmarkEnd w:id="167"/>
      <w:bookmarkEnd w:id="168"/>
    </w:p>
    <w:p w14:paraId="061EC168" w14:textId="77777777" w:rsidR="00055F03" w:rsidRPr="006578A8" w:rsidRDefault="00055F03" w:rsidP="00055F03">
      <w:pPr>
        <w:rPr>
          <w:rFonts w:cs="Times New Roman"/>
        </w:rPr>
      </w:pPr>
    </w:p>
    <w:p w14:paraId="6B69133B" w14:textId="74E3C406" w:rsidR="0036214F" w:rsidRPr="006578A8" w:rsidRDefault="0089680B" w:rsidP="0089680B">
      <w:pPr>
        <w:spacing w:line="240" w:lineRule="auto"/>
        <w:rPr>
          <w:rFonts w:cs="Times New Roman"/>
        </w:rPr>
      </w:pPr>
      <w:r w:rsidRPr="006578A8">
        <w:rPr>
          <w:rFonts w:cs="Times New Roman"/>
        </w:rPr>
        <w:t>L'entreprise doit fournir tous les échantillons demandés par le maître d'œuvre ; ils comportent une étiquette avec indications des références des matériaux, nom de l'Entreprise et date ; les échantillons restent propriété du maître d'ouvrage.</w:t>
      </w:r>
    </w:p>
    <w:p w14:paraId="3A52239C" w14:textId="3EA86C52" w:rsidR="002177CF" w:rsidRPr="006578A8" w:rsidRDefault="00767E56" w:rsidP="002177CF">
      <w:pPr>
        <w:pStyle w:val="Titre2"/>
        <w:numPr>
          <w:ilvl w:val="0"/>
          <w:numId w:val="0"/>
        </w:numPr>
        <w:spacing w:line="240" w:lineRule="auto"/>
        <w:rPr>
          <w:rFonts w:ascii="Times New Roman" w:hAnsi="Times New Roman" w:cs="Times New Roman"/>
        </w:rPr>
      </w:pPr>
      <w:bookmarkStart w:id="169" w:name="_Toc222819583"/>
      <w:r>
        <w:rPr>
          <w:rFonts w:ascii="Times New Roman" w:hAnsi="Times New Roman" w:cs="Times New Roman"/>
        </w:rPr>
        <w:t>ARTICLE DT/7</w:t>
      </w:r>
      <w:r w:rsidR="00B03D23">
        <w:rPr>
          <w:rFonts w:ascii="Times New Roman" w:hAnsi="Times New Roman" w:cs="Times New Roman"/>
        </w:rPr>
        <w:t xml:space="preserve"> </w:t>
      </w:r>
      <w:r w:rsidR="002177CF" w:rsidRPr="006578A8">
        <w:rPr>
          <w:rFonts w:ascii="Times New Roman" w:hAnsi="Times New Roman" w:cs="Times New Roman"/>
        </w:rPr>
        <w:t xml:space="preserve">– </w:t>
      </w:r>
      <w:r w:rsidR="000A0540">
        <w:rPr>
          <w:rFonts w:ascii="Times New Roman" w:hAnsi="Times New Roman" w:cs="Times New Roman"/>
        </w:rPr>
        <w:t>EXECUTION</w:t>
      </w:r>
      <w:bookmarkEnd w:id="169"/>
    </w:p>
    <w:p w14:paraId="66329EC7" w14:textId="5F13B25E" w:rsidR="0089680B" w:rsidRPr="006578A8" w:rsidRDefault="0089680B" w:rsidP="0089680B">
      <w:pPr>
        <w:rPr>
          <w:rFonts w:cs="Times New Roman"/>
        </w:rPr>
      </w:pPr>
    </w:p>
    <w:p w14:paraId="03CD731E" w14:textId="3E6A3AC9" w:rsidR="00425B2D" w:rsidRPr="006578A8" w:rsidRDefault="00767E56" w:rsidP="00A179A6">
      <w:pPr>
        <w:pStyle w:val="Titre3"/>
        <w:numPr>
          <w:ilvl w:val="0"/>
          <w:numId w:val="0"/>
        </w:numPr>
        <w:ind w:left="720" w:firstLine="698"/>
      </w:pPr>
      <w:bookmarkStart w:id="170" w:name="_Toc1721362"/>
      <w:bookmarkStart w:id="171" w:name="_Toc222819584"/>
      <w:r>
        <w:t>DT/7</w:t>
      </w:r>
      <w:r w:rsidR="001E6156" w:rsidRPr="006578A8">
        <w:t>.</w:t>
      </w:r>
      <w:r w:rsidR="002177CF" w:rsidRPr="006578A8">
        <w:t>1.</w:t>
      </w:r>
      <w:r w:rsidR="003D12B5" w:rsidRPr="006578A8">
        <w:t xml:space="preserve"> - </w:t>
      </w:r>
      <w:r w:rsidR="00425B2D" w:rsidRPr="006578A8">
        <w:t>Obligation de l’entrepreneur</w:t>
      </w:r>
      <w:bookmarkEnd w:id="170"/>
      <w:bookmarkEnd w:id="171"/>
    </w:p>
    <w:p w14:paraId="0D0583D1" w14:textId="77777777" w:rsidR="000B7A8C" w:rsidRPr="006578A8" w:rsidRDefault="000B7A8C" w:rsidP="000B7A8C">
      <w:pPr>
        <w:rPr>
          <w:rFonts w:cs="Times New Roman"/>
        </w:rPr>
      </w:pPr>
    </w:p>
    <w:p w14:paraId="27EC1B7C" w14:textId="09C24EF4" w:rsidR="008E03A2" w:rsidRPr="006578A8" w:rsidRDefault="00C56A52" w:rsidP="008E03A2">
      <w:pPr>
        <w:spacing w:line="240" w:lineRule="auto"/>
        <w:rPr>
          <w:rFonts w:cs="Times New Roman"/>
        </w:rPr>
      </w:pPr>
      <w:r w:rsidRPr="006578A8">
        <w:rPr>
          <w:rFonts w:cs="Times New Roman"/>
        </w:rPr>
        <w:t xml:space="preserve">L’entreprise </w:t>
      </w:r>
      <w:r w:rsidR="008E03A2" w:rsidRPr="006578A8">
        <w:rPr>
          <w:rFonts w:cs="Times New Roman"/>
        </w:rPr>
        <w:t xml:space="preserve">s’engage à utiliser une main d’œuvre </w:t>
      </w:r>
      <w:r w:rsidR="003D12B5" w:rsidRPr="006578A8">
        <w:rPr>
          <w:rFonts w:cs="Times New Roman"/>
        </w:rPr>
        <w:t>qualifiée pour la mise en œuvre.</w:t>
      </w:r>
    </w:p>
    <w:p w14:paraId="3F59D213" w14:textId="04D60720" w:rsidR="008E03A2" w:rsidRPr="006578A8" w:rsidRDefault="008E03A2" w:rsidP="008E03A2">
      <w:pPr>
        <w:spacing w:line="240" w:lineRule="auto"/>
        <w:rPr>
          <w:rFonts w:cs="Times New Roman"/>
        </w:rPr>
      </w:pPr>
      <w:r w:rsidRPr="006578A8">
        <w:rPr>
          <w:rFonts w:cs="Times New Roman"/>
        </w:rPr>
        <w:t>L’entreprise devra la fourniture de tous les documents justificatifs et des avis techniques de tous les procédés mis en œuvre dans le cadre du présent marché, ainsi que de l'ensemble des documents d'exécution tels que plans, schémas, détails de mise en œuvre, notes de calculs, spécifications et notices des matériaux ou procédés non traditionnels, P.V. de classement et P.V. d'essais, etc... La remise des documents devra être faite au moins 10 jours ouvrables avant exécution.</w:t>
      </w:r>
    </w:p>
    <w:p w14:paraId="21DC0CCD" w14:textId="77777777" w:rsidR="009B4948" w:rsidRPr="006578A8" w:rsidRDefault="009B4948" w:rsidP="00A179A6">
      <w:pPr>
        <w:pStyle w:val="Titre3"/>
        <w:numPr>
          <w:ilvl w:val="0"/>
          <w:numId w:val="0"/>
        </w:numPr>
      </w:pPr>
    </w:p>
    <w:p w14:paraId="7BC60044" w14:textId="5B0E8585" w:rsidR="00425B2D" w:rsidRPr="006578A8" w:rsidRDefault="001E6156" w:rsidP="00A179A6">
      <w:pPr>
        <w:pStyle w:val="Titre3"/>
        <w:numPr>
          <w:ilvl w:val="0"/>
          <w:numId w:val="0"/>
        </w:numPr>
        <w:ind w:left="1418"/>
      </w:pPr>
      <w:bookmarkStart w:id="172" w:name="_Toc1721363"/>
      <w:bookmarkStart w:id="173" w:name="_Toc222819585"/>
      <w:r w:rsidRPr="006578A8">
        <w:t>DT/</w:t>
      </w:r>
      <w:r w:rsidR="00767E56">
        <w:t>7</w:t>
      </w:r>
      <w:r w:rsidR="002177CF" w:rsidRPr="006578A8">
        <w:t>.2.</w:t>
      </w:r>
      <w:r w:rsidR="003D12B5" w:rsidRPr="006578A8">
        <w:t xml:space="preserve"> - </w:t>
      </w:r>
      <w:r w:rsidR="00425B2D" w:rsidRPr="006578A8">
        <w:t>Consistance des travaux</w:t>
      </w:r>
      <w:bookmarkEnd w:id="172"/>
      <w:bookmarkEnd w:id="173"/>
    </w:p>
    <w:p w14:paraId="04092007" w14:textId="77777777" w:rsidR="003D12B5" w:rsidRPr="006578A8" w:rsidRDefault="003D12B5" w:rsidP="003D12B5">
      <w:pPr>
        <w:rPr>
          <w:rFonts w:cs="Times New Roman"/>
        </w:rPr>
      </w:pPr>
    </w:p>
    <w:p w14:paraId="1D52A773" w14:textId="77777777" w:rsidR="005E3C27" w:rsidRPr="006578A8" w:rsidRDefault="005E3C27" w:rsidP="005E3C27">
      <w:pPr>
        <w:autoSpaceDE w:val="0"/>
        <w:autoSpaceDN w:val="0"/>
        <w:adjustRightInd w:val="0"/>
        <w:spacing w:line="240" w:lineRule="auto"/>
        <w:rPr>
          <w:rFonts w:cs="Times New Roman"/>
          <w:color w:val="000000"/>
          <w:szCs w:val="20"/>
        </w:rPr>
      </w:pPr>
      <w:r w:rsidRPr="006578A8">
        <w:rPr>
          <w:rFonts w:cs="Times New Roman"/>
          <w:color w:val="000000"/>
          <w:szCs w:val="20"/>
        </w:rPr>
        <w:t xml:space="preserve">Les prestations du présent corps d’état devront comprendre au minimum : </w:t>
      </w:r>
    </w:p>
    <w:p w14:paraId="0D32C3AC" w14:textId="546D3F58" w:rsidR="005E3C27" w:rsidRPr="006578A8" w:rsidRDefault="005E3C27" w:rsidP="00F669A3">
      <w:pPr>
        <w:pStyle w:val="Paragraphedeliste"/>
        <w:numPr>
          <w:ilvl w:val="0"/>
          <w:numId w:val="36"/>
        </w:numPr>
        <w:autoSpaceDE w:val="0"/>
        <w:autoSpaceDN w:val="0"/>
        <w:adjustRightInd w:val="0"/>
        <w:spacing w:line="240" w:lineRule="auto"/>
        <w:rPr>
          <w:rFonts w:cs="Times New Roman"/>
          <w:color w:val="000000"/>
          <w:szCs w:val="20"/>
        </w:rPr>
      </w:pPr>
      <w:r w:rsidRPr="006578A8">
        <w:rPr>
          <w:rFonts w:cs="Times New Roman"/>
          <w:color w:val="000000"/>
          <w:szCs w:val="20"/>
        </w:rPr>
        <w:t>Dessin d'exécution et</w:t>
      </w:r>
      <w:r w:rsidR="0036214F">
        <w:rPr>
          <w:rFonts w:cs="Times New Roman"/>
          <w:color w:val="000000"/>
          <w:szCs w:val="20"/>
        </w:rPr>
        <w:t xml:space="preserve"> de détails des ouvrages ;</w:t>
      </w:r>
    </w:p>
    <w:p w14:paraId="6F895FDE" w14:textId="11A93607" w:rsidR="005E3C27" w:rsidRPr="006578A8" w:rsidRDefault="005E3C27" w:rsidP="00F669A3">
      <w:pPr>
        <w:pStyle w:val="Paragraphedeliste"/>
        <w:numPr>
          <w:ilvl w:val="0"/>
          <w:numId w:val="36"/>
        </w:numPr>
        <w:autoSpaceDE w:val="0"/>
        <w:autoSpaceDN w:val="0"/>
        <w:adjustRightInd w:val="0"/>
        <w:spacing w:line="240" w:lineRule="auto"/>
        <w:rPr>
          <w:rFonts w:cs="Times New Roman"/>
          <w:color w:val="000000"/>
          <w:szCs w:val="20"/>
        </w:rPr>
      </w:pPr>
      <w:r w:rsidRPr="006578A8">
        <w:rPr>
          <w:rFonts w:cs="Times New Roman"/>
          <w:color w:val="000000"/>
          <w:szCs w:val="20"/>
        </w:rPr>
        <w:t xml:space="preserve">La fourniture et mise en œuvre des ouvrages </w:t>
      </w:r>
      <w:r w:rsidR="0036214F">
        <w:rPr>
          <w:rFonts w:cs="Times New Roman"/>
          <w:color w:val="000000"/>
          <w:szCs w:val="20"/>
        </w:rPr>
        <w:t>tels que définis au Descriptif ;</w:t>
      </w:r>
    </w:p>
    <w:p w14:paraId="042FC54F" w14:textId="5F046AB6" w:rsidR="005E3C27" w:rsidRPr="006578A8" w:rsidRDefault="0036214F" w:rsidP="00F669A3">
      <w:pPr>
        <w:pStyle w:val="Paragraphedeliste"/>
        <w:numPr>
          <w:ilvl w:val="0"/>
          <w:numId w:val="36"/>
        </w:numPr>
        <w:autoSpaceDE w:val="0"/>
        <w:autoSpaceDN w:val="0"/>
        <w:adjustRightInd w:val="0"/>
        <w:spacing w:line="240" w:lineRule="auto"/>
        <w:rPr>
          <w:rFonts w:cs="Times New Roman"/>
          <w:color w:val="000000"/>
          <w:szCs w:val="20"/>
        </w:rPr>
      </w:pPr>
      <w:r>
        <w:rPr>
          <w:rFonts w:cs="Times New Roman"/>
          <w:color w:val="000000"/>
          <w:szCs w:val="20"/>
        </w:rPr>
        <w:t>La protection des ouvrages ;</w:t>
      </w:r>
    </w:p>
    <w:p w14:paraId="37B10C57" w14:textId="73088053" w:rsidR="005E3C27" w:rsidRPr="006578A8" w:rsidRDefault="005E3C27" w:rsidP="00F669A3">
      <w:pPr>
        <w:pStyle w:val="Paragraphedeliste"/>
        <w:numPr>
          <w:ilvl w:val="0"/>
          <w:numId w:val="36"/>
        </w:numPr>
        <w:autoSpaceDE w:val="0"/>
        <w:autoSpaceDN w:val="0"/>
        <w:adjustRightInd w:val="0"/>
        <w:spacing w:line="240" w:lineRule="auto"/>
        <w:rPr>
          <w:rFonts w:cs="Times New Roman"/>
          <w:color w:val="000000"/>
          <w:szCs w:val="20"/>
        </w:rPr>
      </w:pPr>
      <w:r w:rsidRPr="006578A8">
        <w:rPr>
          <w:rFonts w:cs="Times New Roman"/>
          <w:color w:val="000000"/>
          <w:szCs w:val="20"/>
        </w:rPr>
        <w:t>Les frais d'énergi</w:t>
      </w:r>
      <w:r w:rsidR="0036214F">
        <w:rPr>
          <w:rFonts w:cs="Times New Roman"/>
          <w:color w:val="000000"/>
          <w:szCs w:val="20"/>
        </w:rPr>
        <w:t>e pour les besoins du chantier ;</w:t>
      </w:r>
    </w:p>
    <w:p w14:paraId="7469A5EA" w14:textId="47EC08BB" w:rsidR="00E07E12" w:rsidRPr="008D638E" w:rsidRDefault="00E07E12" w:rsidP="00F669A3">
      <w:pPr>
        <w:pStyle w:val="Paragraphedeliste"/>
        <w:numPr>
          <w:ilvl w:val="0"/>
          <w:numId w:val="36"/>
        </w:numPr>
        <w:autoSpaceDE w:val="0"/>
        <w:autoSpaceDN w:val="0"/>
        <w:adjustRightInd w:val="0"/>
        <w:spacing w:line="240" w:lineRule="auto"/>
        <w:rPr>
          <w:rFonts w:cs="Times New Roman"/>
          <w:szCs w:val="20"/>
        </w:rPr>
      </w:pPr>
      <w:r w:rsidRPr="008D638E">
        <w:rPr>
          <w:rFonts w:cs="Times New Roman"/>
          <w:szCs w:val="20"/>
        </w:rPr>
        <w:t>Les frais d’eau pour le besoin du chantier</w:t>
      </w:r>
      <w:r w:rsidR="0036214F">
        <w:rPr>
          <w:rFonts w:cs="Times New Roman"/>
          <w:szCs w:val="20"/>
        </w:rPr>
        <w:t> ;</w:t>
      </w:r>
    </w:p>
    <w:p w14:paraId="1E3338A1" w14:textId="7AD134F2" w:rsidR="005E3C27" w:rsidRPr="006578A8" w:rsidRDefault="005E3C27" w:rsidP="00F669A3">
      <w:pPr>
        <w:pStyle w:val="Paragraphedeliste"/>
        <w:numPr>
          <w:ilvl w:val="0"/>
          <w:numId w:val="36"/>
        </w:numPr>
        <w:autoSpaceDE w:val="0"/>
        <w:autoSpaceDN w:val="0"/>
        <w:adjustRightInd w:val="0"/>
        <w:spacing w:line="240" w:lineRule="auto"/>
        <w:rPr>
          <w:rFonts w:cs="Times New Roman"/>
          <w:color w:val="000000"/>
          <w:szCs w:val="20"/>
        </w:rPr>
      </w:pPr>
      <w:r w:rsidRPr="006578A8">
        <w:rPr>
          <w:rFonts w:cs="Times New Roman"/>
          <w:color w:val="000000"/>
          <w:szCs w:val="20"/>
        </w:rPr>
        <w:t>Le chargement et l'évacuation au centre de recyclage des gravois ainsi que de tous les produits de démolition et ouvrages déposés non récupérés provenant des travaux</w:t>
      </w:r>
      <w:r w:rsidR="0036214F">
        <w:rPr>
          <w:rFonts w:cs="Times New Roman"/>
          <w:color w:val="000000"/>
          <w:szCs w:val="20"/>
        </w:rPr>
        <w:t> ;</w:t>
      </w:r>
    </w:p>
    <w:p w14:paraId="2E1035DB" w14:textId="2C192312" w:rsidR="005E3C27" w:rsidRPr="006578A8" w:rsidRDefault="005E3C27" w:rsidP="00F669A3">
      <w:pPr>
        <w:pStyle w:val="Paragraphedeliste"/>
        <w:numPr>
          <w:ilvl w:val="0"/>
          <w:numId w:val="36"/>
        </w:numPr>
        <w:autoSpaceDE w:val="0"/>
        <w:autoSpaceDN w:val="0"/>
        <w:adjustRightInd w:val="0"/>
        <w:spacing w:line="240" w:lineRule="auto"/>
        <w:rPr>
          <w:rFonts w:cs="Times New Roman"/>
          <w:color w:val="000000"/>
          <w:szCs w:val="20"/>
        </w:rPr>
      </w:pPr>
      <w:r w:rsidRPr="006578A8">
        <w:rPr>
          <w:rFonts w:cs="Times New Roman"/>
          <w:color w:val="000000"/>
          <w:szCs w:val="20"/>
        </w:rPr>
        <w:t>Les fournitures et les prestations annexes ou complémentaires ne figurant ni aux plans ni au descriptif, mais qui sont indispensables pour une exécution complète des ouvrages conformes aux normes f</w:t>
      </w:r>
      <w:r w:rsidR="0036214F">
        <w:rPr>
          <w:rFonts w:cs="Times New Roman"/>
          <w:color w:val="000000"/>
          <w:szCs w:val="20"/>
        </w:rPr>
        <w:t>rançaises et D.T.U. en vigueur ;</w:t>
      </w:r>
    </w:p>
    <w:p w14:paraId="3EEEE355" w14:textId="1541B950" w:rsidR="005E3C27" w:rsidRPr="006578A8" w:rsidRDefault="005E3C27" w:rsidP="00F669A3">
      <w:pPr>
        <w:pStyle w:val="Paragraphedeliste"/>
        <w:numPr>
          <w:ilvl w:val="0"/>
          <w:numId w:val="36"/>
        </w:numPr>
        <w:autoSpaceDE w:val="0"/>
        <w:autoSpaceDN w:val="0"/>
        <w:adjustRightInd w:val="0"/>
        <w:spacing w:line="240" w:lineRule="auto"/>
        <w:rPr>
          <w:rFonts w:cs="Times New Roman"/>
          <w:color w:val="000000"/>
          <w:szCs w:val="20"/>
        </w:rPr>
      </w:pPr>
      <w:r w:rsidRPr="006578A8">
        <w:rPr>
          <w:rFonts w:cs="Times New Roman"/>
          <w:color w:val="000000"/>
          <w:szCs w:val="20"/>
        </w:rPr>
        <w:t>Les échafaudages nécessaires aux t</w:t>
      </w:r>
      <w:r w:rsidR="0036214F">
        <w:rPr>
          <w:rFonts w:cs="Times New Roman"/>
          <w:color w:val="000000"/>
          <w:szCs w:val="20"/>
        </w:rPr>
        <w:t>ravaux du présent corps d’état ;</w:t>
      </w:r>
    </w:p>
    <w:p w14:paraId="6D94065F" w14:textId="77777777" w:rsidR="005E3C27" w:rsidRPr="006578A8" w:rsidRDefault="005E3C27" w:rsidP="00F669A3">
      <w:pPr>
        <w:pStyle w:val="Paragraphedeliste"/>
        <w:numPr>
          <w:ilvl w:val="0"/>
          <w:numId w:val="36"/>
        </w:numPr>
        <w:spacing w:line="240" w:lineRule="auto"/>
        <w:rPr>
          <w:rFonts w:cs="Times New Roman"/>
        </w:rPr>
      </w:pPr>
      <w:r w:rsidRPr="006578A8">
        <w:rPr>
          <w:rFonts w:cs="Times New Roman"/>
          <w:color w:val="000000"/>
          <w:szCs w:val="20"/>
        </w:rPr>
        <w:t>L’entreprise a vérifié les opérations et ouvrages mentionnés dans le descriptif (étude des plans, visite des lieux, renseignements pris auprès du maître d'œuvre) et a prévu l'ensemble des ouvrages nécessaires à un parfait achèvement des travaux de son corps d’état.</w:t>
      </w:r>
    </w:p>
    <w:p w14:paraId="62C56A30" w14:textId="77777777" w:rsidR="005E3C27" w:rsidRPr="006578A8" w:rsidRDefault="005E3C27" w:rsidP="005E3C27">
      <w:pPr>
        <w:spacing w:line="240" w:lineRule="auto"/>
        <w:ind w:left="360"/>
        <w:rPr>
          <w:rFonts w:cs="Times New Roman"/>
        </w:rPr>
      </w:pPr>
    </w:p>
    <w:p w14:paraId="4A87A10F" w14:textId="77777777" w:rsidR="005E3C27" w:rsidRPr="006578A8" w:rsidRDefault="005E3C27" w:rsidP="008D638E">
      <w:pPr>
        <w:spacing w:line="240" w:lineRule="auto"/>
        <w:rPr>
          <w:rFonts w:cs="Times New Roman"/>
        </w:rPr>
      </w:pPr>
      <w:r w:rsidRPr="006578A8">
        <w:rPr>
          <w:rFonts w:cs="Times New Roman"/>
        </w:rPr>
        <w:t xml:space="preserve">L’entreprise devra s’entourer des renseignements nécessaires à la bonne réalisation des travaux dont elle est responsable. Elle fera en sorte que ces renseignements soient exacts et complets. </w:t>
      </w:r>
    </w:p>
    <w:p w14:paraId="5D6A2B84" w14:textId="2FECE9BF" w:rsidR="005E3C27" w:rsidRPr="008D638E" w:rsidRDefault="005E3C27" w:rsidP="008D638E">
      <w:pPr>
        <w:spacing w:line="240" w:lineRule="auto"/>
        <w:rPr>
          <w:rFonts w:cs="Times New Roman"/>
          <w:b/>
        </w:rPr>
      </w:pPr>
      <w:r w:rsidRPr="008D638E">
        <w:rPr>
          <w:rFonts w:cs="Times New Roman"/>
          <w:b/>
          <w:szCs w:val="20"/>
        </w:rPr>
        <w:t xml:space="preserve">En cas de dégradation dont elle </w:t>
      </w:r>
      <w:r w:rsidR="0023038A" w:rsidRPr="008D638E">
        <w:rPr>
          <w:rFonts w:cs="Times New Roman"/>
          <w:b/>
          <w:szCs w:val="20"/>
        </w:rPr>
        <w:t>serait reconnue responsable, l'e</w:t>
      </w:r>
      <w:r w:rsidRPr="008D638E">
        <w:rPr>
          <w:rFonts w:cs="Times New Roman"/>
          <w:b/>
          <w:szCs w:val="20"/>
        </w:rPr>
        <w:t>ntreprise aura à sa charge tous les frais de remise en état ou de remplacement,</w:t>
      </w:r>
    </w:p>
    <w:p w14:paraId="2ED014C9" w14:textId="77777777" w:rsidR="008D638E" w:rsidRPr="006578A8" w:rsidRDefault="008D638E" w:rsidP="008D638E">
      <w:pPr>
        <w:pStyle w:val="Paragraphedeliste"/>
        <w:spacing w:line="240" w:lineRule="auto"/>
        <w:rPr>
          <w:rFonts w:cs="Times New Roman"/>
          <w:b/>
        </w:rPr>
      </w:pPr>
    </w:p>
    <w:p w14:paraId="2B4A6F65" w14:textId="145F7A4C" w:rsidR="00B03D23" w:rsidRDefault="00B03D23" w:rsidP="008D638E">
      <w:pPr>
        <w:pStyle w:val="Titre3"/>
        <w:numPr>
          <w:ilvl w:val="0"/>
          <w:numId w:val="0"/>
        </w:numPr>
        <w:ind w:left="1418"/>
      </w:pPr>
      <w:bookmarkStart w:id="174" w:name="_Toc222819586"/>
      <w:r w:rsidRPr="006578A8">
        <w:t>DT/</w:t>
      </w:r>
      <w:r w:rsidR="00767E56">
        <w:t>7</w:t>
      </w:r>
      <w:r>
        <w:t>.3</w:t>
      </w:r>
      <w:r w:rsidRPr="006578A8">
        <w:t xml:space="preserve">. - </w:t>
      </w:r>
      <w:r w:rsidRPr="006578A8">
        <w:rPr>
          <w:rFonts w:cs="Times New Roman"/>
        </w:rPr>
        <w:t>Nettoyage et propreté chantier</w:t>
      </w:r>
      <w:bookmarkEnd w:id="174"/>
      <w:r w:rsidRPr="006578A8">
        <w:t xml:space="preserve"> </w:t>
      </w:r>
    </w:p>
    <w:p w14:paraId="4F125516" w14:textId="77777777" w:rsidR="00A33098" w:rsidRPr="00A33098" w:rsidRDefault="00A33098" w:rsidP="00A33098"/>
    <w:p w14:paraId="0C372DCF" w14:textId="4406B658" w:rsidR="005E3C27" w:rsidRPr="006578A8" w:rsidRDefault="00C56A52" w:rsidP="005E3C27">
      <w:pPr>
        <w:spacing w:line="240" w:lineRule="auto"/>
        <w:rPr>
          <w:rFonts w:cs="Times New Roman"/>
        </w:rPr>
      </w:pPr>
      <w:r w:rsidRPr="006578A8">
        <w:rPr>
          <w:rFonts w:cs="Times New Roman"/>
        </w:rPr>
        <w:t>L’</w:t>
      </w:r>
      <w:r w:rsidR="005E3C27" w:rsidRPr="006578A8">
        <w:rPr>
          <w:rFonts w:cs="Times New Roman"/>
        </w:rPr>
        <w:t xml:space="preserve">entreprise </w:t>
      </w:r>
      <w:r w:rsidRPr="006578A8">
        <w:rPr>
          <w:rFonts w:cs="Times New Roman"/>
        </w:rPr>
        <w:t xml:space="preserve">titulaire </w:t>
      </w:r>
      <w:r w:rsidR="005E3C27" w:rsidRPr="006578A8">
        <w:rPr>
          <w:rFonts w:cs="Times New Roman"/>
        </w:rPr>
        <w:t xml:space="preserve">est responsable de ses déchets et gravois de chantier. </w:t>
      </w:r>
    </w:p>
    <w:p w14:paraId="3BE50B15" w14:textId="77777777" w:rsidR="005E3C27" w:rsidRPr="006578A8" w:rsidRDefault="005E3C27" w:rsidP="005E3C27">
      <w:pPr>
        <w:spacing w:line="240" w:lineRule="auto"/>
        <w:rPr>
          <w:rFonts w:cs="Times New Roman"/>
        </w:rPr>
      </w:pPr>
      <w:r w:rsidRPr="006578A8">
        <w:rPr>
          <w:rFonts w:cs="Times New Roman"/>
        </w:rPr>
        <w:t xml:space="preserve">Toute entreprise venant à quitter le chantier à l'issue de ses travaux, devra impérativement procéder au nettoyage et à l'évacuation de ses propres déchets en plus du nettoyage quotidien assurant un chantier propre et désencombré limitant ainsi les risques d‘accidents. </w:t>
      </w:r>
    </w:p>
    <w:p w14:paraId="63BFD079" w14:textId="457E32B6" w:rsidR="005E3C27" w:rsidRDefault="005E3C27" w:rsidP="005E3C27">
      <w:pPr>
        <w:spacing w:line="240" w:lineRule="auto"/>
        <w:rPr>
          <w:rFonts w:cs="Times New Roman"/>
        </w:rPr>
      </w:pPr>
      <w:r w:rsidRPr="006578A8">
        <w:rPr>
          <w:rFonts w:cs="Times New Roman"/>
        </w:rPr>
        <w:t>S'il venait à être établi que l'entreprise a failli à ses obligations de propreté, la maîtrise d'œuvre engagera tous les travaux de nettoyage nécessaires (effectués par un prestataire extérieur) et dont le coût sera totalement imputé à l'entrepreneur négligeant.</w:t>
      </w:r>
    </w:p>
    <w:p w14:paraId="156C39A0" w14:textId="77777777" w:rsidR="00B03D23" w:rsidRPr="006578A8" w:rsidRDefault="00B03D23" w:rsidP="005E3C27">
      <w:pPr>
        <w:spacing w:line="240" w:lineRule="auto"/>
        <w:rPr>
          <w:rFonts w:cs="Times New Roman"/>
        </w:rPr>
      </w:pPr>
    </w:p>
    <w:p w14:paraId="7C8D4C7B" w14:textId="6A69F813" w:rsidR="00B03D23" w:rsidRPr="006578A8" w:rsidRDefault="00B03D23" w:rsidP="00B03D23">
      <w:pPr>
        <w:pStyle w:val="Titre3"/>
        <w:numPr>
          <w:ilvl w:val="0"/>
          <w:numId w:val="0"/>
        </w:numPr>
        <w:ind w:left="1418"/>
      </w:pPr>
      <w:bookmarkStart w:id="175" w:name="_Toc222819587"/>
      <w:r w:rsidRPr="006578A8">
        <w:t>DT/</w:t>
      </w:r>
      <w:r w:rsidR="00767E56">
        <w:t>7</w:t>
      </w:r>
      <w:r>
        <w:t>.4</w:t>
      </w:r>
      <w:r w:rsidRPr="006578A8">
        <w:t xml:space="preserve">. - </w:t>
      </w:r>
      <w:r w:rsidRPr="006578A8">
        <w:rPr>
          <w:rFonts w:cs="Times New Roman"/>
        </w:rPr>
        <w:t>Sécurité</w:t>
      </w:r>
      <w:bookmarkEnd w:id="175"/>
    </w:p>
    <w:p w14:paraId="64AD4939" w14:textId="0C3E6BB4" w:rsidR="005E3C27" w:rsidRPr="006578A8" w:rsidRDefault="005E3C27" w:rsidP="005E3C27">
      <w:pPr>
        <w:spacing w:line="240" w:lineRule="auto"/>
        <w:rPr>
          <w:rFonts w:cs="Times New Roman"/>
        </w:rPr>
      </w:pPr>
      <w:r w:rsidRPr="006578A8">
        <w:rPr>
          <w:rFonts w:cs="Times New Roman"/>
        </w:rPr>
        <w:t>Cette prestation sera conforme aux dispositions du Livre II du Code de Travail (titre II ‘’Hygiène et sécurité des travailleurs’’ Décret 65-48 du 8 Janvier 1965) et à l’annexe II du DTU 43.1 et conformément aux recommandations de la Commission de Sécurité de la Chambre Syndicale Nationale de Convention.</w:t>
      </w:r>
    </w:p>
    <w:p w14:paraId="51B69588" w14:textId="77777777" w:rsidR="005E3C27" w:rsidRPr="006578A8" w:rsidRDefault="005E3C27" w:rsidP="005E3C27">
      <w:pPr>
        <w:spacing w:line="240" w:lineRule="auto"/>
        <w:rPr>
          <w:rFonts w:cs="Times New Roman"/>
        </w:rPr>
      </w:pPr>
    </w:p>
    <w:p w14:paraId="129245C5" w14:textId="77777777" w:rsidR="00B74769" w:rsidRPr="006578A8" w:rsidRDefault="00B74769" w:rsidP="00B74769">
      <w:pPr>
        <w:spacing w:line="240" w:lineRule="auto"/>
        <w:rPr>
          <w:rFonts w:cs="Times New Roman"/>
        </w:rPr>
      </w:pPr>
    </w:p>
    <w:p w14:paraId="4D49FE19" w14:textId="49F4A3A2" w:rsidR="004E6DB8" w:rsidRPr="006578A8" w:rsidRDefault="004E6DB8" w:rsidP="005E3C27">
      <w:pPr>
        <w:spacing w:line="240" w:lineRule="auto"/>
        <w:rPr>
          <w:rFonts w:cs="Times New Roman"/>
        </w:rPr>
      </w:pPr>
    </w:p>
    <w:sectPr w:rsidR="004E6DB8" w:rsidRPr="006578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A7C06" w14:textId="77777777" w:rsidR="009C72BC" w:rsidRDefault="009C72BC" w:rsidP="00246462">
      <w:pPr>
        <w:spacing w:line="240" w:lineRule="auto"/>
      </w:pPr>
      <w:r>
        <w:separator/>
      </w:r>
    </w:p>
  </w:endnote>
  <w:endnote w:type="continuationSeparator" w:id="0">
    <w:p w14:paraId="76D446B9" w14:textId="77777777" w:rsidR="009C72BC" w:rsidRDefault="009C72BC" w:rsidP="002464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533730"/>
      <w:docPartObj>
        <w:docPartGallery w:val="Page Numbers (Bottom of Page)"/>
        <w:docPartUnique/>
      </w:docPartObj>
    </w:sdtPr>
    <w:sdtContent>
      <w:sdt>
        <w:sdtPr>
          <w:id w:val="552511837"/>
          <w:docPartObj>
            <w:docPartGallery w:val="Page Numbers (Top of Page)"/>
            <w:docPartUnique/>
          </w:docPartObj>
        </w:sdtPr>
        <w:sdtContent>
          <w:p w14:paraId="0C90427E" w14:textId="0C376D2F" w:rsidR="009C72BC" w:rsidRDefault="009C72BC">
            <w:pPr>
              <w:pStyle w:val="Pieddepage"/>
              <w:jc w:val="right"/>
            </w:pPr>
            <w:r w:rsidRPr="00607161">
              <w:rPr>
                <w:sz w:val="16"/>
              </w:rPr>
              <w:t xml:space="preserve">Page </w:t>
            </w:r>
            <w:r w:rsidRPr="00607161">
              <w:rPr>
                <w:b/>
                <w:bCs/>
                <w:sz w:val="18"/>
                <w:szCs w:val="24"/>
              </w:rPr>
              <w:fldChar w:fldCharType="begin"/>
            </w:r>
            <w:r w:rsidRPr="00607161">
              <w:rPr>
                <w:b/>
                <w:bCs/>
                <w:sz w:val="16"/>
              </w:rPr>
              <w:instrText>PAGE</w:instrText>
            </w:r>
            <w:r w:rsidRPr="00607161">
              <w:rPr>
                <w:b/>
                <w:bCs/>
                <w:sz w:val="18"/>
                <w:szCs w:val="24"/>
              </w:rPr>
              <w:fldChar w:fldCharType="separate"/>
            </w:r>
            <w:r w:rsidR="00251A01">
              <w:rPr>
                <w:b/>
                <w:bCs/>
                <w:noProof/>
                <w:sz w:val="16"/>
              </w:rPr>
              <w:t>34</w:t>
            </w:r>
            <w:r w:rsidRPr="00607161">
              <w:rPr>
                <w:b/>
                <w:bCs/>
                <w:sz w:val="18"/>
                <w:szCs w:val="24"/>
              </w:rPr>
              <w:fldChar w:fldCharType="end"/>
            </w:r>
            <w:r w:rsidRPr="00607161">
              <w:rPr>
                <w:sz w:val="16"/>
              </w:rPr>
              <w:t xml:space="preserve"> sur </w:t>
            </w:r>
            <w:r w:rsidRPr="00607161">
              <w:rPr>
                <w:b/>
                <w:bCs/>
                <w:sz w:val="18"/>
                <w:szCs w:val="24"/>
              </w:rPr>
              <w:fldChar w:fldCharType="begin"/>
            </w:r>
            <w:r w:rsidRPr="00607161">
              <w:rPr>
                <w:b/>
                <w:bCs/>
                <w:sz w:val="16"/>
              </w:rPr>
              <w:instrText>NUMPAGES</w:instrText>
            </w:r>
            <w:r w:rsidRPr="00607161">
              <w:rPr>
                <w:b/>
                <w:bCs/>
                <w:sz w:val="18"/>
                <w:szCs w:val="24"/>
              </w:rPr>
              <w:fldChar w:fldCharType="separate"/>
            </w:r>
            <w:r w:rsidR="00251A01">
              <w:rPr>
                <w:b/>
                <w:bCs/>
                <w:noProof/>
                <w:sz w:val="16"/>
              </w:rPr>
              <w:t>34</w:t>
            </w:r>
            <w:r w:rsidRPr="00607161">
              <w:rPr>
                <w:b/>
                <w:bCs/>
                <w:sz w:val="18"/>
                <w:szCs w:val="24"/>
              </w:rPr>
              <w:fldChar w:fldCharType="end"/>
            </w:r>
          </w:p>
        </w:sdtContent>
      </w:sdt>
    </w:sdtContent>
  </w:sdt>
  <w:p w14:paraId="0778121C" w14:textId="6B6E1A2E" w:rsidR="009C72BC" w:rsidRPr="00607161" w:rsidRDefault="009C72BC">
    <w:pPr>
      <w:pStyle w:val="Pieddepage"/>
      <w:rPr>
        <w:sz w:val="16"/>
      </w:rPr>
    </w:pPr>
    <w:r w:rsidRPr="00607161">
      <w:rPr>
        <w:sz w:val="16"/>
      </w:rPr>
      <w:t>Projet n°</w:t>
    </w:r>
    <w:r>
      <w:rPr>
        <w:sz w:val="16"/>
      </w:rPr>
      <w:t>2025-USID 02-32</w:t>
    </w:r>
    <w:r w:rsidRPr="00607161">
      <w:rPr>
        <w:sz w:val="16"/>
      </w:rPr>
      <w:tab/>
      <w:t>Cahier</w:t>
    </w:r>
    <w:r>
      <w:rPr>
        <w:sz w:val="16"/>
      </w:rPr>
      <w:t xml:space="preserve"> des Clauses Techniques Particulières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2A4E" w14:textId="77777777" w:rsidR="009C72BC" w:rsidRDefault="009C72BC" w:rsidP="00246462">
      <w:pPr>
        <w:spacing w:line="240" w:lineRule="auto"/>
      </w:pPr>
      <w:r>
        <w:separator/>
      </w:r>
    </w:p>
  </w:footnote>
  <w:footnote w:type="continuationSeparator" w:id="0">
    <w:p w14:paraId="1F046EDE" w14:textId="77777777" w:rsidR="009C72BC" w:rsidRDefault="009C72BC" w:rsidP="0024646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D73"/>
    <w:multiLevelType w:val="hybridMultilevel"/>
    <w:tmpl w:val="3AAE8B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62F"/>
    <w:multiLevelType w:val="hybridMultilevel"/>
    <w:tmpl w:val="73589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6B3E15"/>
    <w:multiLevelType w:val="hybridMultilevel"/>
    <w:tmpl w:val="1A4637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7124E8"/>
    <w:multiLevelType w:val="hybridMultilevel"/>
    <w:tmpl w:val="0AB4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E8782F"/>
    <w:multiLevelType w:val="hybridMultilevel"/>
    <w:tmpl w:val="09765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AD3CC1"/>
    <w:multiLevelType w:val="hybridMultilevel"/>
    <w:tmpl w:val="E8128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253A69"/>
    <w:multiLevelType w:val="hybridMultilevel"/>
    <w:tmpl w:val="350C7A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4A31A0"/>
    <w:multiLevelType w:val="hybridMultilevel"/>
    <w:tmpl w:val="2B4EDD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4A5E56"/>
    <w:multiLevelType w:val="hybridMultilevel"/>
    <w:tmpl w:val="8C10EE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E5E51"/>
    <w:multiLevelType w:val="hybridMultilevel"/>
    <w:tmpl w:val="334E9A80"/>
    <w:lvl w:ilvl="0" w:tplc="FFFFFFFF">
      <w:numFmt w:val="bullet"/>
      <w:lvlText w:val="-"/>
      <w:lvlJc w:val="left"/>
      <w:pPr>
        <w:ind w:left="1429" w:hanging="360"/>
      </w:pPr>
      <w:rPr>
        <w:rFont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15:restartNumberingAfterBreak="0">
    <w:nsid w:val="169B7056"/>
    <w:multiLevelType w:val="hybridMultilevel"/>
    <w:tmpl w:val="AABC7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4B7074"/>
    <w:multiLevelType w:val="hybridMultilevel"/>
    <w:tmpl w:val="A6826B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E13F63"/>
    <w:multiLevelType w:val="hybridMultilevel"/>
    <w:tmpl w:val="F9B06CFC"/>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3F41E4"/>
    <w:multiLevelType w:val="hybridMultilevel"/>
    <w:tmpl w:val="3948E8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511837"/>
    <w:multiLevelType w:val="hybridMultilevel"/>
    <w:tmpl w:val="58202C08"/>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CB1924"/>
    <w:multiLevelType w:val="multilevel"/>
    <w:tmpl w:val="BA2227A2"/>
    <w:lvl w:ilvl="0">
      <w:start w:val="2"/>
      <w:numFmt w:val="none"/>
      <w:suff w:val="space"/>
      <w:lvlText w:val=""/>
      <w:lvlJc w:val="left"/>
      <w:pPr>
        <w:ind w:left="432" w:hanging="432"/>
      </w:pPr>
      <w:rPr>
        <w:rFonts w:ascii="Times New Roman Gras" w:hAnsi="Times New Roman Gras" w:hint="default"/>
        <w:b/>
        <w:i/>
        <w:sz w:val="56"/>
        <w:u w:val="single"/>
      </w:rPr>
    </w:lvl>
    <w:lvl w:ilvl="1">
      <w:start w:val="1"/>
      <w:numFmt w:val="decimal"/>
      <w:suff w:val="nothing"/>
      <w:lvlText w:val="ARTICLE DG/%2 - "/>
      <w:lvlJc w:val="left"/>
      <w:pPr>
        <w:ind w:left="576" w:hanging="576"/>
      </w:pPr>
      <w:rPr>
        <w:rFonts w:ascii="Times New Roman Gras" w:hAnsi="Times New Roman Gras" w:hint="default"/>
        <w:b/>
        <w:i w:val="0"/>
        <w:sz w:val="28"/>
        <w:u w:val="single"/>
      </w:rPr>
    </w:lvl>
    <w:lvl w:ilvl="2">
      <w:start w:val="2"/>
      <w:numFmt w:val="decimal"/>
      <w:suff w:val="nothing"/>
      <w:lvlText w:val="DG/%2.%3 - "/>
      <w:lvlJc w:val="left"/>
      <w:pPr>
        <w:ind w:left="12" w:firstLine="698"/>
      </w:pPr>
      <w:rPr>
        <w:rFonts w:ascii="Times New Roman Gras" w:hAnsi="Times New Roman Gras" w:hint="default"/>
        <w:b/>
        <w:i w:val="0"/>
        <w:sz w:val="24"/>
        <w:szCs w:val="24"/>
        <w:u w:val="non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BA76776"/>
    <w:multiLevelType w:val="hybridMultilevel"/>
    <w:tmpl w:val="67E42F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AF285E"/>
    <w:multiLevelType w:val="hybridMultilevel"/>
    <w:tmpl w:val="97701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673B88"/>
    <w:multiLevelType w:val="hybridMultilevel"/>
    <w:tmpl w:val="375E9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EF3538"/>
    <w:multiLevelType w:val="hybridMultilevel"/>
    <w:tmpl w:val="B898462C"/>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1D3EA3"/>
    <w:multiLevelType w:val="multilevel"/>
    <w:tmpl w:val="48A44872"/>
    <w:lvl w:ilvl="0">
      <w:start w:val="1"/>
      <w:numFmt w:val="none"/>
      <w:suff w:val="space"/>
      <w:lvlText w:val=""/>
      <w:lvlJc w:val="left"/>
      <w:pPr>
        <w:ind w:left="432" w:hanging="432"/>
      </w:pPr>
      <w:rPr>
        <w:rFonts w:ascii="Times New Roman Gras" w:hAnsi="Times New Roman Gras" w:hint="default"/>
        <w:b/>
        <w:i/>
        <w:sz w:val="56"/>
        <w:u w:val="single"/>
      </w:rPr>
    </w:lvl>
    <w:lvl w:ilvl="1">
      <w:start w:val="1"/>
      <w:numFmt w:val="decimal"/>
      <w:pStyle w:val="Titre2"/>
      <w:suff w:val="nothing"/>
      <w:lvlText w:val="ARTICLE PRM/%2 - "/>
      <w:lvlJc w:val="left"/>
      <w:pPr>
        <w:ind w:left="576" w:hanging="576"/>
      </w:pPr>
      <w:rPr>
        <w:rFonts w:ascii="Times New Roman Gras" w:hAnsi="Times New Roman Gras" w:hint="default"/>
        <w:b/>
        <w:i w:val="0"/>
        <w:sz w:val="28"/>
        <w:u w:val="single"/>
      </w:rPr>
    </w:lvl>
    <w:lvl w:ilvl="2">
      <w:start w:val="1"/>
      <w:numFmt w:val="decimal"/>
      <w:pStyle w:val="Titre3"/>
      <w:suff w:val="nothing"/>
      <w:lvlText w:val="PRM/%2.%3 - "/>
      <w:lvlJc w:val="left"/>
      <w:pPr>
        <w:ind w:left="720" w:firstLine="698"/>
      </w:pPr>
      <w:rPr>
        <w:rFonts w:ascii="Times New Roman Gras" w:hAnsi="Times New Roman Gras" w:hint="default"/>
        <w:b/>
        <w:i w:val="0"/>
        <w:sz w:val="28"/>
        <w:szCs w:val="26"/>
        <w:u w:val="single"/>
      </w:rPr>
    </w:lvl>
    <w:lvl w:ilvl="3">
      <w:start w:val="1"/>
      <w:numFmt w:val="decimal"/>
      <w:pStyle w:val="Titre4"/>
      <w:suff w:val="nothing"/>
      <w:lvlText w:val="PRM/%2.%3.%4 - "/>
      <w:lvlJc w:val="left"/>
      <w:pPr>
        <w:ind w:left="2708"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pStyle w:val="Titre5"/>
      <w:suff w:val="nothing"/>
      <w:lvlText w:val="PRM/%2.%3.%4.%5 - "/>
      <w:lvlJc w:val="left"/>
      <w:pPr>
        <w:ind w:left="2143" w:hanging="1008"/>
      </w:pPr>
      <w:rPr>
        <w:rFonts w:ascii="Times New Roman" w:hAnsi="Times New Roman" w:hint="default"/>
        <w:b w:val="0"/>
        <w:i/>
        <w:sz w:val="24"/>
        <w:u w:val="single"/>
      </w:rPr>
    </w:lvl>
    <w:lvl w:ilvl="5">
      <w:start w:val="1"/>
      <w:numFmt w:val="lowerLetter"/>
      <w:pStyle w:val="Titre6"/>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9BB6CCE"/>
    <w:multiLevelType w:val="hybridMultilevel"/>
    <w:tmpl w:val="D4601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D242D3"/>
    <w:multiLevelType w:val="hybridMultilevel"/>
    <w:tmpl w:val="D1BCBB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C9A1196"/>
    <w:multiLevelType w:val="hybridMultilevel"/>
    <w:tmpl w:val="1BD638BE"/>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57441BFE">
      <w:numFmt w:val="bullet"/>
      <w:lvlText w:val="·"/>
      <w:lvlJc w:val="left"/>
      <w:pPr>
        <w:ind w:left="2160" w:hanging="360"/>
      </w:pPr>
      <w:rPr>
        <w:rFonts w:ascii="Times New Roman" w:eastAsiaTheme="minorHAnsi"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EA61C8"/>
    <w:multiLevelType w:val="hybridMultilevel"/>
    <w:tmpl w:val="F0E89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7776D1"/>
    <w:multiLevelType w:val="hybridMultilevel"/>
    <w:tmpl w:val="0D62BF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18831EB"/>
    <w:multiLevelType w:val="hybridMultilevel"/>
    <w:tmpl w:val="963888CC"/>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11086E"/>
    <w:multiLevelType w:val="multilevel"/>
    <w:tmpl w:val="7D3001DA"/>
    <w:lvl w:ilvl="0">
      <w:start w:val="2"/>
      <w:numFmt w:val="none"/>
      <w:suff w:val="space"/>
      <w:lvlText w:val=""/>
      <w:lvlJc w:val="left"/>
      <w:pPr>
        <w:ind w:left="432" w:hanging="432"/>
      </w:pPr>
      <w:rPr>
        <w:rFonts w:ascii="Times New Roman Gras" w:hAnsi="Times New Roman Gras" w:hint="default"/>
        <w:b/>
        <w:i/>
        <w:sz w:val="56"/>
        <w:u w:val="single"/>
      </w:rPr>
    </w:lvl>
    <w:lvl w:ilvl="1">
      <w:start w:val="2"/>
      <w:numFmt w:val="decimal"/>
      <w:suff w:val="nothing"/>
      <w:lvlText w:val="ARTICLE DG/%2 - "/>
      <w:lvlJc w:val="left"/>
      <w:pPr>
        <w:ind w:left="576" w:hanging="576"/>
      </w:pPr>
      <w:rPr>
        <w:rFonts w:ascii="Times New Roman Gras" w:hAnsi="Times New Roman Gras" w:hint="default"/>
        <w:b/>
        <w:i w:val="0"/>
        <w:sz w:val="28"/>
        <w:u w:val="single"/>
      </w:rPr>
    </w:lvl>
    <w:lvl w:ilvl="2">
      <w:start w:val="1"/>
      <w:numFmt w:val="decimal"/>
      <w:suff w:val="nothing"/>
      <w:lvlText w:val="DG/%2.%3 - "/>
      <w:lvlJc w:val="left"/>
      <w:pPr>
        <w:ind w:left="1146" w:firstLine="698"/>
      </w:pPr>
      <w:rPr>
        <w:rFonts w:ascii="Times New Roman Gras" w:hAnsi="Times New Roman Gras" w:hint="default"/>
        <w:b/>
        <w:i w:val="0"/>
        <w:sz w:val="24"/>
        <w:szCs w:val="24"/>
        <w:u w:val="non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53E24E4"/>
    <w:multiLevelType w:val="hybridMultilevel"/>
    <w:tmpl w:val="DEC26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5C30B26"/>
    <w:multiLevelType w:val="hybridMultilevel"/>
    <w:tmpl w:val="AADA18FC"/>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5D84366"/>
    <w:multiLevelType w:val="hybridMultilevel"/>
    <w:tmpl w:val="E80461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5A35DE"/>
    <w:multiLevelType w:val="hybridMultilevel"/>
    <w:tmpl w:val="A508AD42"/>
    <w:lvl w:ilvl="0" w:tplc="040C0001">
      <w:start w:val="1"/>
      <w:numFmt w:val="bullet"/>
      <w:lvlText w:val=""/>
      <w:lvlJc w:val="left"/>
      <w:pPr>
        <w:ind w:left="2520" w:hanging="360"/>
      </w:pPr>
      <w:rPr>
        <w:rFonts w:ascii="Symbol" w:hAnsi="Symbol"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32" w15:restartNumberingAfterBreak="0">
    <w:nsid w:val="468C3271"/>
    <w:multiLevelType w:val="hybridMultilevel"/>
    <w:tmpl w:val="6FB4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6B377A9"/>
    <w:multiLevelType w:val="hybridMultilevel"/>
    <w:tmpl w:val="E1843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84D066C"/>
    <w:multiLevelType w:val="hybridMultilevel"/>
    <w:tmpl w:val="3EACCBE6"/>
    <w:lvl w:ilvl="0" w:tplc="FFFFFFFF">
      <w:numFmt w:val="bullet"/>
      <w:lvlText w:val="-"/>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4A99111A"/>
    <w:multiLevelType w:val="hybridMultilevel"/>
    <w:tmpl w:val="8E2CC2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BA12A6B"/>
    <w:multiLevelType w:val="hybridMultilevel"/>
    <w:tmpl w:val="2FBC8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C1A570B"/>
    <w:multiLevelType w:val="hybridMultilevel"/>
    <w:tmpl w:val="365CB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E3E77B7"/>
    <w:multiLevelType w:val="hybridMultilevel"/>
    <w:tmpl w:val="FFBA2FEE"/>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006391D"/>
    <w:multiLevelType w:val="multilevel"/>
    <w:tmpl w:val="10D89EEE"/>
    <w:lvl w:ilvl="0">
      <w:start w:val="5"/>
      <w:numFmt w:val="none"/>
      <w:suff w:val="space"/>
      <w:lvlText w:val=""/>
      <w:lvlJc w:val="left"/>
      <w:pPr>
        <w:ind w:left="432" w:hanging="432"/>
      </w:pPr>
      <w:rPr>
        <w:rFonts w:ascii="Times New Roman Gras" w:hAnsi="Times New Roman Gras" w:hint="default"/>
        <w:b/>
        <w:i/>
        <w:sz w:val="56"/>
        <w:u w:val="single"/>
      </w:rPr>
    </w:lvl>
    <w:lvl w:ilvl="1">
      <w:start w:val="6"/>
      <w:numFmt w:val="decimal"/>
      <w:suff w:val="nothing"/>
      <w:lvlText w:val="ARTICLE DG/%2 - "/>
      <w:lvlJc w:val="left"/>
      <w:pPr>
        <w:ind w:left="576" w:hanging="576"/>
      </w:pPr>
      <w:rPr>
        <w:rFonts w:ascii="Times New Roman Gras" w:hAnsi="Times New Roman Gras" w:hint="default"/>
        <w:b/>
        <w:i w:val="0"/>
        <w:sz w:val="28"/>
        <w:u w:val="single"/>
      </w:rPr>
    </w:lvl>
    <w:lvl w:ilvl="2">
      <w:start w:val="1"/>
      <w:numFmt w:val="decimal"/>
      <w:suff w:val="nothing"/>
      <w:lvlText w:val="DG/%2.%3 - "/>
      <w:lvlJc w:val="left"/>
      <w:pPr>
        <w:ind w:left="-698" w:firstLine="698"/>
      </w:pPr>
      <w:rPr>
        <w:rFonts w:ascii="Times New Roman Gras" w:hAnsi="Times New Roman Gras" w:hint="default"/>
        <w:b/>
        <w:i/>
        <w:sz w:val="24"/>
        <w:szCs w:val="24"/>
        <w:u w:val="non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50C6106F"/>
    <w:multiLevelType w:val="hybridMultilevel"/>
    <w:tmpl w:val="FEB03392"/>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2430B64"/>
    <w:multiLevelType w:val="hybridMultilevel"/>
    <w:tmpl w:val="C8FCDED0"/>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8908BE"/>
    <w:multiLevelType w:val="hybridMultilevel"/>
    <w:tmpl w:val="FD7E5D2A"/>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941B1A"/>
    <w:multiLevelType w:val="hybridMultilevel"/>
    <w:tmpl w:val="8F7049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4DB124C"/>
    <w:multiLevelType w:val="hybridMultilevel"/>
    <w:tmpl w:val="5F00E990"/>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75944BC"/>
    <w:multiLevelType w:val="multilevel"/>
    <w:tmpl w:val="51941F06"/>
    <w:lvl w:ilvl="0">
      <w:start w:val="7"/>
      <w:numFmt w:val="none"/>
      <w:suff w:val="space"/>
      <w:lvlText w:val=""/>
      <w:lvlJc w:val="left"/>
      <w:pPr>
        <w:ind w:left="432" w:hanging="432"/>
      </w:pPr>
      <w:rPr>
        <w:rFonts w:ascii="Times New Roman Gras" w:hAnsi="Times New Roman Gras" w:hint="default"/>
        <w:b/>
        <w:i/>
        <w:sz w:val="56"/>
        <w:u w:val="single"/>
      </w:rPr>
    </w:lvl>
    <w:lvl w:ilvl="1">
      <w:start w:val="2"/>
      <w:numFmt w:val="decimal"/>
      <w:suff w:val="nothing"/>
      <w:lvlText w:val="ARTICLE DG/%2 - "/>
      <w:lvlJc w:val="left"/>
      <w:pPr>
        <w:ind w:left="576" w:hanging="576"/>
      </w:pPr>
      <w:rPr>
        <w:rFonts w:ascii="Times New Roman Gras" w:hAnsi="Times New Roman Gras" w:hint="default"/>
        <w:b/>
        <w:i w:val="0"/>
        <w:sz w:val="28"/>
        <w:u w:val="single"/>
      </w:rPr>
    </w:lvl>
    <w:lvl w:ilvl="2">
      <w:start w:val="2"/>
      <w:numFmt w:val="decimal"/>
      <w:suff w:val="nothing"/>
      <w:lvlText w:val="DG/%2.%3 - "/>
      <w:lvlJc w:val="left"/>
      <w:pPr>
        <w:ind w:left="720" w:firstLine="698"/>
      </w:pPr>
      <w:rPr>
        <w:rFonts w:ascii="Times New Roman Gras" w:hAnsi="Times New Roman Gras" w:hint="default"/>
        <w:b/>
        <w:i w:val="0"/>
        <w:sz w:val="28"/>
        <w:szCs w:val="26"/>
        <w:u w:val="singl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575C1F1E"/>
    <w:multiLevelType w:val="hybridMultilevel"/>
    <w:tmpl w:val="1534E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8882AAD"/>
    <w:multiLevelType w:val="hybridMultilevel"/>
    <w:tmpl w:val="22D4A9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BAC1F33"/>
    <w:multiLevelType w:val="multilevel"/>
    <w:tmpl w:val="08620BA2"/>
    <w:lvl w:ilvl="0">
      <w:start w:val="1"/>
      <w:numFmt w:val="none"/>
      <w:suff w:val="space"/>
      <w:lvlText w:val=""/>
      <w:lvlJc w:val="left"/>
      <w:pPr>
        <w:ind w:left="432" w:hanging="432"/>
      </w:pPr>
      <w:rPr>
        <w:rFonts w:ascii="Times New Roman Gras" w:hAnsi="Times New Roman Gras" w:hint="default"/>
        <w:b/>
        <w:i/>
        <w:sz w:val="56"/>
        <w:u w:val="single"/>
      </w:rPr>
    </w:lvl>
    <w:lvl w:ilvl="1">
      <w:start w:val="1"/>
      <w:numFmt w:val="decimal"/>
      <w:suff w:val="nothing"/>
      <w:lvlText w:val="ARTICLE DG/%2 - "/>
      <w:lvlJc w:val="left"/>
      <w:pPr>
        <w:ind w:left="576" w:hanging="576"/>
      </w:pPr>
      <w:rPr>
        <w:rFonts w:ascii="Times New Roman Gras" w:hAnsi="Times New Roman Gras" w:hint="default"/>
        <w:b/>
        <w:i w:val="0"/>
        <w:sz w:val="28"/>
        <w:u w:val="single"/>
      </w:rPr>
    </w:lvl>
    <w:lvl w:ilvl="2">
      <w:start w:val="1"/>
      <w:numFmt w:val="decimal"/>
      <w:suff w:val="nothing"/>
      <w:lvlText w:val="DG/%2.%3 - "/>
      <w:lvlJc w:val="left"/>
      <w:pPr>
        <w:ind w:left="720" w:firstLine="698"/>
      </w:pPr>
      <w:rPr>
        <w:rFonts w:ascii="Times New Roman Gras" w:hAnsi="Times New Roman Gras" w:hint="default"/>
        <w:b/>
        <w:i w:val="0"/>
        <w:sz w:val="28"/>
        <w:szCs w:val="26"/>
        <w:u w:val="singl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5BB462D7"/>
    <w:multiLevelType w:val="hybridMultilevel"/>
    <w:tmpl w:val="1C843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CC069D1"/>
    <w:multiLevelType w:val="hybridMultilevel"/>
    <w:tmpl w:val="74CC3716"/>
    <w:lvl w:ilvl="0" w:tplc="8DCAFD24">
      <w:start w:val="1"/>
      <w:numFmt w:val="bullet"/>
      <w:lvlText w:val=""/>
      <w:lvlJc w:val="left"/>
      <w:pPr>
        <w:ind w:left="502"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D4A28B7"/>
    <w:multiLevelType w:val="hybridMultilevel"/>
    <w:tmpl w:val="7D244FEE"/>
    <w:lvl w:ilvl="0" w:tplc="05722188">
      <w:start w:val="1"/>
      <w:numFmt w:val="bullet"/>
      <w:pStyle w:val="6-listepuceniv4DCE"/>
      <w:lvlText w:val=""/>
      <w:legacy w:legacy="1" w:legacySpace="120" w:legacyIndent="360"/>
      <w:lvlJc w:val="left"/>
      <w:pPr>
        <w:ind w:left="2345"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DD0446D"/>
    <w:multiLevelType w:val="hybridMultilevel"/>
    <w:tmpl w:val="BB4C0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E286707"/>
    <w:multiLevelType w:val="hybridMultilevel"/>
    <w:tmpl w:val="7464BE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048632D"/>
    <w:multiLevelType w:val="hybridMultilevel"/>
    <w:tmpl w:val="70A29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19D196C"/>
    <w:multiLevelType w:val="hybridMultilevel"/>
    <w:tmpl w:val="CAA6CB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2011A1D"/>
    <w:multiLevelType w:val="hybridMultilevel"/>
    <w:tmpl w:val="99A601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2941D0B"/>
    <w:multiLevelType w:val="multilevel"/>
    <w:tmpl w:val="1E4CCE26"/>
    <w:lvl w:ilvl="0">
      <w:start w:val="1"/>
      <w:numFmt w:val="none"/>
      <w:suff w:val="space"/>
      <w:lvlText w:val=""/>
      <w:lvlJc w:val="left"/>
      <w:pPr>
        <w:ind w:left="432" w:hanging="432"/>
      </w:pPr>
      <w:rPr>
        <w:rFonts w:ascii="Times New Roman Gras" w:hAnsi="Times New Roman Gras" w:hint="default"/>
        <w:b/>
        <w:i/>
        <w:sz w:val="56"/>
        <w:u w:val="single"/>
      </w:rPr>
    </w:lvl>
    <w:lvl w:ilvl="1">
      <w:start w:val="1"/>
      <w:numFmt w:val="decimal"/>
      <w:suff w:val="nothing"/>
      <w:lvlText w:val="ARTICLE SOL/%2 - "/>
      <w:lvlJc w:val="left"/>
      <w:pPr>
        <w:ind w:left="576" w:hanging="576"/>
      </w:pPr>
      <w:rPr>
        <w:rFonts w:ascii="Times New Roman Gras" w:hAnsi="Times New Roman Gras" w:hint="default"/>
        <w:b/>
        <w:i w:val="0"/>
        <w:sz w:val="28"/>
        <w:u w:val="single"/>
      </w:rPr>
    </w:lvl>
    <w:lvl w:ilvl="2">
      <w:start w:val="1"/>
      <w:numFmt w:val="decimal"/>
      <w:suff w:val="nothing"/>
      <w:lvlText w:val="SOL/%2.%3 - "/>
      <w:lvlJc w:val="left"/>
      <w:pPr>
        <w:ind w:left="720" w:firstLine="698"/>
      </w:pPr>
      <w:rPr>
        <w:rFonts w:ascii="Times New Roman Gras" w:hAnsi="Times New Roman Gras" w:hint="default"/>
        <w:b/>
        <w:i w:val="0"/>
        <w:sz w:val="28"/>
        <w:szCs w:val="26"/>
        <w:u w:val="single"/>
      </w:rPr>
    </w:lvl>
    <w:lvl w:ilvl="3">
      <w:start w:val="1"/>
      <w:numFmt w:val="decimal"/>
      <w:suff w:val="nothing"/>
      <w:lvlText w:val="SOL/%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SOL/%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8" w15:restartNumberingAfterBreak="0">
    <w:nsid w:val="674A621D"/>
    <w:multiLevelType w:val="hybridMultilevel"/>
    <w:tmpl w:val="9F2613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99131A"/>
    <w:multiLevelType w:val="hybridMultilevel"/>
    <w:tmpl w:val="B544A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B10187B"/>
    <w:multiLevelType w:val="hybridMultilevel"/>
    <w:tmpl w:val="2F228986"/>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E2B4948"/>
    <w:multiLevelType w:val="multilevel"/>
    <w:tmpl w:val="45B0E89E"/>
    <w:lvl w:ilvl="0">
      <w:start w:val="3"/>
      <w:numFmt w:val="none"/>
      <w:suff w:val="space"/>
      <w:lvlText w:val=""/>
      <w:lvlJc w:val="left"/>
      <w:pPr>
        <w:ind w:left="432" w:hanging="432"/>
      </w:pPr>
      <w:rPr>
        <w:rFonts w:ascii="Times New Roman Gras" w:hAnsi="Times New Roman Gras" w:hint="default"/>
        <w:b/>
        <w:i/>
        <w:sz w:val="56"/>
        <w:u w:val="single"/>
      </w:rPr>
    </w:lvl>
    <w:lvl w:ilvl="1">
      <w:start w:val="3"/>
      <w:numFmt w:val="decimal"/>
      <w:suff w:val="nothing"/>
      <w:lvlText w:val="ARTICLE DG/%2 - "/>
      <w:lvlJc w:val="left"/>
      <w:pPr>
        <w:ind w:left="576" w:hanging="576"/>
      </w:pPr>
      <w:rPr>
        <w:rFonts w:ascii="Times New Roman Gras" w:hAnsi="Times New Roman Gras" w:hint="default"/>
        <w:b/>
        <w:i w:val="0"/>
        <w:sz w:val="28"/>
        <w:u w:val="single"/>
      </w:rPr>
    </w:lvl>
    <w:lvl w:ilvl="2">
      <w:start w:val="1"/>
      <w:numFmt w:val="decimal"/>
      <w:suff w:val="nothing"/>
      <w:lvlText w:val="DG/%2.%3 - "/>
      <w:lvlJc w:val="left"/>
      <w:pPr>
        <w:ind w:left="-698" w:firstLine="698"/>
      </w:pPr>
      <w:rPr>
        <w:rFonts w:ascii="Times New Roman Gras" w:hAnsi="Times New Roman Gras" w:hint="default"/>
        <w:b/>
        <w:i/>
        <w:sz w:val="24"/>
        <w:szCs w:val="24"/>
        <w:u w:val="non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non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F7D65A6"/>
    <w:multiLevelType w:val="hybridMultilevel"/>
    <w:tmpl w:val="B3206446"/>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3154130"/>
    <w:multiLevelType w:val="hybridMultilevel"/>
    <w:tmpl w:val="10CE0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54B1EB3"/>
    <w:multiLevelType w:val="hybridMultilevel"/>
    <w:tmpl w:val="44FCCDF4"/>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5" w15:restartNumberingAfterBreak="0">
    <w:nsid w:val="7D474E75"/>
    <w:multiLevelType w:val="hybridMultilevel"/>
    <w:tmpl w:val="79B825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57"/>
    <w:lvlOverride w:ilvl="0">
      <w:lvl w:ilvl="0">
        <w:start w:val="1"/>
        <w:numFmt w:val="none"/>
        <w:suff w:val="space"/>
        <w:lvlText w:val=""/>
        <w:lvlJc w:val="left"/>
        <w:pPr>
          <w:ind w:left="432" w:hanging="432"/>
        </w:pPr>
        <w:rPr>
          <w:rFonts w:ascii="Times New Roman Gras" w:hAnsi="Times New Roman Gras" w:hint="default"/>
          <w:b/>
          <w:i/>
          <w:sz w:val="56"/>
          <w:u w:val="single"/>
        </w:rPr>
      </w:lvl>
    </w:lvlOverride>
    <w:lvlOverride w:ilvl="1">
      <w:lvl w:ilvl="1">
        <w:start w:val="1"/>
        <w:numFmt w:val="decimal"/>
        <w:suff w:val="nothing"/>
        <w:lvlText w:val="ARTICLE DG/%2 - "/>
        <w:lvlJc w:val="left"/>
        <w:pPr>
          <w:ind w:left="576" w:hanging="576"/>
        </w:pPr>
        <w:rPr>
          <w:rFonts w:ascii="Times New Roman Gras" w:hAnsi="Times New Roman Gras" w:hint="default"/>
          <w:b/>
          <w:i w:val="0"/>
          <w:sz w:val="28"/>
          <w:u w:val="single"/>
        </w:rPr>
      </w:lvl>
    </w:lvlOverride>
    <w:lvlOverride w:ilvl="2">
      <w:lvl w:ilvl="2">
        <w:start w:val="1"/>
        <w:numFmt w:val="decimal"/>
        <w:suff w:val="nothing"/>
        <w:lvlText w:val="DG/%2.%3 - "/>
        <w:lvlJc w:val="left"/>
        <w:pPr>
          <w:ind w:left="1146" w:firstLine="698"/>
        </w:pPr>
        <w:rPr>
          <w:rFonts w:ascii="Times New Roman Gras" w:hAnsi="Times New Roman Gras" w:hint="default"/>
          <w:b/>
          <w:i w:val="0"/>
          <w:sz w:val="24"/>
          <w:szCs w:val="24"/>
          <w:u w:val="none"/>
        </w:rPr>
      </w:lvl>
    </w:lvlOverride>
    <w:lvlOverride w:ilvl="3">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Override>
    <w:lvlOverride w:ilvl="4">
      <w:lvl w:ilvl="4">
        <w:start w:val="1"/>
        <w:numFmt w:val="decimal"/>
        <w:suff w:val="nothing"/>
        <w:lvlText w:val="DG/%2.%3.%4.%5 - "/>
        <w:lvlJc w:val="left"/>
        <w:pPr>
          <w:ind w:left="2143" w:hanging="1008"/>
        </w:pPr>
        <w:rPr>
          <w:rFonts w:ascii="Times New Roman" w:hAnsi="Times New Roman" w:hint="default"/>
          <w:b w:val="0"/>
          <w:i/>
          <w:sz w:val="24"/>
          <w:u w:val="single"/>
        </w:rPr>
      </w:lvl>
    </w:lvlOverride>
    <w:lvlOverride w:ilvl="5">
      <w:lvl w:ilvl="5">
        <w:start w:val="1"/>
        <w:numFmt w:val="lowerLetter"/>
        <w:suff w:val="space"/>
        <w:lvlText w:val="%6."/>
        <w:lvlJc w:val="left"/>
        <w:pPr>
          <w:ind w:left="284" w:firstLine="1701"/>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
    <w:abstractNumId w:val="15"/>
  </w:num>
  <w:num w:numId="5">
    <w:abstractNumId w:val="27"/>
  </w:num>
  <w:num w:numId="6">
    <w:abstractNumId w:val="8"/>
  </w:num>
  <w:num w:numId="7">
    <w:abstractNumId w:val="3"/>
  </w:num>
  <w:num w:numId="8">
    <w:abstractNumId w:val="54"/>
  </w:num>
  <w:num w:numId="9">
    <w:abstractNumId w:val="13"/>
  </w:num>
  <w:num w:numId="10">
    <w:abstractNumId w:val="4"/>
  </w:num>
  <w:num w:numId="11">
    <w:abstractNumId w:val="33"/>
  </w:num>
  <w:num w:numId="12">
    <w:abstractNumId w:val="24"/>
  </w:num>
  <w:num w:numId="13">
    <w:abstractNumId w:val="64"/>
  </w:num>
  <w:num w:numId="14">
    <w:abstractNumId w:val="50"/>
  </w:num>
  <w:num w:numId="15">
    <w:abstractNumId w:val="61"/>
  </w:num>
  <w:num w:numId="16">
    <w:abstractNumId w:val="46"/>
  </w:num>
  <w:num w:numId="17">
    <w:abstractNumId w:val="32"/>
  </w:num>
  <w:num w:numId="18">
    <w:abstractNumId w:val="43"/>
  </w:num>
  <w:num w:numId="19">
    <w:abstractNumId w:val="1"/>
  </w:num>
  <w:num w:numId="20">
    <w:abstractNumId w:val="56"/>
  </w:num>
  <w:num w:numId="21">
    <w:abstractNumId w:val="45"/>
  </w:num>
  <w:num w:numId="22">
    <w:abstractNumId w:val="7"/>
  </w:num>
  <w:num w:numId="23">
    <w:abstractNumId w:val="59"/>
  </w:num>
  <w:num w:numId="24">
    <w:abstractNumId w:val="47"/>
  </w:num>
  <w:num w:numId="25">
    <w:abstractNumId w:val="2"/>
  </w:num>
  <w:num w:numId="26">
    <w:abstractNumId w:val="65"/>
  </w:num>
  <w:num w:numId="27">
    <w:abstractNumId w:val="18"/>
  </w:num>
  <w:num w:numId="28">
    <w:abstractNumId w:val="0"/>
  </w:num>
  <w:num w:numId="29">
    <w:abstractNumId w:val="36"/>
  </w:num>
  <w:num w:numId="30">
    <w:abstractNumId w:val="37"/>
  </w:num>
  <w:num w:numId="31">
    <w:abstractNumId w:val="49"/>
  </w:num>
  <w:num w:numId="32">
    <w:abstractNumId w:val="22"/>
  </w:num>
  <w:num w:numId="33">
    <w:abstractNumId w:val="51"/>
  </w:num>
  <w:num w:numId="34">
    <w:abstractNumId w:val="23"/>
  </w:num>
  <w:num w:numId="35">
    <w:abstractNumId w:val="44"/>
  </w:num>
  <w:num w:numId="36">
    <w:abstractNumId w:val="40"/>
  </w:num>
  <w:num w:numId="37">
    <w:abstractNumId w:val="10"/>
  </w:num>
  <w:num w:numId="38">
    <w:abstractNumId w:val="11"/>
  </w:num>
  <w:num w:numId="39">
    <w:abstractNumId w:val="41"/>
  </w:num>
  <w:num w:numId="40">
    <w:abstractNumId w:val="34"/>
  </w:num>
  <w:num w:numId="41">
    <w:abstractNumId w:val="12"/>
  </w:num>
  <w:num w:numId="42">
    <w:abstractNumId w:val="9"/>
  </w:num>
  <w:num w:numId="43">
    <w:abstractNumId w:val="14"/>
  </w:num>
  <w:num w:numId="44">
    <w:abstractNumId w:val="42"/>
  </w:num>
  <w:num w:numId="45">
    <w:abstractNumId w:val="19"/>
  </w:num>
  <w:num w:numId="46">
    <w:abstractNumId w:val="62"/>
  </w:num>
  <w:num w:numId="47">
    <w:abstractNumId w:val="28"/>
  </w:num>
  <w:num w:numId="48">
    <w:abstractNumId w:val="39"/>
  </w:num>
  <w:num w:numId="49">
    <w:abstractNumId w:val="17"/>
  </w:num>
  <w:num w:numId="50">
    <w:abstractNumId w:val="35"/>
  </w:num>
  <w:num w:numId="51">
    <w:abstractNumId w:val="30"/>
  </w:num>
  <w:num w:numId="52">
    <w:abstractNumId w:val="63"/>
  </w:num>
  <w:num w:numId="53">
    <w:abstractNumId w:val="52"/>
  </w:num>
  <w:num w:numId="54">
    <w:abstractNumId w:val="25"/>
  </w:num>
  <w:num w:numId="55">
    <w:abstractNumId w:val="6"/>
  </w:num>
  <w:num w:numId="56">
    <w:abstractNumId w:val="55"/>
  </w:num>
  <w:num w:numId="57">
    <w:abstractNumId w:val="21"/>
  </w:num>
  <w:num w:numId="58">
    <w:abstractNumId w:val="38"/>
  </w:num>
  <w:num w:numId="59">
    <w:abstractNumId w:val="60"/>
  </w:num>
  <w:num w:numId="60">
    <w:abstractNumId w:val="16"/>
  </w:num>
  <w:num w:numId="61">
    <w:abstractNumId w:val="58"/>
  </w:num>
  <w:num w:numId="62">
    <w:abstractNumId w:val="29"/>
  </w:num>
  <w:num w:numId="63">
    <w:abstractNumId w:val="53"/>
  </w:num>
  <w:num w:numId="64">
    <w:abstractNumId w:val="31"/>
  </w:num>
  <w:num w:numId="65">
    <w:abstractNumId w:val="26"/>
  </w:num>
  <w:num w:numId="66">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B54"/>
    <w:rsid w:val="000032D1"/>
    <w:rsid w:val="000037B7"/>
    <w:rsid w:val="000044F6"/>
    <w:rsid w:val="0000541F"/>
    <w:rsid w:val="000064FF"/>
    <w:rsid w:val="00006940"/>
    <w:rsid w:val="00006B59"/>
    <w:rsid w:val="0000715D"/>
    <w:rsid w:val="00011053"/>
    <w:rsid w:val="00013160"/>
    <w:rsid w:val="00014DB9"/>
    <w:rsid w:val="00015974"/>
    <w:rsid w:val="0001659C"/>
    <w:rsid w:val="00023306"/>
    <w:rsid w:val="00026B40"/>
    <w:rsid w:val="00031BD9"/>
    <w:rsid w:val="0003576A"/>
    <w:rsid w:val="00040E18"/>
    <w:rsid w:val="00044C88"/>
    <w:rsid w:val="00046647"/>
    <w:rsid w:val="00052E00"/>
    <w:rsid w:val="00054DD4"/>
    <w:rsid w:val="00055E34"/>
    <w:rsid w:val="00055F03"/>
    <w:rsid w:val="000566FE"/>
    <w:rsid w:val="000573D9"/>
    <w:rsid w:val="00063E16"/>
    <w:rsid w:val="0006407E"/>
    <w:rsid w:val="00064E36"/>
    <w:rsid w:val="00065004"/>
    <w:rsid w:val="00066A1F"/>
    <w:rsid w:val="00066CB9"/>
    <w:rsid w:val="0006793F"/>
    <w:rsid w:val="000704F0"/>
    <w:rsid w:val="000705F8"/>
    <w:rsid w:val="000723EE"/>
    <w:rsid w:val="00072CE8"/>
    <w:rsid w:val="000735E7"/>
    <w:rsid w:val="0007376F"/>
    <w:rsid w:val="00074B54"/>
    <w:rsid w:val="0007789F"/>
    <w:rsid w:val="00081F2A"/>
    <w:rsid w:val="000824DA"/>
    <w:rsid w:val="000830F2"/>
    <w:rsid w:val="00085950"/>
    <w:rsid w:val="00085EA4"/>
    <w:rsid w:val="00091606"/>
    <w:rsid w:val="00091CF6"/>
    <w:rsid w:val="00093D96"/>
    <w:rsid w:val="00095FE5"/>
    <w:rsid w:val="000964B1"/>
    <w:rsid w:val="000A0540"/>
    <w:rsid w:val="000A16C7"/>
    <w:rsid w:val="000A1D18"/>
    <w:rsid w:val="000A22D7"/>
    <w:rsid w:val="000A6210"/>
    <w:rsid w:val="000A6C59"/>
    <w:rsid w:val="000B7A8C"/>
    <w:rsid w:val="000C1438"/>
    <w:rsid w:val="000C192E"/>
    <w:rsid w:val="000C5BE9"/>
    <w:rsid w:val="000C5BFA"/>
    <w:rsid w:val="000D6DD1"/>
    <w:rsid w:val="000D7A3D"/>
    <w:rsid w:val="000E273B"/>
    <w:rsid w:val="000E42DB"/>
    <w:rsid w:val="000E5C05"/>
    <w:rsid w:val="000F04AC"/>
    <w:rsid w:val="000F2576"/>
    <w:rsid w:val="000F51D4"/>
    <w:rsid w:val="000F7B49"/>
    <w:rsid w:val="00100576"/>
    <w:rsid w:val="00102071"/>
    <w:rsid w:val="0010314A"/>
    <w:rsid w:val="00103D1D"/>
    <w:rsid w:val="00105B45"/>
    <w:rsid w:val="00110A71"/>
    <w:rsid w:val="00110CB3"/>
    <w:rsid w:val="001135D2"/>
    <w:rsid w:val="00113BEB"/>
    <w:rsid w:val="00115456"/>
    <w:rsid w:val="0011624E"/>
    <w:rsid w:val="00117646"/>
    <w:rsid w:val="0012003C"/>
    <w:rsid w:val="0012348E"/>
    <w:rsid w:val="0012364C"/>
    <w:rsid w:val="00125976"/>
    <w:rsid w:val="00126053"/>
    <w:rsid w:val="00132405"/>
    <w:rsid w:val="001332B3"/>
    <w:rsid w:val="00141105"/>
    <w:rsid w:val="00147C19"/>
    <w:rsid w:val="0015097C"/>
    <w:rsid w:val="00153E99"/>
    <w:rsid w:val="00157D24"/>
    <w:rsid w:val="00157F28"/>
    <w:rsid w:val="00160E7F"/>
    <w:rsid w:val="00166D0B"/>
    <w:rsid w:val="001729B8"/>
    <w:rsid w:val="00173AE4"/>
    <w:rsid w:val="001760E6"/>
    <w:rsid w:val="00176BA0"/>
    <w:rsid w:val="0018045C"/>
    <w:rsid w:val="0018116F"/>
    <w:rsid w:val="001811A9"/>
    <w:rsid w:val="00182958"/>
    <w:rsid w:val="0018557B"/>
    <w:rsid w:val="001878CA"/>
    <w:rsid w:val="001904CF"/>
    <w:rsid w:val="00190C6A"/>
    <w:rsid w:val="001910EF"/>
    <w:rsid w:val="0019128F"/>
    <w:rsid w:val="00192425"/>
    <w:rsid w:val="00192569"/>
    <w:rsid w:val="001958DF"/>
    <w:rsid w:val="00195AFB"/>
    <w:rsid w:val="001966D0"/>
    <w:rsid w:val="0019689F"/>
    <w:rsid w:val="001A1E5D"/>
    <w:rsid w:val="001A40C9"/>
    <w:rsid w:val="001A508A"/>
    <w:rsid w:val="001B0945"/>
    <w:rsid w:val="001B1AA3"/>
    <w:rsid w:val="001B4019"/>
    <w:rsid w:val="001B4982"/>
    <w:rsid w:val="001B6513"/>
    <w:rsid w:val="001B7DAB"/>
    <w:rsid w:val="001B7FF8"/>
    <w:rsid w:val="001C15CC"/>
    <w:rsid w:val="001C3881"/>
    <w:rsid w:val="001C3C77"/>
    <w:rsid w:val="001C5D9F"/>
    <w:rsid w:val="001C727A"/>
    <w:rsid w:val="001D0339"/>
    <w:rsid w:val="001D0714"/>
    <w:rsid w:val="001D0B26"/>
    <w:rsid w:val="001D11E0"/>
    <w:rsid w:val="001D150C"/>
    <w:rsid w:val="001D31E1"/>
    <w:rsid w:val="001D7241"/>
    <w:rsid w:val="001D780A"/>
    <w:rsid w:val="001E22CB"/>
    <w:rsid w:val="001E2D3C"/>
    <w:rsid w:val="001E6156"/>
    <w:rsid w:val="001F0288"/>
    <w:rsid w:val="001F3849"/>
    <w:rsid w:val="001F565D"/>
    <w:rsid w:val="001F7534"/>
    <w:rsid w:val="00200490"/>
    <w:rsid w:val="00201FD5"/>
    <w:rsid w:val="00202002"/>
    <w:rsid w:val="00205F74"/>
    <w:rsid w:val="00206C5E"/>
    <w:rsid w:val="00207A8E"/>
    <w:rsid w:val="002120FB"/>
    <w:rsid w:val="002121CC"/>
    <w:rsid w:val="00215248"/>
    <w:rsid w:val="002162A3"/>
    <w:rsid w:val="002177CF"/>
    <w:rsid w:val="00224C76"/>
    <w:rsid w:val="00226B59"/>
    <w:rsid w:val="0023038A"/>
    <w:rsid w:val="00233F5E"/>
    <w:rsid w:val="00236927"/>
    <w:rsid w:val="00236FDF"/>
    <w:rsid w:val="00241156"/>
    <w:rsid w:val="00243D77"/>
    <w:rsid w:val="00246462"/>
    <w:rsid w:val="00251108"/>
    <w:rsid w:val="0025181B"/>
    <w:rsid w:val="00251A01"/>
    <w:rsid w:val="002533B8"/>
    <w:rsid w:val="00253BC0"/>
    <w:rsid w:val="002621EF"/>
    <w:rsid w:val="00263EA4"/>
    <w:rsid w:val="00264F38"/>
    <w:rsid w:val="002662F4"/>
    <w:rsid w:val="00272CA5"/>
    <w:rsid w:val="0027368D"/>
    <w:rsid w:val="002755A6"/>
    <w:rsid w:val="002766AE"/>
    <w:rsid w:val="00276884"/>
    <w:rsid w:val="00276B5E"/>
    <w:rsid w:val="002777BC"/>
    <w:rsid w:val="00282D2D"/>
    <w:rsid w:val="00286394"/>
    <w:rsid w:val="00287330"/>
    <w:rsid w:val="00291B3C"/>
    <w:rsid w:val="00294431"/>
    <w:rsid w:val="00295C9E"/>
    <w:rsid w:val="00296C3F"/>
    <w:rsid w:val="00297996"/>
    <w:rsid w:val="002A02E7"/>
    <w:rsid w:val="002A1C8F"/>
    <w:rsid w:val="002A3960"/>
    <w:rsid w:val="002A6537"/>
    <w:rsid w:val="002A7587"/>
    <w:rsid w:val="002B0407"/>
    <w:rsid w:val="002B0F18"/>
    <w:rsid w:val="002B180E"/>
    <w:rsid w:val="002B6636"/>
    <w:rsid w:val="002B74EF"/>
    <w:rsid w:val="002C0C85"/>
    <w:rsid w:val="002C3AFC"/>
    <w:rsid w:val="002C5BEF"/>
    <w:rsid w:val="002D0423"/>
    <w:rsid w:val="002D15DE"/>
    <w:rsid w:val="002D1ABC"/>
    <w:rsid w:val="002D1FA2"/>
    <w:rsid w:val="002D26A5"/>
    <w:rsid w:val="002D4144"/>
    <w:rsid w:val="002D7C2F"/>
    <w:rsid w:val="002E0BD9"/>
    <w:rsid w:val="002E20D9"/>
    <w:rsid w:val="002F1EEA"/>
    <w:rsid w:val="002F2C85"/>
    <w:rsid w:val="002F333C"/>
    <w:rsid w:val="002F5B1B"/>
    <w:rsid w:val="002F5EDA"/>
    <w:rsid w:val="002F6652"/>
    <w:rsid w:val="002F6EBF"/>
    <w:rsid w:val="002F70FA"/>
    <w:rsid w:val="00300DD8"/>
    <w:rsid w:val="00301514"/>
    <w:rsid w:val="0030470A"/>
    <w:rsid w:val="0030609F"/>
    <w:rsid w:val="0031106E"/>
    <w:rsid w:val="003114B3"/>
    <w:rsid w:val="00311F09"/>
    <w:rsid w:val="00312749"/>
    <w:rsid w:val="00312793"/>
    <w:rsid w:val="003128C0"/>
    <w:rsid w:val="00312A49"/>
    <w:rsid w:val="003145A8"/>
    <w:rsid w:val="00316B44"/>
    <w:rsid w:val="00322965"/>
    <w:rsid w:val="00322EA0"/>
    <w:rsid w:val="00323833"/>
    <w:rsid w:val="00323F3F"/>
    <w:rsid w:val="00324041"/>
    <w:rsid w:val="0032475A"/>
    <w:rsid w:val="00330855"/>
    <w:rsid w:val="0033451E"/>
    <w:rsid w:val="00335B6F"/>
    <w:rsid w:val="003364C1"/>
    <w:rsid w:val="00341901"/>
    <w:rsid w:val="0034359A"/>
    <w:rsid w:val="003435FA"/>
    <w:rsid w:val="003441C1"/>
    <w:rsid w:val="00350839"/>
    <w:rsid w:val="003513C3"/>
    <w:rsid w:val="00352695"/>
    <w:rsid w:val="003559E3"/>
    <w:rsid w:val="00360A86"/>
    <w:rsid w:val="0036214F"/>
    <w:rsid w:val="003724EC"/>
    <w:rsid w:val="00372D75"/>
    <w:rsid w:val="0037729D"/>
    <w:rsid w:val="003852C7"/>
    <w:rsid w:val="00385DAD"/>
    <w:rsid w:val="0039078A"/>
    <w:rsid w:val="00391BA1"/>
    <w:rsid w:val="00395220"/>
    <w:rsid w:val="00395DD9"/>
    <w:rsid w:val="003979F1"/>
    <w:rsid w:val="003A25C4"/>
    <w:rsid w:val="003A3F05"/>
    <w:rsid w:val="003A4175"/>
    <w:rsid w:val="003A4E33"/>
    <w:rsid w:val="003A601B"/>
    <w:rsid w:val="003A604E"/>
    <w:rsid w:val="003A6294"/>
    <w:rsid w:val="003B135D"/>
    <w:rsid w:val="003B170A"/>
    <w:rsid w:val="003B1A56"/>
    <w:rsid w:val="003B1BB9"/>
    <w:rsid w:val="003B23C0"/>
    <w:rsid w:val="003B2595"/>
    <w:rsid w:val="003B2DFD"/>
    <w:rsid w:val="003B5B3E"/>
    <w:rsid w:val="003B6D2A"/>
    <w:rsid w:val="003B7E21"/>
    <w:rsid w:val="003C0B47"/>
    <w:rsid w:val="003C19EC"/>
    <w:rsid w:val="003C1C18"/>
    <w:rsid w:val="003C2A2F"/>
    <w:rsid w:val="003C439F"/>
    <w:rsid w:val="003C668E"/>
    <w:rsid w:val="003D0270"/>
    <w:rsid w:val="003D12B5"/>
    <w:rsid w:val="003D2092"/>
    <w:rsid w:val="003D4E1D"/>
    <w:rsid w:val="003D755A"/>
    <w:rsid w:val="003E3874"/>
    <w:rsid w:val="003E56A7"/>
    <w:rsid w:val="003F20C5"/>
    <w:rsid w:val="003F27E8"/>
    <w:rsid w:val="003F3ACF"/>
    <w:rsid w:val="003F3B95"/>
    <w:rsid w:val="003F5D7E"/>
    <w:rsid w:val="003F623A"/>
    <w:rsid w:val="00400FE5"/>
    <w:rsid w:val="004028E4"/>
    <w:rsid w:val="00402E4D"/>
    <w:rsid w:val="00403105"/>
    <w:rsid w:val="004061BC"/>
    <w:rsid w:val="00407637"/>
    <w:rsid w:val="00415D39"/>
    <w:rsid w:val="00417252"/>
    <w:rsid w:val="004175D6"/>
    <w:rsid w:val="00417D91"/>
    <w:rsid w:val="00422AB7"/>
    <w:rsid w:val="00423DCE"/>
    <w:rsid w:val="004251FD"/>
    <w:rsid w:val="00425B2D"/>
    <w:rsid w:val="0043073D"/>
    <w:rsid w:val="00434955"/>
    <w:rsid w:val="00435A24"/>
    <w:rsid w:val="0043667A"/>
    <w:rsid w:val="004403D5"/>
    <w:rsid w:val="00441153"/>
    <w:rsid w:val="00441862"/>
    <w:rsid w:val="00444E16"/>
    <w:rsid w:val="004451CD"/>
    <w:rsid w:val="00447F68"/>
    <w:rsid w:val="00450CFE"/>
    <w:rsid w:val="00451941"/>
    <w:rsid w:val="004532B0"/>
    <w:rsid w:val="00453B4D"/>
    <w:rsid w:val="004544DB"/>
    <w:rsid w:val="004554DC"/>
    <w:rsid w:val="004555E6"/>
    <w:rsid w:val="00456AA3"/>
    <w:rsid w:val="00460012"/>
    <w:rsid w:val="00460D30"/>
    <w:rsid w:val="00460F49"/>
    <w:rsid w:val="00463BF3"/>
    <w:rsid w:val="004661A4"/>
    <w:rsid w:val="00466BBA"/>
    <w:rsid w:val="0046742D"/>
    <w:rsid w:val="004678A3"/>
    <w:rsid w:val="00467E12"/>
    <w:rsid w:val="00472B5B"/>
    <w:rsid w:val="00472DA8"/>
    <w:rsid w:val="004743F6"/>
    <w:rsid w:val="00475A80"/>
    <w:rsid w:val="00476203"/>
    <w:rsid w:val="00477799"/>
    <w:rsid w:val="00477CE9"/>
    <w:rsid w:val="00477EF8"/>
    <w:rsid w:val="00480B02"/>
    <w:rsid w:val="00482432"/>
    <w:rsid w:val="00484392"/>
    <w:rsid w:val="00486CC0"/>
    <w:rsid w:val="00487B38"/>
    <w:rsid w:val="0049020C"/>
    <w:rsid w:val="00490582"/>
    <w:rsid w:val="00490DA8"/>
    <w:rsid w:val="004919B6"/>
    <w:rsid w:val="0049670D"/>
    <w:rsid w:val="00496795"/>
    <w:rsid w:val="004A2777"/>
    <w:rsid w:val="004A2FA3"/>
    <w:rsid w:val="004A5F59"/>
    <w:rsid w:val="004A751E"/>
    <w:rsid w:val="004B1158"/>
    <w:rsid w:val="004B18EE"/>
    <w:rsid w:val="004B2104"/>
    <w:rsid w:val="004B3CA1"/>
    <w:rsid w:val="004B72AB"/>
    <w:rsid w:val="004C3ABE"/>
    <w:rsid w:val="004C45B4"/>
    <w:rsid w:val="004C5D04"/>
    <w:rsid w:val="004C5D3B"/>
    <w:rsid w:val="004C6F91"/>
    <w:rsid w:val="004C7FF0"/>
    <w:rsid w:val="004D1AF3"/>
    <w:rsid w:val="004E2F29"/>
    <w:rsid w:val="004E34B7"/>
    <w:rsid w:val="004E367A"/>
    <w:rsid w:val="004E529C"/>
    <w:rsid w:val="004E6DB8"/>
    <w:rsid w:val="004F14BB"/>
    <w:rsid w:val="004F481A"/>
    <w:rsid w:val="004F4AEF"/>
    <w:rsid w:val="004F4DC5"/>
    <w:rsid w:val="004F590D"/>
    <w:rsid w:val="00500C51"/>
    <w:rsid w:val="00505EB2"/>
    <w:rsid w:val="00507DBF"/>
    <w:rsid w:val="0051033D"/>
    <w:rsid w:val="00510A4C"/>
    <w:rsid w:val="00511299"/>
    <w:rsid w:val="00511D29"/>
    <w:rsid w:val="00514F1D"/>
    <w:rsid w:val="00515BBC"/>
    <w:rsid w:val="00517A5F"/>
    <w:rsid w:val="00517C96"/>
    <w:rsid w:val="00522A9E"/>
    <w:rsid w:val="00524594"/>
    <w:rsid w:val="0052494B"/>
    <w:rsid w:val="00524CA3"/>
    <w:rsid w:val="00525B8D"/>
    <w:rsid w:val="005302A5"/>
    <w:rsid w:val="00530650"/>
    <w:rsid w:val="00530EE4"/>
    <w:rsid w:val="00532F79"/>
    <w:rsid w:val="005334E8"/>
    <w:rsid w:val="00534730"/>
    <w:rsid w:val="00534922"/>
    <w:rsid w:val="00537716"/>
    <w:rsid w:val="00540002"/>
    <w:rsid w:val="00540CC6"/>
    <w:rsid w:val="00545144"/>
    <w:rsid w:val="00546597"/>
    <w:rsid w:val="00552DAF"/>
    <w:rsid w:val="005554D9"/>
    <w:rsid w:val="00557146"/>
    <w:rsid w:val="0056117F"/>
    <w:rsid w:val="00563E0E"/>
    <w:rsid w:val="005664A1"/>
    <w:rsid w:val="00570DF1"/>
    <w:rsid w:val="00574C4A"/>
    <w:rsid w:val="00574DB6"/>
    <w:rsid w:val="00576A3A"/>
    <w:rsid w:val="00580C55"/>
    <w:rsid w:val="00581AC8"/>
    <w:rsid w:val="00583725"/>
    <w:rsid w:val="0058462D"/>
    <w:rsid w:val="00585322"/>
    <w:rsid w:val="005913E4"/>
    <w:rsid w:val="00594377"/>
    <w:rsid w:val="00594AEE"/>
    <w:rsid w:val="005965CC"/>
    <w:rsid w:val="005A0A09"/>
    <w:rsid w:val="005A0F4E"/>
    <w:rsid w:val="005A1881"/>
    <w:rsid w:val="005A27A2"/>
    <w:rsid w:val="005A30DD"/>
    <w:rsid w:val="005A33FB"/>
    <w:rsid w:val="005A730E"/>
    <w:rsid w:val="005B1F10"/>
    <w:rsid w:val="005B1F77"/>
    <w:rsid w:val="005B20D2"/>
    <w:rsid w:val="005B2515"/>
    <w:rsid w:val="005B710E"/>
    <w:rsid w:val="005C023B"/>
    <w:rsid w:val="005C19DB"/>
    <w:rsid w:val="005C1F82"/>
    <w:rsid w:val="005C3E26"/>
    <w:rsid w:val="005C4773"/>
    <w:rsid w:val="005C6F6F"/>
    <w:rsid w:val="005D2573"/>
    <w:rsid w:val="005D50B2"/>
    <w:rsid w:val="005D5FEF"/>
    <w:rsid w:val="005D7A1D"/>
    <w:rsid w:val="005E1FF0"/>
    <w:rsid w:val="005E370C"/>
    <w:rsid w:val="005E3C27"/>
    <w:rsid w:val="005E6395"/>
    <w:rsid w:val="005E720A"/>
    <w:rsid w:val="005F0211"/>
    <w:rsid w:val="005F0433"/>
    <w:rsid w:val="005F143B"/>
    <w:rsid w:val="005F2231"/>
    <w:rsid w:val="005F2E21"/>
    <w:rsid w:val="005F356A"/>
    <w:rsid w:val="005F514F"/>
    <w:rsid w:val="005F698A"/>
    <w:rsid w:val="005F6BA9"/>
    <w:rsid w:val="00602D1C"/>
    <w:rsid w:val="00602E11"/>
    <w:rsid w:val="00605774"/>
    <w:rsid w:val="00607161"/>
    <w:rsid w:val="00610655"/>
    <w:rsid w:val="00610E57"/>
    <w:rsid w:val="0061210B"/>
    <w:rsid w:val="0061284B"/>
    <w:rsid w:val="00613F7E"/>
    <w:rsid w:val="00616E1F"/>
    <w:rsid w:val="00617479"/>
    <w:rsid w:val="00617C53"/>
    <w:rsid w:val="0062061F"/>
    <w:rsid w:val="00621457"/>
    <w:rsid w:val="00621D0C"/>
    <w:rsid w:val="00623A95"/>
    <w:rsid w:val="006245B4"/>
    <w:rsid w:val="00625041"/>
    <w:rsid w:val="00627C71"/>
    <w:rsid w:val="00631CC6"/>
    <w:rsid w:val="006335A5"/>
    <w:rsid w:val="00634EEA"/>
    <w:rsid w:val="0063554F"/>
    <w:rsid w:val="006378C8"/>
    <w:rsid w:val="006407BD"/>
    <w:rsid w:val="006411A8"/>
    <w:rsid w:val="00645C24"/>
    <w:rsid w:val="00647919"/>
    <w:rsid w:val="00651872"/>
    <w:rsid w:val="0065366A"/>
    <w:rsid w:val="006541E2"/>
    <w:rsid w:val="00655291"/>
    <w:rsid w:val="00655BCD"/>
    <w:rsid w:val="006578A8"/>
    <w:rsid w:val="00667766"/>
    <w:rsid w:val="00670570"/>
    <w:rsid w:val="006741C7"/>
    <w:rsid w:val="00681774"/>
    <w:rsid w:val="00681F30"/>
    <w:rsid w:val="00682186"/>
    <w:rsid w:val="006857D9"/>
    <w:rsid w:val="006910B2"/>
    <w:rsid w:val="00695AC2"/>
    <w:rsid w:val="006961EC"/>
    <w:rsid w:val="006970B6"/>
    <w:rsid w:val="00697594"/>
    <w:rsid w:val="006A3B0B"/>
    <w:rsid w:val="006A7695"/>
    <w:rsid w:val="006B22EF"/>
    <w:rsid w:val="006B318F"/>
    <w:rsid w:val="006C0E42"/>
    <w:rsid w:val="006C1F49"/>
    <w:rsid w:val="006C35EE"/>
    <w:rsid w:val="006C716F"/>
    <w:rsid w:val="006D16BB"/>
    <w:rsid w:val="006D5A8C"/>
    <w:rsid w:val="006D7546"/>
    <w:rsid w:val="006E1BFC"/>
    <w:rsid w:val="006E2505"/>
    <w:rsid w:val="006E43F1"/>
    <w:rsid w:val="006E449F"/>
    <w:rsid w:val="006E5360"/>
    <w:rsid w:val="006F2E7D"/>
    <w:rsid w:val="006F2E7F"/>
    <w:rsid w:val="006F4FA8"/>
    <w:rsid w:val="006F7814"/>
    <w:rsid w:val="00703FA7"/>
    <w:rsid w:val="00705ADB"/>
    <w:rsid w:val="00707D3E"/>
    <w:rsid w:val="007111FD"/>
    <w:rsid w:val="00713425"/>
    <w:rsid w:val="00714371"/>
    <w:rsid w:val="00714893"/>
    <w:rsid w:val="00726CBF"/>
    <w:rsid w:val="007276DA"/>
    <w:rsid w:val="007314EE"/>
    <w:rsid w:val="00732312"/>
    <w:rsid w:val="007336CE"/>
    <w:rsid w:val="00736B5B"/>
    <w:rsid w:val="00737707"/>
    <w:rsid w:val="00737BFB"/>
    <w:rsid w:val="00745387"/>
    <w:rsid w:val="00750F87"/>
    <w:rsid w:val="007531EC"/>
    <w:rsid w:val="00753638"/>
    <w:rsid w:val="00753D0F"/>
    <w:rsid w:val="007549F4"/>
    <w:rsid w:val="00754A8E"/>
    <w:rsid w:val="00754CF9"/>
    <w:rsid w:val="0076436D"/>
    <w:rsid w:val="00767E56"/>
    <w:rsid w:val="00770729"/>
    <w:rsid w:val="00770BC8"/>
    <w:rsid w:val="00773A99"/>
    <w:rsid w:val="00775E3D"/>
    <w:rsid w:val="007761DA"/>
    <w:rsid w:val="00776A07"/>
    <w:rsid w:val="00780BEC"/>
    <w:rsid w:val="00782979"/>
    <w:rsid w:val="00784BD1"/>
    <w:rsid w:val="00785E87"/>
    <w:rsid w:val="007904F2"/>
    <w:rsid w:val="00791945"/>
    <w:rsid w:val="007921B7"/>
    <w:rsid w:val="00796998"/>
    <w:rsid w:val="007A4DDD"/>
    <w:rsid w:val="007A53B0"/>
    <w:rsid w:val="007B2A31"/>
    <w:rsid w:val="007B387F"/>
    <w:rsid w:val="007B5018"/>
    <w:rsid w:val="007B61EC"/>
    <w:rsid w:val="007C0613"/>
    <w:rsid w:val="007C3027"/>
    <w:rsid w:val="007C3176"/>
    <w:rsid w:val="007C3785"/>
    <w:rsid w:val="007C5D4C"/>
    <w:rsid w:val="007D0B8A"/>
    <w:rsid w:val="007D17D0"/>
    <w:rsid w:val="007D1F0E"/>
    <w:rsid w:val="007D593F"/>
    <w:rsid w:val="007D6C77"/>
    <w:rsid w:val="007D72AB"/>
    <w:rsid w:val="007E09BF"/>
    <w:rsid w:val="007E11B2"/>
    <w:rsid w:val="007E3470"/>
    <w:rsid w:val="007E55C8"/>
    <w:rsid w:val="007E6C90"/>
    <w:rsid w:val="007F2CA3"/>
    <w:rsid w:val="007F465A"/>
    <w:rsid w:val="008002E1"/>
    <w:rsid w:val="008005DA"/>
    <w:rsid w:val="00804599"/>
    <w:rsid w:val="00806049"/>
    <w:rsid w:val="008063DF"/>
    <w:rsid w:val="00810F88"/>
    <w:rsid w:val="008134E9"/>
    <w:rsid w:val="00817273"/>
    <w:rsid w:val="00817F06"/>
    <w:rsid w:val="008205ED"/>
    <w:rsid w:val="00822499"/>
    <w:rsid w:val="00823278"/>
    <w:rsid w:val="00823625"/>
    <w:rsid w:val="00831B85"/>
    <w:rsid w:val="0083721A"/>
    <w:rsid w:val="00837500"/>
    <w:rsid w:val="008377DF"/>
    <w:rsid w:val="008414C6"/>
    <w:rsid w:val="0084162F"/>
    <w:rsid w:val="00841B33"/>
    <w:rsid w:val="0084360F"/>
    <w:rsid w:val="00843DC7"/>
    <w:rsid w:val="00844383"/>
    <w:rsid w:val="00847E29"/>
    <w:rsid w:val="008501D0"/>
    <w:rsid w:val="0085254A"/>
    <w:rsid w:val="00852760"/>
    <w:rsid w:val="00853A70"/>
    <w:rsid w:val="008566C0"/>
    <w:rsid w:val="0085678C"/>
    <w:rsid w:val="008610B7"/>
    <w:rsid w:val="00864CD8"/>
    <w:rsid w:val="00871504"/>
    <w:rsid w:val="00871920"/>
    <w:rsid w:val="00872D3D"/>
    <w:rsid w:val="00873A26"/>
    <w:rsid w:val="0087594F"/>
    <w:rsid w:val="00884609"/>
    <w:rsid w:val="00886191"/>
    <w:rsid w:val="00887A62"/>
    <w:rsid w:val="00887AD1"/>
    <w:rsid w:val="008901ED"/>
    <w:rsid w:val="00892B31"/>
    <w:rsid w:val="00894FE2"/>
    <w:rsid w:val="0089680B"/>
    <w:rsid w:val="00896A9D"/>
    <w:rsid w:val="008A0575"/>
    <w:rsid w:val="008A11FE"/>
    <w:rsid w:val="008A54F9"/>
    <w:rsid w:val="008B211A"/>
    <w:rsid w:val="008B2CAE"/>
    <w:rsid w:val="008B3E33"/>
    <w:rsid w:val="008B4CA1"/>
    <w:rsid w:val="008B7275"/>
    <w:rsid w:val="008C4C17"/>
    <w:rsid w:val="008C661D"/>
    <w:rsid w:val="008D155A"/>
    <w:rsid w:val="008D638E"/>
    <w:rsid w:val="008D640D"/>
    <w:rsid w:val="008D681D"/>
    <w:rsid w:val="008D6CC0"/>
    <w:rsid w:val="008E03A2"/>
    <w:rsid w:val="008E16A7"/>
    <w:rsid w:val="008E21D9"/>
    <w:rsid w:val="008E26F4"/>
    <w:rsid w:val="008E4549"/>
    <w:rsid w:val="008F3B48"/>
    <w:rsid w:val="00901A4E"/>
    <w:rsid w:val="0090213D"/>
    <w:rsid w:val="00902502"/>
    <w:rsid w:val="009040FE"/>
    <w:rsid w:val="00907F49"/>
    <w:rsid w:val="00913B06"/>
    <w:rsid w:val="00913BE9"/>
    <w:rsid w:val="00915204"/>
    <w:rsid w:val="0091606F"/>
    <w:rsid w:val="00917B61"/>
    <w:rsid w:val="00917CE1"/>
    <w:rsid w:val="0092100E"/>
    <w:rsid w:val="00921A53"/>
    <w:rsid w:val="00925CBE"/>
    <w:rsid w:val="009278FE"/>
    <w:rsid w:val="009303A9"/>
    <w:rsid w:val="00931E15"/>
    <w:rsid w:val="00933FEC"/>
    <w:rsid w:val="00934FDC"/>
    <w:rsid w:val="00941BDF"/>
    <w:rsid w:val="00942414"/>
    <w:rsid w:val="009426AB"/>
    <w:rsid w:val="009435BF"/>
    <w:rsid w:val="00943892"/>
    <w:rsid w:val="00943C42"/>
    <w:rsid w:val="009440A4"/>
    <w:rsid w:val="009450C1"/>
    <w:rsid w:val="00946427"/>
    <w:rsid w:val="009478AC"/>
    <w:rsid w:val="00947E5B"/>
    <w:rsid w:val="00950383"/>
    <w:rsid w:val="00953408"/>
    <w:rsid w:val="00954727"/>
    <w:rsid w:val="00956050"/>
    <w:rsid w:val="009578C3"/>
    <w:rsid w:val="00960EB1"/>
    <w:rsid w:val="00961573"/>
    <w:rsid w:val="009615C6"/>
    <w:rsid w:val="0096426D"/>
    <w:rsid w:val="0096552E"/>
    <w:rsid w:val="0096615C"/>
    <w:rsid w:val="00967F3D"/>
    <w:rsid w:val="009713E7"/>
    <w:rsid w:val="009715B0"/>
    <w:rsid w:val="00972E2C"/>
    <w:rsid w:val="009738B9"/>
    <w:rsid w:val="0098005D"/>
    <w:rsid w:val="00981537"/>
    <w:rsid w:val="00985F4F"/>
    <w:rsid w:val="0098778E"/>
    <w:rsid w:val="0099225B"/>
    <w:rsid w:val="00993539"/>
    <w:rsid w:val="009935E5"/>
    <w:rsid w:val="009945EB"/>
    <w:rsid w:val="00994B26"/>
    <w:rsid w:val="009A0A7B"/>
    <w:rsid w:val="009A31D8"/>
    <w:rsid w:val="009A49F3"/>
    <w:rsid w:val="009B0A1D"/>
    <w:rsid w:val="009B0E61"/>
    <w:rsid w:val="009B1CD7"/>
    <w:rsid w:val="009B468C"/>
    <w:rsid w:val="009B4948"/>
    <w:rsid w:val="009B6D14"/>
    <w:rsid w:val="009B6EB2"/>
    <w:rsid w:val="009B7DA7"/>
    <w:rsid w:val="009C1DAF"/>
    <w:rsid w:val="009C36BE"/>
    <w:rsid w:val="009C4085"/>
    <w:rsid w:val="009C4206"/>
    <w:rsid w:val="009C72BC"/>
    <w:rsid w:val="009D061E"/>
    <w:rsid w:val="009D1628"/>
    <w:rsid w:val="009D4CB8"/>
    <w:rsid w:val="009D6324"/>
    <w:rsid w:val="009E3128"/>
    <w:rsid w:val="009E43ED"/>
    <w:rsid w:val="009E6AED"/>
    <w:rsid w:val="009E745E"/>
    <w:rsid w:val="009E7FFB"/>
    <w:rsid w:val="009F15A7"/>
    <w:rsid w:val="009F1980"/>
    <w:rsid w:val="009F39EB"/>
    <w:rsid w:val="009F7C67"/>
    <w:rsid w:val="00A02501"/>
    <w:rsid w:val="00A04724"/>
    <w:rsid w:val="00A07F7F"/>
    <w:rsid w:val="00A13314"/>
    <w:rsid w:val="00A17510"/>
    <w:rsid w:val="00A179A6"/>
    <w:rsid w:val="00A17A98"/>
    <w:rsid w:val="00A17EBD"/>
    <w:rsid w:val="00A238A1"/>
    <w:rsid w:val="00A2562F"/>
    <w:rsid w:val="00A26B35"/>
    <w:rsid w:val="00A274D9"/>
    <w:rsid w:val="00A27E77"/>
    <w:rsid w:val="00A3159A"/>
    <w:rsid w:val="00A31D69"/>
    <w:rsid w:val="00A32B16"/>
    <w:rsid w:val="00A33098"/>
    <w:rsid w:val="00A338D8"/>
    <w:rsid w:val="00A36590"/>
    <w:rsid w:val="00A4216A"/>
    <w:rsid w:val="00A46287"/>
    <w:rsid w:val="00A524A1"/>
    <w:rsid w:val="00A5366C"/>
    <w:rsid w:val="00A54792"/>
    <w:rsid w:val="00A54F91"/>
    <w:rsid w:val="00A61091"/>
    <w:rsid w:val="00A723AA"/>
    <w:rsid w:val="00A772DB"/>
    <w:rsid w:val="00A77318"/>
    <w:rsid w:val="00A80CA0"/>
    <w:rsid w:val="00A84AA0"/>
    <w:rsid w:val="00A86D65"/>
    <w:rsid w:val="00A9142C"/>
    <w:rsid w:val="00A921C3"/>
    <w:rsid w:val="00A92219"/>
    <w:rsid w:val="00A94869"/>
    <w:rsid w:val="00A95A9E"/>
    <w:rsid w:val="00A974E6"/>
    <w:rsid w:val="00A97E06"/>
    <w:rsid w:val="00AA0404"/>
    <w:rsid w:val="00AA2157"/>
    <w:rsid w:val="00AA53A2"/>
    <w:rsid w:val="00AA6F11"/>
    <w:rsid w:val="00AB3171"/>
    <w:rsid w:val="00AB3D92"/>
    <w:rsid w:val="00AB4497"/>
    <w:rsid w:val="00AC107F"/>
    <w:rsid w:val="00AC183D"/>
    <w:rsid w:val="00AC18EF"/>
    <w:rsid w:val="00AC1E5D"/>
    <w:rsid w:val="00AC53D8"/>
    <w:rsid w:val="00AD0DAA"/>
    <w:rsid w:val="00AD1F44"/>
    <w:rsid w:val="00AD2AB4"/>
    <w:rsid w:val="00AD2CF6"/>
    <w:rsid w:val="00AD4023"/>
    <w:rsid w:val="00AD62E9"/>
    <w:rsid w:val="00AD795C"/>
    <w:rsid w:val="00AE583E"/>
    <w:rsid w:val="00AE7601"/>
    <w:rsid w:val="00AF0A39"/>
    <w:rsid w:val="00AF2B70"/>
    <w:rsid w:val="00B03D23"/>
    <w:rsid w:val="00B12010"/>
    <w:rsid w:val="00B140D8"/>
    <w:rsid w:val="00B220E9"/>
    <w:rsid w:val="00B2290A"/>
    <w:rsid w:val="00B264DE"/>
    <w:rsid w:val="00B26F20"/>
    <w:rsid w:val="00B32564"/>
    <w:rsid w:val="00B335DD"/>
    <w:rsid w:val="00B33FCD"/>
    <w:rsid w:val="00B3449B"/>
    <w:rsid w:val="00B34D20"/>
    <w:rsid w:val="00B35522"/>
    <w:rsid w:val="00B42E7C"/>
    <w:rsid w:val="00B43A55"/>
    <w:rsid w:val="00B506B1"/>
    <w:rsid w:val="00B51872"/>
    <w:rsid w:val="00B51C69"/>
    <w:rsid w:val="00B52767"/>
    <w:rsid w:val="00B53406"/>
    <w:rsid w:val="00B53EB1"/>
    <w:rsid w:val="00B568D2"/>
    <w:rsid w:val="00B61489"/>
    <w:rsid w:val="00B61939"/>
    <w:rsid w:val="00B64C4C"/>
    <w:rsid w:val="00B714A3"/>
    <w:rsid w:val="00B717CE"/>
    <w:rsid w:val="00B723FC"/>
    <w:rsid w:val="00B74769"/>
    <w:rsid w:val="00B76281"/>
    <w:rsid w:val="00B77F2C"/>
    <w:rsid w:val="00B80D52"/>
    <w:rsid w:val="00B82F28"/>
    <w:rsid w:val="00B85EE5"/>
    <w:rsid w:val="00B87F5C"/>
    <w:rsid w:val="00B9062A"/>
    <w:rsid w:val="00B96113"/>
    <w:rsid w:val="00B979EA"/>
    <w:rsid w:val="00BA0661"/>
    <w:rsid w:val="00BA1F56"/>
    <w:rsid w:val="00BA2AB6"/>
    <w:rsid w:val="00BA59CA"/>
    <w:rsid w:val="00BB1629"/>
    <w:rsid w:val="00BB407E"/>
    <w:rsid w:val="00BB50CA"/>
    <w:rsid w:val="00BB6423"/>
    <w:rsid w:val="00BB7425"/>
    <w:rsid w:val="00BB7753"/>
    <w:rsid w:val="00BB77E6"/>
    <w:rsid w:val="00BB7F1E"/>
    <w:rsid w:val="00BC108D"/>
    <w:rsid w:val="00BC2595"/>
    <w:rsid w:val="00BC4B87"/>
    <w:rsid w:val="00BC4E38"/>
    <w:rsid w:val="00BC5033"/>
    <w:rsid w:val="00BD0ACF"/>
    <w:rsid w:val="00BD28A2"/>
    <w:rsid w:val="00BD386E"/>
    <w:rsid w:val="00BD414A"/>
    <w:rsid w:val="00BE01C5"/>
    <w:rsid w:val="00BE3645"/>
    <w:rsid w:val="00BE7A54"/>
    <w:rsid w:val="00BE7C8C"/>
    <w:rsid w:val="00BF4314"/>
    <w:rsid w:val="00BF4CCB"/>
    <w:rsid w:val="00BF5BA9"/>
    <w:rsid w:val="00BF7DD0"/>
    <w:rsid w:val="00C04FB1"/>
    <w:rsid w:val="00C05A94"/>
    <w:rsid w:val="00C11860"/>
    <w:rsid w:val="00C118CE"/>
    <w:rsid w:val="00C159DB"/>
    <w:rsid w:val="00C162EE"/>
    <w:rsid w:val="00C165BC"/>
    <w:rsid w:val="00C2193E"/>
    <w:rsid w:val="00C224D7"/>
    <w:rsid w:val="00C24629"/>
    <w:rsid w:val="00C24F4D"/>
    <w:rsid w:val="00C27684"/>
    <w:rsid w:val="00C32684"/>
    <w:rsid w:val="00C33D41"/>
    <w:rsid w:val="00C33F89"/>
    <w:rsid w:val="00C36F75"/>
    <w:rsid w:val="00C42FC9"/>
    <w:rsid w:val="00C4584F"/>
    <w:rsid w:val="00C510F2"/>
    <w:rsid w:val="00C52536"/>
    <w:rsid w:val="00C55AE9"/>
    <w:rsid w:val="00C56341"/>
    <w:rsid w:val="00C56A52"/>
    <w:rsid w:val="00C57696"/>
    <w:rsid w:val="00C60A73"/>
    <w:rsid w:val="00C620FF"/>
    <w:rsid w:val="00C623A8"/>
    <w:rsid w:val="00C65ED7"/>
    <w:rsid w:val="00C66191"/>
    <w:rsid w:val="00C710BE"/>
    <w:rsid w:val="00C71243"/>
    <w:rsid w:val="00C760A4"/>
    <w:rsid w:val="00C7758A"/>
    <w:rsid w:val="00C7780B"/>
    <w:rsid w:val="00C84687"/>
    <w:rsid w:val="00C90238"/>
    <w:rsid w:val="00C911E5"/>
    <w:rsid w:val="00C91832"/>
    <w:rsid w:val="00C94969"/>
    <w:rsid w:val="00CA2123"/>
    <w:rsid w:val="00CA25FC"/>
    <w:rsid w:val="00CA3540"/>
    <w:rsid w:val="00CA596A"/>
    <w:rsid w:val="00CB169F"/>
    <w:rsid w:val="00CB1EA3"/>
    <w:rsid w:val="00CB4CD2"/>
    <w:rsid w:val="00CB52C6"/>
    <w:rsid w:val="00CB78FD"/>
    <w:rsid w:val="00CC3D29"/>
    <w:rsid w:val="00CC6398"/>
    <w:rsid w:val="00CC798C"/>
    <w:rsid w:val="00CC7E23"/>
    <w:rsid w:val="00CC7ECF"/>
    <w:rsid w:val="00CD1C94"/>
    <w:rsid w:val="00CE0D37"/>
    <w:rsid w:val="00CE3165"/>
    <w:rsid w:val="00CE3FC8"/>
    <w:rsid w:val="00CE4EF4"/>
    <w:rsid w:val="00CE5C77"/>
    <w:rsid w:val="00CE5E05"/>
    <w:rsid w:val="00CE7487"/>
    <w:rsid w:val="00CF1095"/>
    <w:rsid w:val="00CF65A5"/>
    <w:rsid w:val="00CF7686"/>
    <w:rsid w:val="00CF79C7"/>
    <w:rsid w:val="00D005E8"/>
    <w:rsid w:val="00D037DE"/>
    <w:rsid w:val="00D04E36"/>
    <w:rsid w:val="00D05A85"/>
    <w:rsid w:val="00D10FDF"/>
    <w:rsid w:val="00D13D9E"/>
    <w:rsid w:val="00D15CDE"/>
    <w:rsid w:val="00D163CA"/>
    <w:rsid w:val="00D17D63"/>
    <w:rsid w:val="00D20F4D"/>
    <w:rsid w:val="00D21387"/>
    <w:rsid w:val="00D228D4"/>
    <w:rsid w:val="00D22FF0"/>
    <w:rsid w:val="00D23166"/>
    <w:rsid w:val="00D2362F"/>
    <w:rsid w:val="00D27531"/>
    <w:rsid w:val="00D33ECA"/>
    <w:rsid w:val="00D36777"/>
    <w:rsid w:val="00D42B76"/>
    <w:rsid w:val="00D42C8D"/>
    <w:rsid w:val="00D4363D"/>
    <w:rsid w:val="00D50ED7"/>
    <w:rsid w:val="00D53B04"/>
    <w:rsid w:val="00D5481B"/>
    <w:rsid w:val="00D55EE7"/>
    <w:rsid w:val="00D61C61"/>
    <w:rsid w:val="00D628D3"/>
    <w:rsid w:val="00D62F45"/>
    <w:rsid w:val="00D62F7E"/>
    <w:rsid w:val="00D666E4"/>
    <w:rsid w:val="00D66D27"/>
    <w:rsid w:val="00D67C57"/>
    <w:rsid w:val="00D721AC"/>
    <w:rsid w:val="00D7249C"/>
    <w:rsid w:val="00D743AE"/>
    <w:rsid w:val="00D7624B"/>
    <w:rsid w:val="00D762CB"/>
    <w:rsid w:val="00D77073"/>
    <w:rsid w:val="00D80EF1"/>
    <w:rsid w:val="00D81BE7"/>
    <w:rsid w:val="00D87BF3"/>
    <w:rsid w:val="00D92CCF"/>
    <w:rsid w:val="00D934E0"/>
    <w:rsid w:val="00D9449D"/>
    <w:rsid w:val="00D94C5D"/>
    <w:rsid w:val="00D96CB3"/>
    <w:rsid w:val="00D97694"/>
    <w:rsid w:val="00DA028E"/>
    <w:rsid w:val="00DA0553"/>
    <w:rsid w:val="00DA19FD"/>
    <w:rsid w:val="00DA1A2D"/>
    <w:rsid w:val="00DA25C4"/>
    <w:rsid w:val="00DA75C8"/>
    <w:rsid w:val="00DB0CD4"/>
    <w:rsid w:val="00DB3F0F"/>
    <w:rsid w:val="00DB5E54"/>
    <w:rsid w:val="00DC4E97"/>
    <w:rsid w:val="00DC4F0D"/>
    <w:rsid w:val="00DC7D04"/>
    <w:rsid w:val="00DD15FE"/>
    <w:rsid w:val="00DD3DB4"/>
    <w:rsid w:val="00DD504F"/>
    <w:rsid w:val="00DE0C6C"/>
    <w:rsid w:val="00DE3C3F"/>
    <w:rsid w:val="00DE672E"/>
    <w:rsid w:val="00DF02DD"/>
    <w:rsid w:val="00DF17D5"/>
    <w:rsid w:val="00DF2242"/>
    <w:rsid w:val="00DF4F4F"/>
    <w:rsid w:val="00E014ED"/>
    <w:rsid w:val="00E01BD9"/>
    <w:rsid w:val="00E04466"/>
    <w:rsid w:val="00E07E12"/>
    <w:rsid w:val="00E12EFB"/>
    <w:rsid w:val="00E1339A"/>
    <w:rsid w:val="00E13A4B"/>
    <w:rsid w:val="00E16691"/>
    <w:rsid w:val="00E22229"/>
    <w:rsid w:val="00E24B76"/>
    <w:rsid w:val="00E24CC7"/>
    <w:rsid w:val="00E279F6"/>
    <w:rsid w:val="00E33209"/>
    <w:rsid w:val="00E334FC"/>
    <w:rsid w:val="00E42EBD"/>
    <w:rsid w:val="00E43C75"/>
    <w:rsid w:val="00E4651D"/>
    <w:rsid w:val="00E46BCA"/>
    <w:rsid w:val="00E479C4"/>
    <w:rsid w:val="00E510C1"/>
    <w:rsid w:val="00E5678D"/>
    <w:rsid w:val="00E579E3"/>
    <w:rsid w:val="00E60F39"/>
    <w:rsid w:val="00E64EF8"/>
    <w:rsid w:val="00E7033D"/>
    <w:rsid w:val="00E71D05"/>
    <w:rsid w:val="00E72799"/>
    <w:rsid w:val="00E72AF6"/>
    <w:rsid w:val="00E73329"/>
    <w:rsid w:val="00E817FD"/>
    <w:rsid w:val="00E8300D"/>
    <w:rsid w:val="00E851FB"/>
    <w:rsid w:val="00E86E08"/>
    <w:rsid w:val="00E87474"/>
    <w:rsid w:val="00E8749A"/>
    <w:rsid w:val="00E9328C"/>
    <w:rsid w:val="00E94B87"/>
    <w:rsid w:val="00EA0B8C"/>
    <w:rsid w:val="00EA1625"/>
    <w:rsid w:val="00EA6448"/>
    <w:rsid w:val="00EB0B46"/>
    <w:rsid w:val="00EB1380"/>
    <w:rsid w:val="00EB21A1"/>
    <w:rsid w:val="00EB28FC"/>
    <w:rsid w:val="00EB3216"/>
    <w:rsid w:val="00EB43D3"/>
    <w:rsid w:val="00EB5EFD"/>
    <w:rsid w:val="00EB6378"/>
    <w:rsid w:val="00EC4EE4"/>
    <w:rsid w:val="00EC6AE0"/>
    <w:rsid w:val="00EC6BE6"/>
    <w:rsid w:val="00EC70C9"/>
    <w:rsid w:val="00EC719F"/>
    <w:rsid w:val="00ED1562"/>
    <w:rsid w:val="00ED53D6"/>
    <w:rsid w:val="00ED5A8A"/>
    <w:rsid w:val="00ED7E7E"/>
    <w:rsid w:val="00EE617C"/>
    <w:rsid w:val="00EE6B65"/>
    <w:rsid w:val="00EF2E7F"/>
    <w:rsid w:val="00EF3E67"/>
    <w:rsid w:val="00EF499D"/>
    <w:rsid w:val="00EF539D"/>
    <w:rsid w:val="00EF5C77"/>
    <w:rsid w:val="00F04A69"/>
    <w:rsid w:val="00F06158"/>
    <w:rsid w:val="00F105E0"/>
    <w:rsid w:val="00F10626"/>
    <w:rsid w:val="00F13D1A"/>
    <w:rsid w:val="00F14C38"/>
    <w:rsid w:val="00F151EA"/>
    <w:rsid w:val="00F1769B"/>
    <w:rsid w:val="00F25ED6"/>
    <w:rsid w:val="00F27FEC"/>
    <w:rsid w:val="00F31791"/>
    <w:rsid w:val="00F3288C"/>
    <w:rsid w:val="00F33C4D"/>
    <w:rsid w:val="00F348D3"/>
    <w:rsid w:val="00F40B15"/>
    <w:rsid w:val="00F43EC6"/>
    <w:rsid w:val="00F45B5C"/>
    <w:rsid w:val="00F4761E"/>
    <w:rsid w:val="00F52103"/>
    <w:rsid w:val="00F52A84"/>
    <w:rsid w:val="00F54E5D"/>
    <w:rsid w:val="00F5715D"/>
    <w:rsid w:val="00F61033"/>
    <w:rsid w:val="00F6455A"/>
    <w:rsid w:val="00F669A3"/>
    <w:rsid w:val="00F66C14"/>
    <w:rsid w:val="00F679A0"/>
    <w:rsid w:val="00F7657F"/>
    <w:rsid w:val="00F8386E"/>
    <w:rsid w:val="00F865FB"/>
    <w:rsid w:val="00F901D1"/>
    <w:rsid w:val="00F90F76"/>
    <w:rsid w:val="00F94E37"/>
    <w:rsid w:val="00F9530B"/>
    <w:rsid w:val="00F97B8F"/>
    <w:rsid w:val="00FA23FB"/>
    <w:rsid w:val="00FA2E64"/>
    <w:rsid w:val="00FA6686"/>
    <w:rsid w:val="00FB100C"/>
    <w:rsid w:val="00FB1B27"/>
    <w:rsid w:val="00FB708B"/>
    <w:rsid w:val="00FC19E5"/>
    <w:rsid w:val="00FC34D6"/>
    <w:rsid w:val="00FC5162"/>
    <w:rsid w:val="00FC691E"/>
    <w:rsid w:val="00FC72B0"/>
    <w:rsid w:val="00FD0FFC"/>
    <w:rsid w:val="00FD474B"/>
    <w:rsid w:val="00FD6CEB"/>
    <w:rsid w:val="00FD6E5E"/>
    <w:rsid w:val="00FD71D9"/>
    <w:rsid w:val="00FD7CB4"/>
    <w:rsid w:val="00FE1285"/>
    <w:rsid w:val="00FF0C69"/>
    <w:rsid w:val="00FF11DD"/>
    <w:rsid w:val="00FF5D79"/>
    <w:rsid w:val="00FF74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A58810"/>
  <w15:chartTrackingRefBased/>
  <w15:docId w15:val="{45DBD76C-D513-4E0E-8C92-8FEF00228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CA5"/>
    <w:pPr>
      <w:spacing w:after="0"/>
      <w:jc w:val="both"/>
    </w:pPr>
    <w:rPr>
      <w:rFonts w:ascii="Times New Roman" w:hAnsi="Times New Roman"/>
    </w:rPr>
  </w:style>
  <w:style w:type="paragraph" w:styleId="Titre1">
    <w:name w:val="heading 1"/>
    <w:basedOn w:val="Normal"/>
    <w:next w:val="Normal"/>
    <w:link w:val="Titre1Car"/>
    <w:uiPriority w:val="9"/>
    <w:qFormat/>
    <w:rsid w:val="00074B54"/>
    <w:pPr>
      <w:keepNext/>
      <w:keepLines/>
      <w:pBdr>
        <w:top w:val="single" w:sz="4" w:space="1" w:color="auto"/>
        <w:left w:val="single" w:sz="4" w:space="4" w:color="auto"/>
        <w:bottom w:val="single" w:sz="4" w:space="1" w:color="auto"/>
        <w:right w:val="single" w:sz="4" w:space="4" w:color="auto"/>
      </w:pBdr>
      <w:spacing w:before="240"/>
      <w:jc w:val="center"/>
      <w:outlineLvl w:val="0"/>
    </w:pPr>
    <w:rPr>
      <w:rFonts w:ascii="Times New Roman Gras" w:eastAsiaTheme="majorEastAsia" w:hAnsi="Times New Roman Gras" w:cstheme="majorBidi"/>
      <w:b/>
      <w:caps/>
      <w:color w:val="000000" w:themeColor="text1"/>
      <w:sz w:val="56"/>
      <w:szCs w:val="32"/>
      <w:u w:val="single"/>
    </w:rPr>
  </w:style>
  <w:style w:type="paragraph" w:styleId="Titre2">
    <w:name w:val="heading 2"/>
    <w:basedOn w:val="Normal"/>
    <w:next w:val="Normal"/>
    <w:link w:val="Titre2Car"/>
    <w:uiPriority w:val="9"/>
    <w:unhideWhenUsed/>
    <w:qFormat/>
    <w:rsid w:val="00E16691"/>
    <w:pPr>
      <w:keepNext/>
      <w:keepLines/>
      <w:numPr>
        <w:ilvl w:val="1"/>
        <w:numId w:val="2"/>
      </w:numPr>
      <w:spacing w:before="40"/>
      <w:outlineLvl w:val="1"/>
    </w:pPr>
    <w:rPr>
      <w:rFonts w:ascii="Times New Roman Gras" w:eastAsiaTheme="majorEastAsia" w:hAnsi="Times New Roman Gras" w:cstheme="majorBidi"/>
      <w:b/>
      <w:caps/>
      <w:color w:val="000000" w:themeColor="text1"/>
      <w:sz w:val="28"/>
      <w:szCs w:val="26"/>
      <w:u w:val="single"/>
    </w:rPr>
  </w:style>
  <w:style w:type="paragraph" w:styleId="Titre3">
    <w:name w:val="heading 3"/>
    <w:basedOn w:val="Normal"/>
    <w:next w:val="Normal"/>
    <w:link w:val="Titre3Car"/>
    <w:uiPriority w:val="9"/>
    <w:unhideWhenUsed/>
    <w:qFormat/>
    <w:rsid w:val="00E16691"/>
    <w:pPr>
      <w:keepNext/>
      <w:keepLines/>
      <w:numPr>
        <w:ilvl w:val="2"/>
        <w:numId w:val="2"/>
      </w:numPr>
      <w:spacing w:before="40"/>
      <w:outlineLvl w:val="2"/>
    </w:pPr>
    <w:rPr>
      <w:rFonts w:ascii="Times New Roman Gras" w:eastAsiaTheme="majorEastAsia" w:hAnsi="Times New Roman Gras" w:cstheme="majorBidi"/>
      <w:b/>
      <w:color w:val="000000" w:themeColor="text1"/>
      <w:sz w:val="28"/>
      <w:szCs w:val="24"/>
      <w:u w:val="single"/>
    </w:rPr>
  </w:style>
  <w:style w:type="paragraph" w:styleId="Titre4">
    <w:name w:val="heading 4"/>
    <w:basedOn w:val="Normal"/>
    <w:next w:val="Normal"/>
    <w:link w:val="Titre4Car"/>
    <w:uiPriority w:val="9"/>
    <w:unhideWhenUsed/>
    <w:qFormat/>
    <w:rsid w:val="00074B54"/>
    <w:pPr>
      <w:keepNext/>
      <w:keepLines/>
      <w:numPr>
        <w:ilvl w:val="3"/>
        <w:numId w:val="2"/>
      </w:numPr>
      <w:spacing w:before="40"/>
      <w:outlineLvl w:val="3"/>
    </w:pPr>
    <w:rPr>
      <w:rFonts w:eastAsiaTheme="majorEastAsia" w:cstheme="majorBidi"/>
      <w:b/>
      <w:iCs/>
      <w:u w:val="dottedHeavy"/>
    </w:rPr>
  </w:style>
  <w:style w:type="paragraph" w:styleId="Titre5">
    <w:name w:val="heading 5"/>
    <w:basedOn w:val="Normal"/>
    <w:next w:val="Normal"/>
    <w:link w:val="Titre5Car"/>
    <w:uiPriority w:val="9"/>
    <w:unhideWhenUsed/>
    <w:qFormat/>
    <w:rsid w:val="00074B54"/>
    <w:pPr>
      <w:keepNext/>
      <w:keepLines/>
      <w:numPr>
        <w:ilvl w:val="4"/>
        <w:numId w:val="2"/>
      </w:numPr>
      <w:spacing w:before="40"/>
      <w:outlineLvl w:val="4"/>
    </w:pPr>
    <w:rPr>
      <w:rFonts w:eastAsiaTheme="majorEastAsia" w:cstheme="majorBidi"/>
      <w:i/>
      <w:u w:val="single"/>
    </w:rPr>
  </w:style>
  <w:style w:type="paragraph" w:styleId="Titre6">
    <w:name w:val="heading 6"/>
    <w:basedOn w:val="Normal"/>
    <w:next w:val="Normal"/>
    <w:link w:val="Titre6Car"/>
    <w:uiPriority w:val="9"/>
    <w:unhideWhenUsed/>
    <w:qFormat/>
    <w:rsid w:val="00CE3165"/>
    <w:pPr>
      <w:keepNext/>
      <w:keepLines/>
      <w:numPr>
        <w:ilvl w:val="5"/>
        <w:numId w:val="2"/>
      </w:numPr>
      <w:spacing w:before="40"/>
      <w:outlineLvl w:val="5"/>
    </w:pPr>
    <w:rPr>
      <w:rFonts w:eastAsiaTheme="majorEastAsia" w:cstheme="majorBidi"/>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74B54"/>
    <w:rPr>
      <w:rFonts w:ascii="Times New Roman Gras" w:eastAsiaTheme="majorEastAsia" w:hAnsi="Times New Roman Gras" w:cstheme="majorBidi"/>
      <w:b/>
      <w:caps/>
      <w:color w:val="000000" w:themeColor="text1"/>
      <w:sz w:val="56"/>
      <w:szCs w:val="32"/>
      <w:u w:val="single"/>
    </w:rPr>
  </w:style>
  <w:style w:type="character" w:customStyle="1" w:styleId="Titre2Car">
    <w:name w:val="Titre 2 Car"/>
    <w:basedOn w:val="Policepardfaut"/>
    <w:link w:val="Titre2"/>
    <w:uiPriority w:val="9"/>
    <w:rsid w:val="00E16691"/>
    <w:rPr>
      <w:rFonts w:ascii="Times New Roman Gras" w:eastAsiaTheme="majorEastAsia" w:hAnsi="Times New Roman Gras" w:cstheme="majorBidi"/>
      <w:b/>
      <w:caps/>
      <w:color w:val="000000" w:themeColor="text1"/>
      <w:sz w:val="28"/>
      <w:szCs w:val="26"/>
      <w:u w:val="single"/>
    </w:rPr>
  </w:style>
  <w:style w:type="character" w:customStyle="1" w:styleId="Titre3Car">
    <w:name w:val="Titre 3 Car"/>
    <w:basedOn w:val="Policepardfaut"/>
    <w:link w:val="Titre3"/>
    <w:uiPriority w:val="9"/>
    <w:rsid w:val="00E16691"/>
    <w:rPr>
      <w:rFonts w:ascii="Times New Roman Gras" w:eastAsiaTheme="majorEastAsia" w:hAnsi="Times New Roman Gras" w:cstheme="majorBidi"/>
      <w:b/>
      <w:color w:val="000000" w:themeColor="text1"/>
      <w:sz w:val="28"/>
      <w:szCs w:val="24"/>
      <w:u w:val="single"/>
    </w:rPr>
  </w:style>
  <w:style w:type="character" w:customStyle="1" w:styleId="Titre4Car">
    <w:name w:val="Titre 4 Car"/>
    <w:basedOn w:val="Policepardfaut"/>
    <w:link w:val="Titre4"/>
    <w:uiPriority w:val="9"/>
    <w:rsid w:val="00074B54"/>
    <w:rPr>
      <w:rFonts w:ascii="Times New Roman" w:eastAsiaTheme="majorEastAsia" w:hAnsi="Times New Roman" w:cstheme="majorBidi"/>
      <w:b/>
      <w:iCs/>
      <w:u w:val="dottedHeavy"/>
    </w:rPr>
  </w:style>
  <w:style w:type="character" w:customStyle="1" w:styleId="Titre5Car">
    <w:name w:val="Titre 5 Car"/>
    <w:basedOn w:val="Policepardfaut"/>
    <w:link w:val="Titre5"/>
    <w:uiPriority w:val="9"/>
    <w:rsid w:val="00074B54"/>
    <w:rPr>
      <w:rFonts w:ascii="Times New Roman" w:eastAsiaTheme="majorEastAsia" w:hAnsi="Times New Roman" w:cstheme="majorBidi"/>
      <w:i/>
      <w:u w:val="single"/>
    </w:rPr>
  </w:style>
  <w:style w:type="character" w:customStyle="1" w:styleId="Titre6Car">
    <w:name w:val="Titre 6 Car"/>
    <w:basedOn w:val="Policepardfaut"/>
    <w:link w:val="Titre6"/>
    <w:uiPriority w:val="9"/>
    <w:rsid w:val="00CE3165"/>
    <w:rPr>
      <w:rFonts w:ascii="Times New Roman" w:eastAsiaTheme="majorEastAsia" w:hAnsi="Times New Roman" w:cstheme="majorBidi"/>
      <w:i/>
    </w:rPr>
  </w:style>
  <w:style w:type="paragraph" w:styleId="Paragraphedeliste">
    <w:name w:val="List Paragraph"/>
    <w:basedOn w:val="Normal"/>
    <w:uiPriority w:val="34"/>
    <w:qFormat/>
    <w:rsid w:val="00074B54"/>
    <w:pPr>
      <w:ind w:left="720"/>
      <w:contextualSpacing/>
    </w:pPr>
  </w:style>
  <w:style w:type="paragraph" w:styleId="Textedebulles">
    <w:name w:val="Balloon Text"/>
    <w:basedOn w:val="Normal"/>
    <w:link w:val="TextedebullesCar"/>
    <w:uiPriority w:val="99"/>
    <w:semiHidden/>
    <w:unhideWhenUsed/>
    <w:rsid w:val="008205E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205ED"/>
    <w:rPr>
      <w:rFonts w:ascii="Segoe UI" w:hAnsi="Segoe UI" w:cs="Segoe UI"/>
      <w:sz w:val="18"/>
      <w:szCs w:val="18"/>
    </w:rPr>
  </w:style>
  <w:style w:type="paragraph" w:styleId="TM2">
    <w:name w:val="toc 2"/>
    <w:basedOn w:val="Normal"/>
    <w:next w:val="Normal"/>
    <w:autoRedefine/>
    <w:uiPriority w:val="39"/>
    <w:unhideWhenUsed/>
    <w:rsid w:val="003441C1"/>
    <w:pPr>
      <w:tabs>
        <w:tab w:val="right" w:leader="underscore" w:pos="9062"/>
      </w:tabs>
      <w:spacing w:after="100"/>
      <w:ind w:left="240"/>
    </w:pPr>
    <w:rPr>
      <w:b/>
      <w:noProof/>
    </w:rPr>
  </w:style>
  <w:style w:type="paragraph" w:styleId="TM1">
    <w:name w:val="toc 1"/>
    <w:basedOn w:val="Normal"/>
    <w:next w:val="Normal"/>
    <w:autoRedefine/>
    <w:uiPriority w:val="39"/>
    <w:unhideWhenUsed/>
    <w:rsid w:val="00BE01C5"/>
    <w:pPr>
      <w:tabs>
        <w:tab w:val="right" w:leader="underscore" w:pos="9062"/>
      </w:tabs>
      <w:spacing w:line="240" w:lineRule="auto"/>
    </w:pPr>
    <w:rPr>
      <w:b/>
      <w:noProof/>
    </w:rPr>
  </w:style>
  <w:style w:type="paragraph" w:styleId="TM3">
    <w:name w:val="toc 3"/>
    <w:basedOn w:val="Normal"/>
    <w:next w:val="Normal"/>
    <w:autoRedefine/>
    <w:uiPriority w:val="39"/>
    <w:unhideWhenUsed/>
    <w:rsid w:val="00697594"/>
    <w:pPr>
      <w:tabs>
        <w:tab w:val="right" w:leader="underscore" w:pos="9062"/>
      </w:tabs>
      <w:spacing w:after="100"/>
      <w:ind w:left="480"/>
    </w:pPr>
    <w:rPr>
      <w:noProof/>
    </w:rPr>
  </w:style>
  <w:style w:type="paragraph" w:styleId="TM4">
    <w:name w:val="toc 4"/>
    <w:basedOn w:val="Normal"/>
    <w:next w:val="Normal"/>
    <w:autoRedefine/>
    <w:uiPriority w:val="39"/>
    <w:unhideWhenUsed/>
    <w:rsid w:val="00697594"/>
    <w:pPr>
      <w:tabs>
        <w:tab w:val="right" w:leader="underscore" w:pos="9062"/>
      </w:tabs>
      <w:spacing w:after="100"/>
      <w:ind w:left="720"/>
    </w:pPr>
    <w:rPr>
      <w:rFonts w:cs="Times New Roman"/>
      <w:i/>
      <w:noProof/>
    </w:rPr>
  </w:style>
  <w:style w:type="paragraph" w:styleId="TM5">
    <w:name w:val="toc 5"/>
    <w:basedOn w:val="Normal"/>
    <w:next w:val="Normal"/>
    <w:autoRedefine/>
    <w:uiPriority w:val="39"/>
    <w:unhideWhenUsed/>
    <w:rsid w:val="00E22229"/>
    <w:pPr>
      <w:spacing w:after="100"/>
      <w:ind w:left="960"/>
    </w:pPr>
  </w:style>
  <w:style w:type="paragraph" w:styleId="TM6">
    <w:name w:val="toc 6"/>
    <w:basedOn w:val="Normal"/>
    <w:next w:val="Normal"/>
    <w:autoRedefine/>
    <w:uiPriority w:val="39"/>
    <w:unhideWhenUsed/>
    <w:rsid w:val="00E22229"/>
    <w:pPr>
      <w:spacing w:after="100"/>
      <w:ind w:left="1200"/>
    </w:pPr>
  </w:style>
  <w:style w:type="character" w:styleId="Lienhypertexte">
    <w:name w:val="Hyperlink"/>
    <w:basedOn w:val="Policepardfaut"/>
    <w:uiPriority w:val="99"/>
    <w:unhideWhenUsed/>
    <w:rsid w:val="00E22229"/>
    <w:rPr>
      <w:color w:val="0000FF" w:themeColor="hyperlink"/>
      <w:u w:val="single"/>
    </w:rPr>
  </w:style>
  <w:style w:type="paragraph" w:styleId="TM7">
    <w:name w:val="toc 7"/>
    <w:basedOn w:val="Normal"/>
    <w:next w:val="Normal"/>
    <w:autoRedefine/>
    <w:uiPriority w:val="39"/>
    <w:unhideWhenUsed/>
    <w:rsid w:val="00E46BCA"/>
    <w:pPr>
      <w:spacing w:after="100" w:line="259" w:lineRule="auto"/>
      <w:ind w:left="1320"/>
      <w:jc w:val="left"/>
    </w:pPr>
    <w:rPr>
      <w:rFonts w:asciiTheme="minorHAnsi" w:eastAsiaTheme="minorEastAsia" w:hAnsiTheme="minorHAnsi"/>
      <w:lang w:eastAsia="fr-FR"/>
    </w:rPr>
  </w:style>
  <w:style w:type="paragraph" w:styleId="TM8">
    <w:name w:val="toc 8"/>
    <w:basedOn w:val="Normal"/>
    <w:next w:val="Normal"/>
    <w:autoRedefine/>
    <w:uiPriority w:val="39"/>
    <w:unhideWhenUsed/>
    <w:rsid w:val="00E46BCA"/>
    <w:pPr>
      <w:spacing w:after="100" w:line="259" w:lineRule="auto"/>
      <w:ind w:left="1540"/>
      <w:jc w:val="left"/>
    </w:pPr>
    <w:rPr>
      <w:rFonts w:asciiTheme="minorHAnsi" w:eastAsiaTheme="minorEastAsia" w:hAnsiTheme="minorHAnsi"/>
      <w:lang w:eastAsia="fr-FR"/>
    </w:rPr>
  </w:style>
  <w:style w:type="paragraph" w:styleId="TM9">
    <w:name w:val="toc 9"/>
    <w:basedOn w:val="Normal"/>
    <w:next w:val="Normal"/>
    <w:autoRedefine/>
    <w:uiPriority w:val="39"/>
    <w:unhideWhenUsed/>
    <w:rsid w:val="00E46BCA"/>
    <w:pPr>
      <w:spacing w:after="100" w:line="259" w:lineRule="auto"/>
      <w:ind w:left="1760"/>
      <w:jc w:val="left"/>
    </w:pPr>
    <w:rPr>
      <w:rFonts w:asciiTheme="minorHAnsi" w:eastAsiaTheme="minorEastAsia" w:hAnsiTheme="minorHAnsi"/>
      <w:lang w:eastAsia="fr-FR"/>
    </w:rPr>
  </w:style>
  <w:style w:type="paragraph" w:customStyle="1" w:styleId="paragraphe">
    <w:name w:val="paragraphe"/>
    <w:basedOn w:val="Normal"/>
    <w:next w:val="Normal"/>
    <w:rsid w:val="003D4E1D"/>
    <w:pPr>
      <w:widowControl w:val="0"/>
      <w:overflowPunct w:val="0"/>
      <w:autoSpaceDE w:val="0"/>
      <w:autoSpaceDN w:val="0"/>
      <w:adjustRightInd w:val="0"/>
      <w:spacing w:line="240" w:lineRule="auto"/>
      <w:ind w:left="1774"/>
      <w:textAlignment w:val="baseline"/>
    </w:pPr>
    <w:rPr>
      <w:rFonts w:eastAsia="Times New Roman" w:cs="Times New Roman"/>
      <w:szCs w:val="20"/>
      <w:lang w:eastAsia="fr-FR"/>
    </w:rPr>
  </w:style>
  <w:style w:type="table" w:styleId="Grilledutableau">
    <w:name w:val="Table Grid"/>
    <w:basedOn w:val="TableauNormal"/>
    <w:uiPriority w:val="59"/>
    <w:rsid w:val="003D4E1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3D4E1D"/>
    <w:pPr>
      <w:tabs>
        <w:tab w:val="center" w:pos="4536"/>
        <w:tab w:val="right" w:pos="9072"/>
      </w:tabs>
      <w:spacing w:line="240" w:lineRule="auto"/>
      <w:jc w:val="left"/>
    </w:pPr>
    <w:rPr>
      <w:rFonts w:eastAsia="Times New Roman" w:cs="Times New Roman"/>
      <w:szCs w:val="24"/>
      <w:lang w:eastAsia="fr-FR"/>
    </w:rPr>
  </w:style>
  <w:style w:type="character" w:customStyle="1" w:styleId="En-tteCar">
    <w:name w:val="En-tête Car"/>
    <w:basedOn w:val="Policepardfaut"/>
    <w:link w:val="En-tte"/>
    <w:rsid w:val="003D4E1D"/>
    <w:rPr>
      <w:rFonts w:ascii="Times New Roman" w:eastAsia="Times New Roman" w:hAnsi="Times New Roman" w:cs="Times New Roman"/>
      <w:sz w:val="24"/>
      <w:szCs w:val="24"/>
      <w:lang w:eastAsia="fr-FR"/>
    </w:rPr>
  </w:style>
  <w:style w:type="paragraph" w:customStyle="1" w:styleId="Default">
    <w:name w:val="Default"/>
    <w:rsid w:val="00C05A9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Grilleclaire">
    <w:name w:val="Light Grid"/>
    <w:basedOn w:val="TableauNormal"/>
    <w:uiPriority w:val="62"/>
    <w:rsid w:val="00C33D4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6-listepuceniv4DCE">
    <w:name w:val="6-liste à puce niv4 DCE"/>
    <w:basedOn w:val="Normal"/>
    <w:link w:val="6-listepuceniv4DCECar"/>
    <w:semiHidden/>
    <w:rsid w:val="00467E12"/>
    <w:pPr>
      <w:numPr>
        <w:numId w:val="33"/>
      </w:numPr>
      <w:tabs>
        <w:tab w:val="left" w:pos="993"/>
      </w:tabs>
      <w:spacing w:line="240" w:lineRule="auto"/>
    </w:pPr>
    <w:rPr>
      <w:rFonts w:eastAsia="Times New Roman" w:cs="Times New Roman"/>
      <w:lang w:val="x-none" w:eastAsia="x-none"/>
    </w:rPr>
  </w:style>
  <w:style w:type="character" w:customStyle="1" w:styleId="6-listepuceniv4DCECar">
    <w:name w:val="6-liste à puce niv4 DCE Car"/>
    <w:link w:val="6-listepuceniv4DCE"/>
    <w:semiHidden/>
    <w:rsid w:val="00467E12"/>
    <w:rPr>
      <w:rFonts w:ascii="Times New Roman" w:eastAsia="Times New Roman" w:hAnsi="Times New Roman" w:cs="Times New Roman"/>
      <w:lang w:val="x-none" w:eastAsia="x-none"/>
    </w:rPr>
  </w:style>
  <w:style w:type="character" w:styleId="Marquedecommentaire">
    <w:name w:val="annotation reference"/>
    <w:basedOn w:val="Policepardfaut"/>
    <w:uiPriority w:val="99"/>
    <w:semiHidden/>
    <w:unhideWhenUsed/>
    <w:rsid w:val="00B33FCD"/>
    <w:rPr>
      <w:sz w:val="16"/>
      <w:szCs w:val="16"/>
    </w:rPr>
  </w:style>
  <w:style w:type="paragraph" w:styleId="Commentaire">
    <w:name w:val="annotation text"/>
    <w:basedOn w:val="Normal"/>
    <w:link w:val="CommentaireCar"/>
    <w:semiHidden/>
    <w:unhideWhenUsed/>
    <w:rsid w:val="00B33FCD"/>
    <w:pPr>
      <w:spacing w:line="240" w:lineRule="auto"/>
    </w:pPr>
    <w:rPr>
      <w:rFonts w:eastAsiaTheme="minorEastAsia" w:cs="Times New Roman"/>
      <w:sz w:val="20"/>
      <w:szCs w:val="20"/>
    </w:rPr>
  </w:style>
  <w:style w:type="character" w:customStyle="1" w:styleId="CommentaireCar">
    <w:name w:val="Commentaire Car"/>
    <w:basedOn w:val="Policepardfaut"/>
    <w:link w:val="Commentaire"/>
    <w:semiHidden/>
    <w:rsid w:val="00B33FCD"/>
    <w:rPr>
      <w:rFonts w:ascii="Times New Roman" w:eastAsiaTheme="minorEastAsia" w:hAnsi="Times New Roman" w:cs="Times New Roman"/>
      <w:sz w:val="20"/>
      <w:szCs w:val="20"/>
    </w:rPr>
  </w:style>
  <w:style w:type="paragraph" w:styleId="Retraitcorpsdetexte2">
    <w:name w:val="Body Text Indent 2"/>
    <w:basedOn w:val="Normal"/>
    <w:link w:val="Retraitcorpsdetexte2Car"/>
    <w:semiHidden/>
    <w:rsid w:val="00477799"/>
    <w:pPr>
      <w:spacing w:after="120" w:line="480" w:lineRule="auto"/>
      <w:ind w:left="283"/>
    </w:pPr>
    <w:rPr>
      <w:rFonts w:eastAsia="Times New Roman" w:cs="Times New Roman"/>
      <w:szCs w:val="24"/>
      <w:lang w:eastAsia="fr-FR"/>
    </w:rPr>
  </w:style>
  <w:style w:type="character" w:customStyle="1" w:styleId="Retraitcorpsdetexte2Car">
    <w:name w:val="Retrait corps de texte 2 Car"/>
    <w:basedOn w:val="Policepardfaut"/>
    <w:link w:val="Retraitcorpsdetexte2"/>
    <w:semiHidden/>
    <w:rsid w:val="00477799"/>
    <w:rPr>
      <w:rFonts w:ascii="Times New Roman" w:eastAsia="Times New Roman" w:hAnsi="Times New Roman" w:cs="Times New Roman"/>
      <w:sz w:val="24"/>
      <w:szCs w:val="24"/>
      <w:lang w:eastAsia="fr-FR"/>
    </w:rPr>
  </w:style>
  <w:style w:type="paragraph" w:styleId="Corpsdetexte">
    <w:name w:val="Body Text"/>
    <w:basedOn w:val="Normal"/>
    <w:link w:val="CorpsdetexteCar"/>
    <w:semiHidden/>
    <w:rsid w:val="00246462"/>
    <w:pPr>
      <w:spacing w:after="120" w:line="240" w:lineRule="auto"/>
      <w:jc w:val="left"/>
    </w:pPr>
    <w:rPr>
      <w:rFonts w:eastAsia="Times New Roman" w:cs="Times New Roman"/>
      <w:sz w:val="24"/>
      <w:szCs w:val="24"/>
      <w:lang w:val="x-none" w:eastAsia="x-none"/>
    </w:rPr>
  </w:style>
  <w:style w:type="character" w:customStyle="1" w:styleId="CorpsdetexteCar">
    <w:name w:val="Corps de texte Car"/>
    <w:basedOn w:val="Policepardfaut"/>
    <w:link w:val="Corpsdetexte"/>
    <w:semiHidden/>
    <w:rsid w:val="00246462"/>
    <w:rPr>
      <w:rFonts w:ascii="Times New Roman" w:eastAsia="Times New Roman" w:hAnsi="Times New Roman" w:cs="Times New Roman"/>
      <w:sz w:val="24"/>
      <w:szCs w:val="24"/>
      <w:lang w:val="x-none" w:eastAsia="x-none"/>
    </w:rPr>
  </w:style>
  <w:style w:type="paragraph" w:customStyle="1" w:styleId="RedaliaNormal">
    <w:name w:val="Redalia : Normal"/>
    <w:basedOn w:val="Normal"/>
    <w:link w:val="RedaliaNormalCar"/>
    <w:semiHidden/>
    <w:rsid w:val="00246462"/>
    <w:pPr>
      <w:keepNext/>
      <w:keepLines/>
      <w:overflowPunct w:val="0"/>
      <w:autoSpaceDE w:val="0"/>
      <w:autoSpaceDN w:val="0"/>
      <w:adjustRightInd w:val="0"/>
      <w:spacing w:before="40" w:line="240" w:lineRule="auto"/>
      <w:textAlignment w:val="baseline"/>
    </w:pPr>
    <w:rPr>
      <w:rFonts w:ascii="Verdana" w:eastAsia="Times New Roman" w:hAnsi="Verdana" w:cs="Times New Roman"/>
      <w:szCs w:val="20"/>
      <w:lang w:eastAsia="fr-FR"/>
    </w:rPr>
  </w:style>
  <w:style w:type="character" w:customStyle="1" w:styleId="RedaliaNormalCar">
    <w:name w:val="Redalia : Normal Car"/>
    <w:link w:val="RedaliaNormal"/>
    <w:semiHidden/>
    <w:locked/>
    <w:rsid w:val="00246462"/>
    <w:rPr>
      <w:rFonts w:ascii="Verdana" w:eastAsia="Times New Roman" w:hAnsi="Verdana" w:cs="Times New Roman"/>
      <w:szCs w:val="20"/>
      <w:lang w:eastAsia="fr-FR"/>
    </w:rPr>
  </w:style>
  <w:style w:type="paragraph" w:styleId="Pieddepage">
    <w:name w:val="footer"/>
    <w:basedOn w:val="Normal"/>
    <w:link w:val="PieddepageCar"/>
    <w:uiPriority w:val="99"/>
    <w:unhideWhenUsed/>
    <w:rsid w:val="00246462"/>
    <w:pPr>
      <w:tabs>
        <w:tab w:val="center" w:pos="4536"/>
        <w:tab w:val="right" w:pos="9072"/>
      </w:tabs>
      <w:spacing w:line="240" w:lineRule="auto"/>
    </w:pPr>
  </w:style>
  <w:style w:type="character" w:customStyle="1" w:styleId="PieddepageCar">
    <w:name w:val="Pied de page Car"/>
    <w:basedOn w:val="Policepardfaut"/>
    <w:link w:val="Pieddepage"/>
    <w:uiPriority w:val="99"/>
    <w:rsid w:val="00246462"/>
    <w:rPr>
      <w:rFonts w:ascii="Times New Roman" w:hAnsi="Times New Roman"/>
    </w:rPr>
  </w:style>
  <w:style w:type="paragraph" w:styleId="En-ttedetabledesmatires">
    <w:name w:val="TOC Heading"/>
    <w:basedOn w:val="Titre1"/>
    <w:next w:val="Normal"/>
    <w:uiPriority w:val="39"/>
    <w:unhideWhenUsed/>
    <w:qFormat/>
    <w:rsid w:val="00402E4D"/>
    <w:pPr>
      <w:pBdr>
        <w:top w:val="none" w:sz="0" w:space="0" w:color="auto"/>
        <w:left w:val="none" w:sz="0" w:space="0" w:color="auto"/>
        <w:bottom w:val="none" w:sz="0" w:space="0" w:color="auto"/>
        <w:right w:val="none" w:sz="0" w:space="0" w:color="auto"/>
      </w:pBdr>
      <w:spacing w:line="259" w:lineRule="auto"/>
      <w:jc w:val="left"/>
      <w:outlineLvl w:val="9"/>
    </w:pPr>
    <w:rPr>
      <w:rFonts w:asciiTheme="majorHAnsi" w:hAnsiTheme="majorHAnsi"/>
      <w:b w:val="0"/>
      <w:caps w:val="0"/>
      <w:color w:val="365F91" w:themeColor="accent1" w:themeShade="BF"/>
      <w:sz w:val="32"/>
      <w:u w:val="none"/>
      <w:lang w:eastAsia="fr-FR"/>
    </w:rPr>
  </w:style>
  <w:style w:type="paragraph" w:styleId="Objetducommentaire">
    <w:name w:val="annotation subject"/>
    <w:basedOn w:val="Commentaire"/>
    <w:next w:val="Commentaire"/>
    <w:link w:val="ObjetducommentaireCar"/>
    <w:uiPriority w:val="99"/>
    <w:semiHidden/>
    <w:unhideWhenUsed/>
    <w:rsid w:val="00477EF8"/>
    <w:rPr>
      <w:rFonts w:eastAsiaTheme="minorHAnsi" w:cstheme="minorBidi"/>
      <w:b/>
      <w:bCs/>
    </w:rPr>
  </w:style>
  <w:style w:type="character" w:customStyle="1" w:styleId="ObjetducommentaireCar">
    <w:name w:val="Objet du commentaire Car"/>
    <w:basedOn w:val="CommentaireCar"/>
    <w:link w:val="Objetducommentaire"/>
    <w:uiPriority w:val="99"/>
    <w:semiHidden/>
    <w:rsid w:val="00477EF8"/>
    <w:rPr>
      <w:rFonts w:ascii="Times New Roman" w:eastAsiaTheme="minorEastAsia" w:hAnsi="Times New Roman" w:cs="Times New Roman"/>
      <w:b/>
      <w:bCs/>
      <w:sz w:val="20"/>
      <w:szCs w:val="20"/>
    </w:rPr>
  </w:style>
  <w:style w:type="character" w:styleId="Textedelespacerserv">
    <w:name w:val="Placeholder Text"/>
    <w:basedOn w:val="Policepardfaut"/>
    <w:uiPriority w:val="99"/>
    <w:semiHidden/>
    <w:rsid w:val="001135D2"/>
    <w:rPr>
      <w:color w:val="808080"/>
    </w:rPr>
  </w:style>
  <w:style w:type="paragraph" w:styleId="Sansinterligne">
    <w:name w:val="No Spacing"/>
    <w:uiPriority w:val="1"/>
    <w:qFormat/>
    <w:rsid w:val="00395220"/>
    <w:pPr>
      <w:spacing w:after="0" w:line="240" w:lineRule="auto"/>
      <w:jc w:val="both"/>
    </w:pPr>
    <w:rPr>
      <w:rFonts w:ascii="Times New Roman" w:hAnsi="Times New Roman"/>
    </w:rPr>
  </w:style>
  <w:style w:type="paragraph" w:styleId="Corpsdetexte3">
    <w:name w:val="Body Text 3"/>
    <w:basedOn w:val="Normal"/>
    <w:link w:val="Corpsdetexte3Car"/>
    <w:uiPriority w:val="99"/>
    <w:unhideWhenUsed/>
    <w:rsid w:val="007E55C8"/>
    <w:pPr>
      <w:spacing w:after="120"/>
    </w:pPr>
    <w:rPr>
      <w:sz w:val="16"/>
      <w:szCs w:val="16"/>
    </w:rPr>
  </w:style>
  <w:style w:type="character" w:customStyle="1" w:styleId="Corpsdetexte3Car">
    <w:name w:val="Corps de texte 3 Car"/>
    <w:basedOn w:val="Policepardfaut"/>
    <w:link w:val="Corpsdetexte3"/>
    <w:uiPriority w:val="99"/>
    <w:rsid w:val="007E55C8"/>
    <w:rPr>
      <w:rFonts w:ascii="Times New Roman" w:hAnsi="Times New Roman"/>
      <w:sz w:val="16"/>
      <w:szCs w:val="16"/>
    </w:rPr>
  </w:style>
  <w:style w:type="paragraph" w:styleId="NormalWeb">
    <w:name w:val="Normal (Web)"/>
    <w:basedOn w:val="Normal"/>
    <w:uiPriority w:val="99"/>
    <w:unhideWhenUsed/>
    <w:rsid w:val="00066CB9"/>
    <w:pPr>
      <w:spacing w:before="100" w:beforeAutospacing="1" w:after="100" w:afterAutospacing="1" w:line="240" w:lineRule="auto"/>
      <w:jc w:val="left"/>
    </w:pPr>
    <w:rPr>
      <w:rFonts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303541">
      <w:bodyDiv w:val="1"/>
      <w:marLeft w:val="0"/>
      <w:marRight w:val="0"/>
      <w:marTop w:val="0"/>
      <w:marBottom w:val="0"/>
      <w:divBdr>
        <w:top w:val="none" w:sz="0" w:space="0" w:color="auto"/>
        <w:left w:val="none" w:sz="0" w:space="0" w:color="auto"/>
        <w:bottom w:val="none" w:sz="0" w:space="0" w:color="auto"/>
        <w:right w:val="none" w:sz="0" w:space="0" w:color="auto"/>
      </w:divBdr>
    </w:div>
    <w:div w:id="250436697">
      <w:bodyDiv w:val="1"/>
      <w:marLeft w:val="0"/>
      <w:marRight w:val="0"/>
      <w:marTop w:val="0"/>
      <w:marBottom w:val="0"/>
      <w:divBdr>
        <w:top w:val="none" w:sz="0" w:space="0" w:color="auto"/>
        <w:left w:val="none" w:sz="0" w:space="0" w:color="auto"/>
        <w:bottom w:val="none" w:sz="0" w:space="0" w:color="auto"/>
        <w:right w:val="none" w:sz="0" w:space="0" w:color="auto"/>
      </w:divBdr>
    </w:div>
    <w:div w:id="425853347">
      <w:bodyDiv w:val="1"/>
      <w:marLeft w:val="0"/>
      <w:marRight w:val="0"/>
      <w:marTop w:val="0"/>
      <w:marBottom w:val="0"/>
      <w:divBdr>
        <w:top w:val="none" w:sz="0" w:space="0" w:color="auto"/>
        <w:left w:val="none" w:sz="0" w:space="0" w:color="auto"/>
        <w:bottom w:val="none" w:sz="0" w:space="0" w:color="auto"/>
        <w:right w:val="none" w:sz="0" w:space="0" w:color="auto"/>
      </w:divBdr>
    </w:div>
    <w:div w:id="1031807346">
      <w:bodyDiv w:val="1"/>
      <w:marLeft w:val="0"/>
      <w:marRight w:val="0"/>
      <w:marTop w:val="0"/>
      <w:marBottom w:val="0"/>
      <w:divBdr>
        <w:top w:val="none" w:sz="0" w:space="0" w:color="auto"/>
        <w:left w:val="none" w:sz="0" w:space="0" w:color="auto"/>
        <w:bottom w:val="none" w:sz="0" w:space="0" w:color="auto"/>
        <w:right w:val="none" w:sz="0" w:space="0" w:color="auto"/>
      </w:divBdr>
    </w:div>
    <w:div w:id="159011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F84620667B4644A069B1BD1B1AD796" ma:contentTypeVersion="1" ma:contentTypeDescription="Crée un document." ma:contentTypeScope="" ma:versionID="4d35058695ab132187470ff9a6f4eefa">
  <xsd:schema xmlns:xsd="http://www.w3.org/2001/XMLSchema" xmlns:xs="http://www.w3.org/2001/XMLSchema" xmlns:p="http://schemas.microsoft.com/office/2006/metadata/properties" xmlns:ns2="1f77cdb7-f4a4-4d58-af78-6851c7737fb5" targetNamespace="http://schemas.microsoft.com/office/2006/metadata/properties" ma:root="true" ma:fieldsID="ac992b9c7babbc17a07bb7635c07e2e9" ns2:_="">
    <xsd:import namespace="1f77cdb7-f4a4-4d58-af78-6851c7737f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7cdb7-f4a4-4d58-af78-6851c7737fb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8C88B-A6C6-40BF-9BE6-E782A790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7cdb7-f4a4-4d58-af78-6851c7737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95EC66-293D-4798-8AC4-905EA85BF6D3}">
  <ds:schemaRefs>
    <ds:schemaRef ds:uri="http://schemas.microsoft.com/sharepoint/v3/contenttype/forms"/>
  </ds:schemaRefs>
</ds:datastoreItem>
</file>

<file path=customXml/itemProps3.xml><?xml version="1.0" encoding="utf-8"?>
<ds:datastoreItem xmlns:ds="http://schemas.openxmlformats.org/officeDocument/2006/customXml" ds:itemID="{6BADEF11-F266-40F8-BC13-74E8CA62DFED}">
  <ds:schemaRefs>
    <ds:schemaRef ds:uri="1f77cdb7-f4a4-4d58-af78-6851c7737fb5"/>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083D0D9-E147-4FE6-A92E-FF8788BE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34</Pages>
  <Words>13492</Words>
  <Characters>74212</Characters>
  <Application>Microsoft Office Word</Application>
  <DocSecurity>0</DocSecurity>
  <Lines>618</Lines>
  <Paragraphs>175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MICHALLET Maric IMI</dc:creator>
  <cp:keywords/>
  <dc:description/>
  <cp:lastModifiedBy>MOREAU Sophie INGE CIVI DEFE</cp:lastModifiedBy>
  <cp:revision>8</cp:revision>
  <cp:lastPrinted>2023-07-12T11:17:00Z</cp:lastPrinted>
  <dcterms:created xsi:type="dcterms:W3CDTF">2026-02-03T09:10:00Z</dcterms:created>
  <dcterms:modified xsi:type="dcterms:W3CDTF">2026-02-24T08:59:00Z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0x01010050F84620667B4644A069B1BD1B1AD796</vt:lpwstr>
  </property>
</Properties>
</file>